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F3B0A" w:rsidRDefault="009F3B0A" w14:paraId="1C277B14" w14:textId="77777777"/>
    <w:tbl>
      <w:tblPr>
        <w:tblStyle w:val="TableGrid"/>
        <w:tblpPr w:leftFromText="180" w:rightFromText="180" w:vertAnchor="page" w:horzAnchor="margin" w:tblpXSpec="center" w:tblpY="871"/>
        <w:tblW w:w="14002" w:type="dxa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648"/>
        <w:gridCol w:w="2880"/>
        <w:gridCol w:w="2880"/>
        <w:gridCol w:w="2880"/>
        <w:gridCol w:w="2880"/>
        <w:gridCol w:w="834"/>
      </w:tblGrid>
      <w:tr w:rsidRPr="00250BA3" w:rsidR="00F95AAA" w:rsidTr="4AA61CD6" w14:paraId="7847CAEF" w14:textId="77777777">
        <w:trPr>
          <w:trHeight w:val="720"/>
        </w:trPr>
        <w:tc>
          <w:tcPr>
            <w:tcW w:w="14002" w:type="dxa"/>
            <w:gridSpan w:val="6"/>
            <w:tcMar/>
            <w:vAlign w:val="center"/>
          </w:tcPr>
          <w:p w:rsidR="00AE5824" w:rsidP="4AA61CD6" w:rsidRDefault="00250BA3" w14:paraId="111CC006" w14:textId="2389A795">
            <w:pPr>
              <w:jc w:val="center"/>
              <w:rPr>
                <w:rFonts w:ascii="Torque Bold" w:hAnsi="Torque Bold" w:cs="Noto Sans"/>
                <w:sz w:val="40"/>
                <w:szCs w:val="40"/>
              </w:rPr>
            </w:pPr>
            <w:r w:rsidRPr="4AA61CD6" w:rsidR="4AA61CD6">
              <w:rPr>
                <w:rFonts w:ascii="Torque Bold" w:hAnsi="Torque Bold" w:cs="Noto Sans"/>
                <w:sz w:val="40"/>
                <w:szCs w:val="40"/>
              </w:rPr>
              <w:t xml:space="preserve">MINECRAFT EĞİTİM CHALLENGE 2020 </w:t>
            </w:r>
          </w:p>
          <w:p w:rsidRPr="00250BA3" w:rsidR="009F3B0A" w:rsidP="009F3B0A" w:rsidRDefault="00AC5A86" w14:paraId="28D1160D" w14:textId="7A906918">
            <w:pPr>
              <w:jc w:val="center"/>
              <w:rPr>
                <w:rFonts w:ascii="Torque Bold" w:hAnsi="Torque Bold" w:cs="Noto Sans"/>
                <w:bCs/>
                <w:sz w:val="40"/>
                <w:szCs w:val="40"/>
              </w:rPr>
            </w:pPr>
            <w:r>
              <w:rPr>
                <w:rFonts w:ascii="Torque Bold" w:hAnsi="Torque Bold" w:cs="Noto Sans"/>
                <w:bCs/>
                <w:sz w:val="40"/>
                <w:szCs w:val="40"/>
              </w:rPr>
              <w:t>ÖRNEK DEĞERLENDİRME TABLOSU</w:t>
            </w:r>
          </w:p>
        </w:tc>
      </w:tr>
      <w:tr w:rsidRPr="00250BA3" w:rsidR="00157511" w:rsidTr="4AA61CD6" w14:paraId="38FDE28A" w14:textId="77777777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488344"/>
            <w:tcMar/>
          </w:tcPr>
          <w:p w:rsidRPr="00250BA3" w:rsidR="00E05B4E" w:rsidP="00557882" w:rsidRDefault="003D60BA" w14:paraId="42E37B04" w14:textId="0A039A76">
            <w:pPr>
              <w:rPr>
                <w:rFonts w:ascii="Noto Sans" w:hAnsi="Noto Sans" w:cs="Noto Sans"/>
                <w:sz w:val="20"/>
                <w:szCs w:val="20"/>
              </w:rPr>
            </w:pPr>
            <w:r w:rsidRPr="00250BA3">
              <w:rPr>
                <w:rFonts w:ascii="Noto Sans" w:hAnsi="Noto Sans" w:cs="Noto San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C2CFB43" wp14:editId="7ECCE38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7620</wp:posOffset>
                  </wp:positionV>
                  <wp:extent cx="920750" cy="920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AA61CD6">
              <w:rPr/>
              <w:t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488344"/>
            <w:tcMar/>
            <w:vAlign w:val="center"/>
          </w:tcPr>
          <w:p w:rsidRPr="003B529B" w:rsidR="003B529B" w:rsidP="003B529B" w:rsidRDefault="003B529B" w14:paraId="7BB9B3AF" w14:textId="77777777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3B529B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Başlangıç</w:t>
            </w:r>
            <w:proofErr w:type="spellEnd"/>
          </w:p>
          <w:p w:rsidR="00157511" w:rsidP="00157511" w:rsidRDefault="003B529B" w14:paraId="50F8D861" w14:textId="77777777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3B529B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3B529B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Standardın</w:t>
            </w:r>
            <w:proofErr w:type="spellEnd"/>
            <w:r w:rsidRPr="003B529B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altında)</w:t>
            </w:r>
          </w:p>
          <w:p w:rsidRPr="00250BA3" w:rsidR="00157511" w:rsidP="00157511" w:rsidRDefault="00157511" w14:paraId="2BF3249E" w14:textId="02BE1358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488344"/>
            <w:tcMar/>
            <w:vAlign w:val="center"/>
          </w:tcPr>
          <w:p w:rsidR="00011282" w:rsidP="00557882" w:rsidRDefault="003B529B" w14:paraId="7E53C0E9" w14:textId="0120A43E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Gelişme</w:t>
            </w:r>
            <w:proofErr w:type="spellEnd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Aşamasında</w:t>
            </w:r>
            <w:proofErr w:type="spellEnd"/>
          </w:p>
          <w:p w:rsidR="00E05B4E" w:rsidP="004824E6" w:rsidRDefault="004824E6" w14:paraId="7AD8B10B" w14:textId="763CDF78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Standarda</w:t>
            </w:r>
            <w:proofErr w:type="spellEnd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Doğru</w:t>
            </w:r>
            <w:proofErr w:type="spellEnd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İlerle</w:t>
            </w:r>
            <w:r w:rsidR="00BA21A4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yen</w:t>
            </w:r>
            <w:proofErr w:type="spellEnd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)</w:t>
            </w:r>
          </w:p>
          <w:p w:rsidRPr="00250BA3" w:rsidR="00157511" w:rsidP="004824E6" w:rsidRDefault="00157511" w14:paraId="29D084E9" w14:textId="7591F108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488344"/>
            <w:tcMar/>
            <w:vAlign w:val="center"/>
          </w:tcPr>
          <w:p w:rsidRPr="004824E6" w:rsidR="004824E6" w:rsidP="004824E6" w:rsidRDefault="004824E6" w14:paraId="637610F7" w14:textId="77777777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Başarılı</w:t>
            </w:r>
            <w:proofErr w:type="spellEnd"/>
          </w:p>
          <w:p w:rsidR="00E05B4E" w:rsidP="004824E6" w:rsidRDefault="004824E6" w14:paraId="1B78AAA7" w14:textId="77777777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Standartta</w:t>
            </w:r>
            <w:proofErr w:type="spellEnd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)</w:t>
            </w:r>
          </w:p>
          <w:p w:rsidRPr="00250BA3" w:rsidR="00157511" w:rsidP="004824E6" w:rsidRDefault="00157511" w14:paraId="3F87AB5F" w14:textId="660CFDFC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488344"/>
            <w:tcMar/>
            <w:vAlign w:val="center"/>
          </w:tcPr>
          <w:p w:rsidRPr="00250BA3" w:rsidR="00011282" w:rsidP="00557882" w:rsidRDefault="004824E6" w14:paraId="18A100C6" w14:textId="740C934F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Örnek</w:t>
            </w:r>
          </w:p>
          <w:p w:rsidR="00157511" w:rsidP="00157511" w:rsidRDefault="004824E6" w14:paraId="12AA5AB0" w14:textId="77777777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Standart</w:t>
            </w:r>
            <w:proofErr w:type="spellEnd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Üstü</w:t>
            </w:r>
            <w:proofErr w:type="spellEnd"/>
            <w:r w:rsidRPr="004824E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)</w:t>
            </w:r>
          </w:p>
          <w:p w:rsidRPr="00250BA3" w:rsidR="00157511" w:rsidP="00157511" w:rsidRDefault="00157511" w14:paraId="52C6355A" w14:textId="7F37970A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488344"/>
            <w:tcMar/>
            <w:vAlign w:val="center"/>
          </w:tcPr>
          <w:p w:rsidR="00E05B4E" w:rsidP="00557882" w:rsidRDefault="00157511" w14:paraId="59C5E8FC" w14:textId="09E71146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Puan</w:t>
            </w:r>
          </w:p>
          <w:p w:rsidRPr="00250BA3" w:rsidR="00157511" w:rsidP="00557882" w:rsidRDefault="00157511" w14:paraId="18F98F5F" w14:textId="2C65D5C0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</w:p>
        </w:tc>
      </w:tr>
      <w:tr w:rsidRPr="00250BA3" w:rsidR="00157511" w:rsidTr="4AA61CD6" w14:paraId="0D3B1D20" w14:textId="77777777">
        <w:trPr>
          <w:trHeight w:val="20"/>
        </w:trPr>
        <w:tc>
          <w:tcPr>
            <w:tcW w:w="1648" w:type="dxa"/>
            <w:vMerge/>
            <w:tcBorders/>
            <w:tcMar/>
          </w:tcPr>
          <w:p w:rsidRPr="00250BA3" w:rsidR="00E05B4E" w:rsidP="00557882" w:rsidRDefault="00E05B4E" w14:paraId="1C8D8649" w14:textId="77777777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88344"/>
            <w:tcMar/>
          </w:tcPr>
          <w:p w:rsidRPr="00250BA3" w:rsidR="00E05B4E" w:rsidP="00557882" w:rsidRDefault="00E05B4E" w14:paraId="7C65688C" w14:textId="3A097720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250BA3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88344"/>
            <w:tcMar/>
          </w:tcPr>
          <w:p w:rsidRPr="00250BA3" w:rsidR="00E05B4E" w:rsidP="00557882" w:rsidRDefault="00E05B4E" w14:paraId="5968AE61" w14:textId="1BC3532F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250BA3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88344"/>
            <w:tcMar/>
          </w:tcPr>
          <w:p w:rsidRPr="00250BA3" w:rsidR="00E05B4E" w:rsidP="00557882" w:rsidRDefault="00E05B4E" w14:paraId="1FF6B241" w14:textId="2F5AE21B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250BA3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88344"/>
            <w:tcMar/>
          </w:tcPr>
          <w:p w:rsidRPr="00250BA3" w:rsidR="00E05B4E" w:rsidP="00557882" w:rsidRDefault="00E05B4E" w14:paraId="56213A7C" w14:textId="4CA0E9D8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250BA3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88344"/>
            <w:tcMar/>
          </w:tcPr>
          <w:p w:rsidRPr="00250BA3" w:rsidR="00E05B4E" w:rsidP="00557882" w:rsidRDefault="00E05B4E" w14:paraId="53CD7CD7" w14:textId="77777777">
            <w:pPr>
              <w:jc w:val="center"/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</w:pPr>
          </w:p>
        </w:tc>
      </w:tr>
      <w:tr w:rsidRPr="00250BA3" w:rsidR="003B529B" w:rsidTr="4AA61CD6" w14:paraId="2792A8FE" w14:textId="77777777">
        <w:trPr>
          <w:trHeight w:val="2171"/>
        </w:trPr>
        <w:tc>
          <w:tcPr>
            <w:tcW w:w="1648" w:type="dxa"/>
            <w:tcBorders>
              <w:top w:val="nil"/>
            </w:tcBorders>
            <w:shd w:val="clear" w:color="auto" w:fill="488344"/>
            <w:tcMar/>
            <w:vAlign w:val="center"/>
          </w:tcPr>
          <w:p w:rsidRPr="00250BA3" w:rsidR="00F95AAA" w:rsidP="003B529B" w:rsidRDefault="003B529B" w14:paraId="7EE8965B" w14:textId="3849FE5C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Tema</w:t>
            </w:r>
            <w:proofErr w:type="spellEnd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2880" w:type="dxa"/>
            <w:tcBorders>
              <w:top w:val="single" w:color="auto" w:sz="4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F95AAA" w:rsidP="00557882" w:rsidRDefault="009F23D9" w14:paraId="3BDD132D" w14:textId="055CF3A3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cs="Noto Sans"/>
                <w:sz w:val="20"/>
                <w:szCs w:val="20"/>
              </w:rPr>
              <w:t>Belirlenen</w:t>
            </w:r>
            <w:proofErr w:type="spellEnd"/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sz w:val="20"/>
                <w:szCs w:val="20"/>
              </w:rPr>
              <w:t>temaları</w:t>
            </w:r>
            <w:proofErr w:type="spellEnd"/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sz w:val="20"/>
                <w:szCs w:val="20"/>
              </w:rPr>
              <w:t>ele</w:t>
            </w:r>
            <w:proofErr w:type="spellEnd"/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sz w:val="20"/>
                <w:szCs w:val="20"/>
              </w:rPr>
              <w:t>almıyor</w:t>
            </w:r>
            <w:proofErr w:type="spellEnd"/>
            <w:r>
              <w:rPr>
                <w:rFonts w:ascii="Noto Sans" w:hAnsi="Noto Sans" w:cs="Noto Sans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color="auto" w:sz="4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F95AAA" w:rsidP="00557882" w:rsidRDefault="00871D5A" w14:paraId="2B357167" w14:textId="6BC899B2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Teslim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edilen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proje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temayı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biraz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işlemektedir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Tema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bilgileri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açık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bir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şekilde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sunulmaktadır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color="auto" w:sz="4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F95AAA" w:rsidP="00557882" w:rsidRDefault="0099427F" w14:paraId="3C4C3DE8" w14:textId="61F40CA4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Teslim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edilen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proje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temay</w:t>
            </w:r>
            <w:r w:rsidR="00CD2DB0">
              <w:rPr>
                <w:rFonts w:ascii="Noto Sans" w:hAnsi="Noto Sans" w:eastAsia="Arial" w:cs="Noto Sans"/>
                <w:sz w:val="20"/>
                <w:szCs w:val="20"/>
              </w:rPr>
              <w:t>a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uygun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bir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şekilde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işlenmiştir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Tema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bilgileri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doğru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bir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şekilde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sunulmaktadır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.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Projenin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sosyal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sorumluluk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ve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çevreye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o</w:t>
            </w:r>
            <w:r>
              <w:rPr>
                <w:rFonts w:ascii="Noto Sans" w:hAnsi="Noto Sans" w:eastAsia="Arial" w:cs="Noto Sans"/>
                <w:sz w:val="20"/>
                <w:szCs w:val="20"/>
              </w:rPr>
              <w:t>lumlu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katkı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sağlama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vurgusu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baskındır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color="auto" w:sz="4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F95AAA" w:rsidP="00557882" w:rsidRDefault="0099427F" w14:paraId="53EFBDAE" w14:textId="2944E333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Teslim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edilen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proje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sadece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temayı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değil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aynı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zamanda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konuyu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ele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almaktadır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>.</w:t>
            </w:r>
            <w:r w:rsidRPr="00250BA3" w:rsidR="00171E2F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Tema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bilgileri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olağanüstü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net ve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doğru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bir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şekilde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sunulmaktadır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. </w:t>
            </w:r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Projenin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sosyal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sorumluluk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ve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çevreye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olumlu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katkı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sağlama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amacı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ön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plandadır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color="auto" w:sz="4" w:space="0"/>
            </w:tcBorders>
            <w:tcMar/>
          </w:tcPr>
          <w:p w:rsidRPr="00250BA3" w:rsidR="00F95AAA" w:rsidP="00557882" w:rsidRDefault="00F95AAA" w14:paraId="2F4C923B" w14:textId="77777777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Pr="00250BA3" w:rsidR="003B529B" w:rsidTr="4AA61CD6" w14:paraId="2ED352EA" w14:textId="77777777">
        <w:trPr>
          <w:trHeight w:val="1600"/>
        </w:trPr>
        <w:tc>
          <w:tcPr>
            <w:tcW w:w="1648" w:type="dxa"/>
            <w:shd w:val="clear" w:color="auto" w:fill="488344"/>
            <w:tcMar/>
            <w:vAlign w:val="center"/>
          </w:tcPr>
          <w:p w:rsidRPr="00250BA3" w:rsidR="00923BEC" w:rsidP="00923BEC" w:rsidRDefault="003B529B" w14:paraId="4069DDA8" w14:textId="0BD698EC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Özgünlük</w:t>
            </w:r>
            <w:proofErr w:type="spellEnd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Yaratıcılık</w:t>
            </w:r>
            <w:proofErr w:type="spellEnd"/>
          </w:p>
        </w:tc>
        <w:tc>
          <w:tcPr>
            <w:tcW w:w="2880" w:type="dxa"/>
            <w:tcBorders>
              <w:top w:val="double" w:color="808080" w:themeColor="background1" w:themeShade="80" w:sz="2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171E2F" w:rsidP="00171E2F" w:rsidRDefault="00AC5A86" w14:paraId="38695784" w14:textId="5E4D43DF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Sunumdaki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konsept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özgünlükten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yoksundur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double" w:color="808080" w:themeColor="background1" w:themeShade="80" w:sz="2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171E2F" w:rsidP="00171E2F" w:rsidRDefault="00871D5A" w14:paraId="3C4F227E" w14:textId="0127BEF1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Sunumdaki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konsept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göreceli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olarak</w:t>
            </w:r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yaratıcı</w:t>
            </w:r>
            <w:r w:rsidR="00BA21A4">
              <w:rPr>
                <w:rFonts w:ascii="Noto Sans" w:hAnsi="Noto Sans" w:eastAsia="Arial" w:cs="Noto Sans"/>
                <w:sz w:val="20"/>
                <w:szCs w:val="20"/>
              </w:rPr>
              <w:t>dır</w:t>
            </w:r>
            <w:proofErr w:type="spellEnd"/>
            <w:r w:rsidR="00BA21A4">
              <w:rPr>
                <w:rFonts w:ascii="Noto Sans" w:hAnsi="Noto Sans" w:eastAsia="Arial" w:cs="Noto Sans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double" w:color="808080" w:themeColor="background1" w:themeShade="80" w:sz="2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171E2F" w:rsidP="00171E2F" w:rsidRDefault="0099427F" w14:paraId="42EB16D0" w14:textId="18F2F00D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Sunumdaki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konsept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yaratıcıdır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>. Challenge</w:t>
            </w:r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projesi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örnek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verilen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temalar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a</w:t>
            </w:r>
            <w:r w:rsidR="00885247">
              <w:rPr>
                <w:rFonts w:ascii="Noto Sans" w:hAnsi="Noto Sans" w:eastAsia="Arial" w:cs="Noto Sans"/>
                <w:sz w:val="20"/>
                <w:szCs w:val="20"/>
              </w:rPr>
              <w:t>l</w:t>
            </w:r>
            <w:r>
              <w:rPr>
                <w:rFonts w:ascii="Noto Sans" w:hAnsi="Noto Sans" w:eastAsia="Arial" w:cs="Noto Sans"/>
                <w:sz w:val="20"/>
                <w:szCs w:val="20"/>
              </w:rPr>
              <w:t>tındaki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bir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sorunu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çözer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>.</w:t>
            </w:r>
            <w:r w:rsidRPr="00250BA3" w:rsidR="00171E2F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double" w:color="808080" w:themeColor="background1" w:themeShade="80" w:sz="2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171E2F" w:rsidP="00171E2F" w:rsidRDefault="0099427F" w14:paraId="4FD6F7A3" w14:textId="09B00061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Sunumdaki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konsept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özellikle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diğer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sunumlarla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karşılaştırıldığında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orjinal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yaratıcıdır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Gerçek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dünya</w:t>
            </w:r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sorunlarına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özgün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bir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çözüm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sunar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>.</w:t>
            </w:r>
            <w:r w:rsidRPr="00250BA3" w:rsidR="00171E2F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Mar/>
          </w:tcPr>
          <w:p w:rsidRPr="00250BA3" w:rsidR="00171E2F" w:rsidP="00171E2F" w:rsidRDefault="00171E2F" w14:paraId="04E70C66" w14:textId="77777777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Pr="00250BA3" w:rsidR="003B529B" w:rsidTr="4AA61CD6" w14:paraId="05426E12" w14:textId="77777777">
        <w:trPr>
          <w:trHeight w:val="2427"/>
        </w:trPr>
        <w:tc>
          <w:tcPr>
            <w:tcW w:w="1648" w:type="dxa"/>
            <w:shd w:val="clear" w:color="auto" w:fill="488344"/>
            <w:tcMar/>
            <w:vAlign w:val="center"/>
          </w:tcPr>
          <w:p w:rsidRPr="00250BA3" w:rsidR="00171E2F" w:rsidP="003B529B" w:rsidRDefault="003B529B" w14:paraId="7C2094C6" w14:textId="5254B55F">
            <w:pPr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İşbirliği</w:t>
            </w:r>
            <w:proofErr w:type="spellEnd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Proje</w:t>
            </w:r>
            <w:proofErr w:type="spellEnd"/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 xml:space="preserve"> Yönetimi</w:t>
            </w:r>
          </w:p>
        </w:tc>
        <w:tc>
          <w:tcPr>
            <w:tcW w:w="2880" w:type="dxa"/>
            <w:tcBorders>
              <w:top w:val="double" w:color="808080" w:themeColor="background1" w:themeShade="80" w:sz="2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171E2F" w:rsidP="00171E2F" w:rsidRDefault="00AC5A86" w14:paraId="08F871DC" w14:textId="6E612078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Öğrenciler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işbirliği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ile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çalışmada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eksiktir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. </w:t>
            </w:r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Kendi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aralarında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r</w:t>
            </w:r>
            <w:r>
              <w:rPr>
                <w:rFonts w:ascii="Noto Sans" w:hAnsi="Noto Sans" w:eastAsia="Arial" w:cs="Noto Sans"/>
                <w:sz w:val="20"/>
                <w:szCs w:val="20"/>
              </w:rPr>
              <w:t>olleri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sorumlulukları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paylaşma</w:t>
            </w:r>
            <w:r w:rsidR="00CD2DB0">
              <w:rPr>
                <w:rFonts w:ascii="Noto Sans" w:hAnsi="Noto Sans" w:eastAsia="Arial" w:cs="Noto Sans"/>
                <w:sz w:val="20"/>
                <w:szCs w:val="20"/>
              </w:rPr>
              <w:t>k</w:t>
            </w:r>
            <w:proofErr w:type="spellEnd"/>
            <w:r w:rsidR="00540FD7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konusunda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540FD7">
              <w:rPr>
                <w:rFonts w:ascii="Noto Sans" w:hAnsi="Noto Sans" w:eastAsia="Arial" w:cs="Noto Sans"/>
                <w:sz w:val="20"/>
                <w:szCs w:val="20"/>
              </w:rPr>
              <w:t>zorlandılar</w:t>
            </w:r>
            <w:proofErr w:type="spellEnd"/>
            <w:r w:rsidR="00540FD7">
              <w:rPr>
                <w:rFonts w:ascii="Noto Sans" w:hAnsi="Noto Sans" w:eastAsia="Arial" w:cs="Noto Sans"/>
                <w:sz w:val="20"/>
                <w:szCs w:val="20"/>
              </w:rPr>
              <w:t>.</w:t>
            </w:r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Bu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konuda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dışarıdan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çok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fazla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desteğe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ihtiyaç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duydular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double" w:color="808080" w:themeColor="background1" w:themeShade="80" w:sz="2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171E2F" w:rsidP="00171E2F" w:rsidRDefault="0099427F" w14:paraId="3E34B733" w14:textId="3854D065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Öğrenciler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iş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yüklerini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paylaşma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konusunda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iyi organize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olmuşlardır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Rolleri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sorumlulukları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paylaşmak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için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çok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az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dest</w:t>
            </w:r>
            <w:r w:rsidR="00CD2DB0">
              <w:rPr>
                <w:rFonts w:ascii="Noto Sans" w:hAnsi="Noto Sans" w:eastAsia="Arial" w:cs="Noto Sans"/>
                <w:sz w:val="20"/>
                <w:szCs w:val="20"/>
              </w:rPr>
              <w:t>eğe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ihtiyaç</w:t>
            </w:r>
            <w:proofErr w:type="spellEnd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D2DB0">
              <w:rPr>
                <w:rFonts w:ascii="Noto Sans" w:hAnsi="Noto Sans" w:eastAsia="Arial" w:cs="Noto Sans"/>
                <w:sz w:val="20"/>
                <w:szCs w:val="20"/>
              </w:rPr>
              <w:t>duymuşlardır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double" w:color="808080" w:themeColor="background1" w:themeShade="80" w:sz="2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250BA3" w:rsidR="00171E2F" w:rsidP="00171E2F" w:rsidRDefault="0099427F" w14:paraId="0764F4CD" w14:textId="1574AEBA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Öğrenciler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iş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yüklerini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sorumlulukları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paylaşma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konusunda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iyi organize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olmuşlardır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>.</w:t>
            </w:r>
            <w:r w:rsidRPr="00250BA3" w:rsidR="00080647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double" w:color="808080" w:themeColor="background1" w:themeShade="80" w:sz="2" w:space="0"/>
              <w:left w:val="double" w:color="808080" w:themeColor="background1" w:themeShade="80" w:sz="2" w:space="0"/>
              <w:bottom w:val="double" w:color="808080" w:themeColor="background1" w:themeShade="80" w:sz="2" w:space="0"/>
              <w:right w:val="double" w:color="808080" w:themeColor="background1" w:themeShade="80" w:sz="2" w:space="0"/>
            </w:tcBorders>
            <w:tcMar/>
            <w:vAlign w:val="center"/>
          </w:tcPr>
          <w:p w:rsidRPr="00C10B1E" w:rsidR="00C10B1E" w:rsidP="00C10B1E" w:rsidRDefault="0099427F" w14:paraId="471004B6" w14:textId="5CC6DCDC">
            <w:pPr>
              <w:jc w:val="center"/>
              <w:rPr>
                <w:rFonts w:ascii="Noto Sans" w:hAnsi="Noto Sans" w:eastAsia="Arial" w:cs="Noto Sans"/>
                <w:sz w:val="20"/>
                <w:szCs w:val="20"/>
              </w:rPr>
            </w:pPr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Öğrenciler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iş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yüklerini</w:t>
            </w:r>
            <w:proofErr w:type="spell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Noto Sans" w:hAnsi="Noto Sans" w:eastAsia="Arial" w:cs="Noto Sans"/>
                <w:sz w:val="20"/>
                <w:szCs w:val="20"/>
              </w:rPr>
              <w:t>paylaşma,rolleri</w:t>
            </w:r>
            <w:proofErr w:type="spellEnd"/>
            <w:proofErr w:type="gramEnd"/>
            <w:r>
              <w:rPr>
                <w:rFonts w:ascii="Noto Sans" w:hAnsi="Noto Sans" w:eastAsia="Arial" w:cs="Noto Sans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Noto Sans" w:hAnsi="Noto Sans" w:eastAsia="Arial" w:cs="Noto Sans"/>
                <w:sz w:val="20"/>
                <w:szCs w:val="20"/>
              </w:rPr>
              <w:t>sorumlulukları</w:t>
            </w:r>
            <w:proofErr w:type="spellEnd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>bölme</w:t>
            </w:r>
            <w:proofErr w:type="spellEnd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>konusunda</w:t>
            </w:r>
            <w:proofErr w:type="spellEnd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 xml:space="preserve"> son derece iyi organize </w:t>
            </w:r>
            <w:proofErr w:type="spellStart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>olmuşlardır</w:t>
            </w:r>
            <w:proofErr w:type="spellEnd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 xml:space="preserve">. </w:t>
            </w:r>
            <w:proofErr w:type="spellStart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>Ayrıca</w:t>
            </w:r>
            <w:proofErr w:type="spellEnd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>çözümlerini</w:t>
            </w:r>
            <w:proofErr w:type="spellEnd"/>
            <w:r w:rsidR="006D7782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>çok</w:t>
            </w:r>
            <w:proofErr w:type="spellEnd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>etkili</w:t>
            </w:r>
            <w:proofErr w:type="spellEnd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 xml:space="preserve"> bir </w:t>
            </w:r>
            <w:proofErr w:type="spellStart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>şekilde</w:t>
            </w:r>
            <w:proofErr w:type="spellEnd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 xml:space="preserve"> hedef </w:t>
            </w:r>
            <w:proofErr w:type="spellStart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>kitleye</w:t>
            </w:r>
            <w:proofErr w:type="spellEnd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>ifade</w:t>
            </w:r>
            <w:proofErr w:type="spellEnd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 xml:space="preserve"> </w:t>
            </w:r>
            <w:proofErr w:type="spellStart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>etmişlerdir</w:t>
            </w:r>
            <w:proofErr w:type="spellEnd"/>
            <w:r w:rsidR="00C10B1E">
              <w:rPr>
                <w:rFonts w:ascii="Noto Sans" w:hAnsi="Noto Sans" w:eastAsia="Arial" w:cs="Noto Sans"/>
                <w:sz w:val="20"/>
                <w:szCs w:val="20"/>
              </w:rPr>
              <w:t>.</w:t>
            </w:r>
          </w:p>
        </w:tc>
        <w:tc>
          <w:tcPr>
            <w:tcW w:w="834" w:type="dxa"/>
            <w:tcMar/>
          </w:tcPr>
          <w:p w:rsidRPr="00250BA3" w:rsidR="00171E2F" w:rsidP="00171E2F" w:rsidRDefault="00171E2F" w14:paraId="4C918259" w14:textId="77777777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Pr="00250BA3" w:rsidR="008D0FD3" w:rsidRDefault="008D0FD3" w14:paraId="1DDC0A1A" w14:textId="77777777">
      <w:pPr>
        <w:rPr>
          <w:rFonts w:ascii="Noto Sans" w:hAnsi="Noto Sans" w:cs="Noto Sans"/>
          <w:sz w:val="20"/>
          <w:szCs w:val="20"/>
        </w:rPr>
      </w:pPr>
    </w:p>
    <w:sectPr w:rsidRPr="00250BA3" w:rsidR="008D0FD3" w:rsidSect="00557882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4B8F" w:rsidP="00080647" w:rsidRDefault="002E4B8F" w14:paraId="506B4EB5" w14:textId="77777777">
      <w:pPr>
        <w:spacing w:after="0" w:line="240" w:lineRule="auto"/>
      </w:pPr>
      <w:r>
        <w:separator/>
      </w:r>
    </w:p>
  </w:endnote>
  <w:endnote w:type="continuationSeparator" w:id="0">
    <w:p w:rsidR="002E4B8F" w:rsidP="00080647" w:rsidRDefault="002E4B8F" w14:paraId="78D0F0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que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4B8F" w:rsidP="00080647" w:rsidRDefault="002E4B8F" w14:paraId="7B352FDC" w14:textId="77777777">
      <w:pPr>
        <w:spacing w:after="0" w:line="240" w:lineRule="auto"/>
      </w:pPr>
      <w:r>
        <w:separator/>
      </w:r>
    </w:p>
  </w:footnote>
  <w:footnote w:type="continuationSeparator" w:id="0">
    <w:p w:rsidR="002E4B8F" w:rsidP="00080647" w:rsidRDefault="002E4B8F" w14:paraId="5C211DC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AA"/>
    <w:rsid w:val="00006B2D"/>
    <w:rsid w:val="00011282"/>
    <w:rsid w:val="00080647"/>
    <w:rsid w:val="00135316"/>
    <w:rsid w:val="00157511"/>
    <w:rsid w:val="00171E2F"/>
    <w:rsid w:val="002470D6"/>
    <w:rsid w:val="00250BA3"/>
    <w:rsid w:val="002B41B3"/>
    <w:rsid w:val="002E4B8F"/>
    <w:rsid w:val="00377A6C"/>
    <w:rsid w:val="003B2151"/>
    <w:rsid w:val="003B529B"/>
    <w:rsid w:val="003D60BA"/>
    <w:rsid w:val="004824E6"/>
    <w:rsid w:val="004D0B6F"/>
    <w:rsid w:val="0051191F"/>
    <w:rsid w:val="00540FD7"/>
    <w:rsid w:val="00557882"/>
    <w:rsid w:val="006C00B1"/>
    <w:rsid w:val="006D4181"/>
    <w:rsid w:val="006D7782"/>
    <w:rsid w:val="00721786"/>
    <w:rsid w:val="007645DB"/>
    <w:rsid w:val="00790348"/>
    <w:rsid w:val="0083633C"/>
    <w:rsid w:val="00871D5A"/>
    <w:rsid w:val="00885247"/>
    <w:rsid w:val="008D0FD3"/>
    <w:rsid w:val="00923BEC"/>
    <w:rsid w:val="0099427F"/>
    <w:rsid w:val="009F23D9"/>
    <w:rsid w:val="009F3B0A"/>
    <w:rsid w:val="00A50F46"/>
    <w:rsid w:val="00AC5A86"/>
    <w:rsid w:val="00AE5824"/>
    <w:rsid w:val="00BA21A4"/>
    <w:rsid w:val="00C10B1E"/>
    <w:rsid w:val="00C12E88"/>
    <w:rsid w:val="00CD2DB0"/>
    <w:rsid w:val="00D36234"/>
    <w:rsid w:val="00DB606B"/>
    <w:rsid w:val="00DF529D"/>
    <w:rsid w:val="00E05B4E"/>
    <w:rsid w:val="00EE23D5"/>
    <w:rsid w:val="00F95AAA"/>
    <w:rsid w:val="00FE0F20"/>
    <w:rsid w:val="4AA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38392"/>
  <w15:chartTrackingRefBased/>
  <w15:docId w15:val="{4286C636-B1EF-4B77-826E-7F14DF6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A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C33E94FF1542A172B694CF7F0BA0" ma:contentTypeVersion="17" ma:contentTypeDescription="Create a new document." ma:contentTypeScope="" ma:versionID="1f1ec5c18ec19e0a1eb52c74c4894d1b">
  <xsd:schema xmlns:xsd="http://www.w3.org/2001/XMLSchema" xmlns:xs="http://www.w3.org/2001/XMLSchema" xmlns:p="http://schemas.microsoft.com/office/2006/metadata/properties" xmlns:ns1="http://schemas.microsoft.com/sharepoint/v3" xmlns:ns3="2f369b83-05fa-4cc2-bed0-f04ca7d20d14" xmlns:ns4="621fba3d-b323-4257-9d9e-eb92c3e464c8" targetNamespace="http://schemas.microsoft.com/office/2006/metadata/properties" ma:root="true" ma:fieldsID="5636bf223cab88e02bb3f0652cb655df" ns1:_="" ns3:_="" ns4:_="">
    <xsd:import namespace="http://schemas.microsoft.com/sharepoint/v3"/>
    <xsd:import namespace="2f369b83-05fa-4cc2-bed0-f04ca7d20d14"/>
    <xsd:import namespace="621fba3d-b323-4257-9d9e-eb92c3e464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b83-05fa-4cc2-bed0-f04ca7d20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fba3d-b323-4257-9d9e-eb92c3e46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ServiceKeyPoints xmlns="621fba3d-b323-4257-9d9e-eb92c3e464c8" xsi:nil="true"/>
  </documentManagement>
</p:properties>
</file>

<file path=customXml/itemProps1.xml><?xml version="1.0" encoding="utf-8"?>
<ds:datastoreItem xmlns:ds="http://schemas.openxmlformats.org/officeDocument/2006/customXml" ds:itemID="{36C3863B-4644-4BA5-9F18-3C2A1A6C8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56500-5A64-484A-8417-BE6555B87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69b83-05fa-4cc2-bed0-f04ca7d20d14"/>
    <ds:schemaRef ds:uri="621fba3d-b323-4257-9d9e-eb92c3e46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045DD-FB15-4EBA-B411-5B2B76BB5B27}">
  <ds:schemaRefs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21fba3d-b323-4257-9d9e-eb92c3e464c8"/>
    <ds:schemaRef ds:uri="2f369b83-05fa-4cc2-bed0-f04ca7d20d1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Elizabeth Pearson</dc:creator>
  <keywords/>
  <dc:description/>
  <lastModifiedBy>Eyyüphan Keskin</lastModifiedBy>
  <revision>3</revision>
  <lastPrinted>2020-05-04T13:11:00.0000000Z</lastPrinted>
  <dcterms:created xsi:type="dcterms:W3CDTF">2020-05-18T15:13:00.0000000Z</dcterms:created>
  <dcterms:modified xsi:type="dcterms:W3CDTF">2020-05-18T16:00:16.7114469Z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2020-03-12T15:45:35.4948255Z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ActionId">
    <vt:lpwstr>b8560e5f-afb0-4255-bbd7-e43db32d4fa8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0x010100A19EC33E94FF1542A172B694CF7F0BA0</vt:lpwstr>
  </property>
</Properties>
</file>