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48674746"/>
        <w:docPartObj>
          <w:docPartGallery w:val="Cover Pages"/>
          <w:docPartUnique/>
        </w:docPartObj>
      </w:sdtPr>
      <w:sdtContent>
        <w:p w14:paraId="2F19595F" w14:textId="15D688F6" w:rsidR="008738EE" w:rsidRDefault="008738EE">
          <w:r>
            <w:rPr>
              <w:noProof/>
            </w:rPr>
            <mc:AlternateContent>
              <mc:Choice Requires="wpg">
                <w:drawing>
                  <wp:anchor distT="0" distB="0" distL="114300" distR="114300" simplePos="0" relativeHeight="251662336" behindDoc="0" locked="0" layoutInCell="1" allowOverlap="1" wp14:anchorId="7A866BB9" wp14:editId="11DF8CB9">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91" name="Group 91"/>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6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7A47974" id="Group 91"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UQ8YA&#10;AADcAAAADwAAAGRycy9kb3ducmV2LnhtbESPQWvDMAyF74P+B6PCbquzwkrJ6pYxKA07bKztobuJ&#10;WI3TxXawtTT999NhsJvEe3rv02oz+k4NlHIbg4HHWQGKQh1tGxoDx8P2YQkqMwaLXQxk4EYZNuvJ&#10;3QpLG6/hk4Y9N0pCQi7RgGPuS61z7chjnsWegmjnmDyyrKnRNuFVwn2n50Wx0B7bIA0Oe3p1VH/v&#10;f7yBj7dhWfFtTundnXbbVD1dePdlzP10fHkGxTTyv/nvurKCvxB8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AUQ8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64"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9GcIA&#10;AADcAAAADwAAAGRycy9kb3ducmV2LnhtbERPS4vCMBC+L/gfwgh7W1N3pUg1ioqCJ10fIN6GZmyL&#10;zaTbxFr/vREWvM3H95zxtDWlaKh2hWUF/V4Egji1uuBMwfGw+hqCcB5ZY2mZFDzIwXTS+Rhjou2d&#10;d9TsfSZCCLsEFeTeV4mULs3JoOvZijhwF1sb9AHWmdQ13kO4KeV3FMXSYMGhIceKFjml1/3NKNgs&#10;F/ISP1bm72d43s6XZXP6NVulPrvtbATCU+vf4n/3Wof58QBez4QL5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j0ZwgAAANwAAAAPAAAAAAAAAAAAAAAAAJgCAABkcnMvZG93&#10;bnJldi54bWxQSwUGAAAAAAQABAD1AAAAhwMAAAAA&#10;" stroked="f" strokeweight="1pt">
                      <v:fill r:id="rId13" o:title="" recolor="t" rotate="t" type="frame"/>
                    </v:rect>
                    <w10:wrap anchorx="page" anchory="page"/>
                  </v:group>
                </w:pict>
              </mc:Fallback>
            </mc:AlternateContent>
          </w:r>
        </w:p>
        <w:p w14:paraId="2EED5BE4" w14:textId="058EB4EA" w:rsidR="008738EE" w:rsidRDefault="008738EE"/>
        <w:p w14:paraId="62EB16D0" w14:textId="4EBF25EF" w:rsidR="008738EE" w:rsidRDefault="00AF68E1">
          <w:r>
            <w:rPr>
              <w:noProof/>
            </w:rPr>
            <w:drawing>
              <wp:anchor distT="0" distB="0" distL="114300" distR="114300" simplePos="0" relativeHeight="251663360" behindDoc="0" locked="0" layoutInCell="1" allowOverlap="1" wp14:anchorId="0C8C8CD6" wp14:editId="51819023">
                <wp:simplePos x="0" y="0"/>
                <wp:positionH relativeFrom="column">
                  <wp:posOffset>1921510</wp:posOffset>
                </wp:positionH>
                <wp:positionV relativeFrom="paragraph">
                  <wp:posOffset>31549</wp:posOffset>
                </wp:positionV>
                <wp:extent cx="1921510" cy="1811655"/>
                <wp:effectExtent l="0" t="0" r="2540" b="0"/>
                <wp:wrapNone/>
                <wp:docPr id="2" name="Picture 2" descr="C:\Users\mdodd\AppData\Local\Temp\SNAGHTML10822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odd\AppData\Local\Temp\SNAGHTML1082225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1510" cy="1811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7135C" w14:textId="31387E5F" w:rsidR="008738EE" w:rsidRDefault="008738EE"/>
        <w:p w14:paraId="62510907" w14:textId="77777777" w:rsidR="000E7FB8" w:rsidRDefault="000E7FB8" w:rsidP="000E7FB8">
          <w:pPr>
            <w:pStyle w:val="Title"/>
            <w:rPr>
              <w:b/>
            </w:rPr>
          </w:pPr>
        </w:p>
        <w:p w14:paraId="0696839F" w14:textId="77777777" w:rsidR="000E7FB8" w:rsidRDefault="000E7FB8" w:rsidP="000E7FB8">
          <w:pPr>
            <w:pStyle w:val="Title"/>
            <w:rPr>
              <w:b/>
            </w:rPr>
          </w:pPr>
        </w:p>
        <w:p w14:paraId="722E93FD" w14:textId="77777777" w:rsidR="00405ED9" w:rsidRDefault="00405ED9" w:rsidP="00405ED9"/>
        <w:p w14:paraId="7FF04558" w14:textId="77777777" w:rsidR="00405ED9" w:rsidRPr="00405ED9" w:rsidRDefault="00405ED9" w:rsidP="00405ED9"/>
        <w:p w14:paraId="65CA4AFA" w14:textId="77777777" w:rsidR="00AF68E1" w:rsidRPr="00AF68E1" w:rsidRDefault="00AF68E1" w:rsidP="000E7FB8">
          <w:pPr>
            <w:jc w:val="center"/>
            <w:rPr>
              <w:rFonts w:asciiTheme="majorHAnsi" w:eastAsiaTheme="majorEastAsia" w:hAnsiTheme="majorHAnsi" w:cstheme="majorBidi"/>
              <w:b/>
              <w:color w:val="00B050"/>
              <w:spacing w:val="-10"/>
              <w:kern w:val="28"/>
              <w:sz w:val="56"/>
              <w:szCs w:val="56"/>
            </w:rPr>
          </w:pPr>
          <w:r w:rsidRPr="00AF68E1">
            <w:rPr>
              <w:rFonts w:asciiTheme="majorHAnsi" w:eastAsiaTheme="majorEastAsia" w:hAnsiTheme="majorHAnsi" w:cstheme="majorBidi"/>
              <w:b/>
              <w:color w:val="00B050"/>
              <w:spacing w:val="-10"/>
              <w:kern w:val="28"/>
              <w:sz w:val="56"/>
              <w:szCs w:val="56"/>
            </w:rPr>
            <w:t xml:space="preserve">Avtex </w:t>
          </w:r>
          <w:r w:rsidR="00405ED9" w:rsidRPr="00AF68E1">
            <w:rPr>
              <w:rFonts w:asciiTheme="majorHAnsi" w:eastAsiaTheme="majorEastAsia" w:hAnsiTheme="majorHAnsi" w:cstheme="majorBidi"/>
              <w:b/>
              <w:color w:val="00B050"/>
              <w:spacing w:val="-10"/>
              <w:kern w:val="28"/>
              <w:sz w:val="56"/>
              <w:szCs w:val="56"/>
            </w:rPr>
            <w:t xml:space="preserve">Public Records Tracker </w:t>
          </w:r>
        </w:p>
        <w:p w14:paraId="1F6357B2" w14:textId="48043DF9" w:rsidR="000E7FB8" w:rsidRPr="00AF68E1" w:rsidRDefault="00405ED9" w:rsidP="000E7FB8">
          <w:pPr>
            <w:jc w:val="center"/>
            <w:rPr>
              <w:rFonts w:asciiTheme="majorHAnsi" w:eastAsiaTheme="majorEastAsia" w:hAnsiTheme="majorHAnsi" w:cstheme="majorBidi"/>
              <w:b/>
              <w:color w:val="00B050"/>
              <w:spacing w:val="-10"/>
              <w:kern w:val="28"/>
              <w:sz w:val="56"/>
              <w:szCs w:val="56"/>
            </w:rPr>
          </w:pPr>
          <w:r w:rsidRPr="00AF68E1">
            <w:rPr>
              <w:rFonts w:asciiTheme="majorHAnsi" w:eastAsiaTheme="majorEastAsia" w:hAnsiTheme="majorHAnsi" w:cstheme="majorBidi"/>
              <w:b/>
              <w:color w:val="00B050"/>
              <w:spacing w:val="-10"/>
              <w:kern w:val="28"/>
              <w:sz w:val="56"/>
              <w:szCs w:val="56"/>
            </w:rPr>
            <w:t>User</w:t>
          </w:r>
          <w:r w:rsidR="00F111E6" w:rsidRPr="00AF68E1">
            <w:rPr>
              <w:rFonts w:asciiTheme="majorHAnsi" w:eastAsiaTheme="majorEastAsia" w:hAnsiTheme="majorHAnsi" w:cstheme="majorBidi"/>
              <w:b/>
              <w:color w:val="00B050"/>
              <w:spacing w:val="-10"/>
              <w:kern w:val="28"/>
              <w:sz w:val="56"/>
              <w:szCs w:val="56"/>
            </w:rPr>
            <w:t xml:space="preserve"> Guide</w:t>
          </w:r>
        </w:p>
        <w:p w14:paraId="384FE96E" w14:textId="0B54A289" w:rsidR="000E7FB8" w:rsidRDefault="000E7FB8" w:rsidP="000E7FB8">
          <w:pPr>
            <w:pStyle w:val="Subtitle"/>
            <w:jc w:val="center"/>
            <w:rPr>
              <w:sz w:val="36"/>
            </w:rPr>
          </w:pPr>
        </w:p>
        <w:p w14:paraId="67829A7A" w14:textId="4E2757F0" w:rsidR="000E7FB8" w:rsidRDefault="000E7FB8">
          <w:pPr>
            <w:rPr>
              <w:rFonts w:asciiTheme="minorHAnsi" w:eastAsiaTheme="minorEastAsia" w:hAnsiTheme="minorHAnsi"/>
              <w:color w:val="5A5A5A" w:themeColor="text1" w:themeTint="A5"/>
              <w:spacing w:val="15"/>
              <w:sz w:val="36"/>
            </w:rPr>
          </w:pPr>
          <w:r>
            <w:rPr>
              <w:sz w:val="36"/>
            </w:rPr>
            <w:br w:type="page"/>
          </w:r>
        </w:p>
      </w:sdtContent>
    </w:sdt>
    <w:sdt>
      <w:sdtPr>
        <w:rPr>
          <w:rFonts w:ascii="Segoe UI Light" w:eastAsiaTheme="minorHAnsi" w:hAnsi="Segoe UI Light" w:cstheme="minorBidi"/>
          <w:color w:val="auto"/>
          <w:sz w:val="22"/>
          <w:szCs w:val="22"/>
        </w:rPr>
        <w:id w:val="1795018834"/>
        <w:docPartObj>
          <w:docPartGallery w:val="Table of Contents"/>
          <w:docPartUnique/>
        </w:docPartObj>
      </w:sdtPr>
      <w:sdtEndPr>
        <w:rPr>
          <w:b/>
          <w:bCs/>
          <w:noProof/>
        </w:rPr>
      </w:sdtEndPr>
      <w:sdtContent>
        <w:p w14:paraId="074AE63E" w14:textId="66CE5D19" w:rsidR="00DA558A" w:rsidRDefault="00DA558A">
          <w:pPr>
            <w:pStyle w:val="TOCHeading"/>
          </w:pPr>
          <w:r>
            <w:t xml:space="preserve">Table of </w:t>
          </w:r>
          <w:bookmarkStart w:id="0" w:name="_GoBack"/>
          <w:bookmarkEnd w:id="0"/>
          <w:r>
            <w:t>Contents</w:t>
          </w:r>
        </w:p>
        <w:p w14:paraId="5CEF76C1" w14:textId="744B71AE" w:rsidR="00130B5B" w:rsidRDefault="00DA558A">
          <w:pPr>
            <w:pStyle w:val="TOC1"/>
            <w:tabs>
              <w:tab w:val="right" w:leader="dot" w:pos="9350"/>
            </w:tabs>
            <w:rPr>
              <w:rFonts w:asciiTheme="minorHAnsi" w:eastAsiaTheme="minorEastAsia" w:hAnsiTheme="minorHAnsi"/>
              <w:noProof/>
            </w:rPr>
          </w:pPr>
          <w:r>
            <w:fldChar w:fldCharType="begin"/>
          </w:r>
          <w:r>
            <w:instrText xml:space="preserve"> TOC \o "1-3" \h \z \u </w:instrText>
          </w:r>
          <w:r>
            <w:fldChar w:fldCharType="separate"/>
          </w:r>
          <w:hyperlink w:anchor="_Toc503814852" w:history="1">
            <w:r w:rsidR="00130B5B" w:rsidRPr="00A94372">
              <w:rPr>
                <w:rStyle w:val="Hyperlink"/>
                <w:rFonts w:cs="Segoe UI Light"/>
                <w:noProof/>
              </w:rPr>
              <w:t>Document Overview</w:t>
            </w:r>
            <w:r w:rsidR="00130B5B">
              <w:rPr>
                <w:noProof/>
                <w:webHidden/>
              </w:rPr>
              <w:tab/>
            </w:r>
            <w:r w:rsidR="00130B5B">
              <w:rPr>
                <w:noProof/>
                <w:webHidden/>
              </w:rPr>
              <w:fldChar w:fldCharType="begin"/>
            </w:r>
            <w:r w:rsidR="00130B5B">
              <w:rPr>
                <w:noProof/>
                <w:webHidden/>
              </w:rPr>
              <w:instrText xml:space="preserve"> PAGEREF _Toc503814852 \h </w:instrText>
            </w:r>
            <w:r w:rsidR="00130B5B">
              <w:rPr>
                <w:noProof/>
                <w:webHidden/>
              </w:rPr>
            </w:r>
            <w:r w:rsidR="00130B5B">
              <w:rPr>
                <w:noProof/>
                <w:webHidden/>
              </w:rPr>
              <w:fldChar w:fldCharType="separate"/>
            </w:r>
            <w:r w:rsidR="00130B5B">
              <w:rPr>
                <w:noProof/>
                <w:webHidden/>
              </w:rPr>
              <w:t>2</w:t>
            </w:r>
            <w:r w:rsidR="00130B5B">
              <w:rPr>
                <w:noProof/>
                <w:webHidden/>
              </w:rPr>
              <w:fldChar w:fldCharType="end"/>
            </w:r>
          </w:hyperlink>
        </w:p>
        <w:p w14:paraId="69ABAB5E" w14:textId="42F33529" w:rsidR="00130B5B" w:rsidRDefault="00130B5B">
          <w:pPr>
            <w:pStyle w:val="TOC2"/>
            <w:tabs>
              <w:tab w:val="right" w:leader="dot" w:pos="9350"/>
            </w:tabs>
            <w:rPr>
              <w:rFonts w:asciiTheme="minorHAnsi" w:eastAsiaTheme="minorEastAsia" w:hAnsiTheme="minorHAnsi"/>
              <w:noProof/>
            </w:rPr>
          </w:pPr>
          <w:hyperlink w:anchor="_Toc503814853" w:history="1">
            <w:r w:rsidRPr="00A94372">
              <w:rPr>
                <w:rStyle w:val="Hyperlink"/>
                <w:noProof/>
              </w:rPr>
              <w:t>User Guide Overview</w:t>
            </w:r>
            <w:r>
              <w:rPr>
                <w:noProof/>
                <w:webHidden/>
              </w:rPr>
              <w:tab/>
            </w:r>
            <w:r>
              <w:rPr>
                <w:noProof/>
                <w:webHidden/>
              </w:rPr>
              <w:fldChar w:fldCharType="begin"/>
            </w:r>
            <w:r>
              <w:rPr>
                <w:noProof/>
                <w:webHidden/>
              </w:rPr>
              <w:instrText xml:space="preserve"> PAGEREF _Toc503814853 \h </w:instrText>
            </w:r>
            <w:r>
              <w:rPr>
                <w:noProof/>
                <w:webHidden/>
              </w:rPr>
            </w:r>
            <w:r>
              <w:rPr>
                <w:noProof/>
                <w:webHidden/>
              </w:rPr>
              <w:fldChar w:fldCharType="separate"/>
            </w:r>
            <w:r>
              <w:rPr>
                <w:noProof/>
                <w:webHidden/>
              </w:rPr>
              <w:t>2</w:t>
            </w:r>
            <w:r>
              <w:rPr>
                <w:noProof/>
                <w:webHidden/>
              </w:rPr>
              <w:fldChar w:fldCharType="end"/>
            </w:r>
          </w:hyperlink>
        </w:p>
        <w:p w14:paraId="79DA2C82" w14:textId="2C1489C3" w:rsidR="00130B5B" w:rsidRDefault="00130B5B">
          <w:pPr>
            <w:pStyle w:val="TOC2"/>
            <w:tabs>
              <w:tab w:val="right" w:leader="dot" w:pos="9350"/>
            </w:tabs>
            <w:rPr>
              <w:rFonts w:asciiTheme="minorHAnsi" w:eastAsiaTheme="minorEastAsia" w:hAnsiTheme="minorHAnsi"/>
              <w:noProof/>
            </w:rPr>
          </w:pPr>
          <w:hyperlink w:anchor="_Toc503814854" w:history="1">
            <w:r w:rsidRPr="00A94372">
              <w:rPr>
                <w:rStyle w:val="Hyperlink"/>
                <w:noProof/>
              </w:rPr>
              <w:t>Public Records Tracker Overview</w:t>
            </w:r>
            <w:r>
              <w:rPr>
                <w:noProof/>
                <w:webHidden/>
              </w:rPr>
              <w:tab/>
            </w:r>
            <w:r>
              <w:rPr>
                <w:noProof/>
                <w:webHidden/>
              </w:rPr>
              <w:fldChar w:fldCharType="begin"/>
            </w:r>
            <w:r>
              <w:rPr>
                <w:noProof/>
                <w:webHidden/>
              </w:rPr>
              <w:instrText xml:space="preserve"> PAGEREF _Toc503814854 \h </w:instrText>
            </w:r>
            <w:r>
              <w:rPr>
                <w:noProof/>
                <w:webHidden/>
              </w:rPr>
            </w:r>
            <w:r>
              <w:rPr>
                <w:noProof/>
                <w:webHidden/>
              </w:rPr>
              <w:fldChar w:fldCharType="separate"/>
            </w:r>
            <w:r>
              <w:rPr>
                <w:noProof/>
                <w:webHidden/>
              </w:rPr>
              <w:t>2</w:t>
            </w:r>
            <w:r>
              <w:rPr>
                <w:noProof/>
                <w:webHidden/>
              </w:rPr>
              <w:fldChar w:fldCharType="end"/>
            </w:r>
          </w:hyperlink>
        </w:p>
        <w:p w14:paraId="41EA5EA1" w14:textId="10E9C2BD" w:rsidR="00130B5B" w:rsidRDefault="00130B5B">
          <w:pPr>
            <w:pStyle w:val="TOC3"/>
            <w:tabs>
              <w:tab w:val="right" w:leader="dot" w:pos="9350"/>
            </w:tabs>
            <w:rPr>
              <w:rFonts w:asciiTheme="minorHAnsi" w:eastAsiaTheme="minorEastAsia" w:hAnsiTheme="minorHAnsi"/>
              <w:noProof/>
            </w:rPr>
          </w:pPr>
          <w:hyperlink w:anchor="_Toc503814855" w:history="1">
            <w:r w:rsidRPr="00A94372">
              <w:rPr>
                <w:rStyle w:val="Hyperlink"/>
                <w:noProof/>
              </w:rPr>
              <w:t>Navigation of the User Interface</w:t>
            </w:r>
            <w:r>
              <w:rPr>
                <w:noProof/>
                <w:webHidden/>
              </w:rPr>
              <w:tab/>
            </w:r>
            <w:r>
              <w:rPr>
                <w:noProof/>
                <w:webHidden/>
              </w:rPr>
              <w:fldChar w:fldCharType="begin"/>
            </w:r>
            <w:r>
              <w:rPr>
                <w:noProof/>
                <w:webHidden/>
              </w:rPr>
              <w:instrText xml:space="preserve"> PAGEREF _Toc503814855 \h </w:instrText>
            </w:r>
            <w:r>
              <w:rPr>
                <w:noProof/>
                <w:webHidden/>
              </w:rPr>
            </w:r>
            <w:r>
              <w:rPr>
                <w:noProof/>
                <w:webHidden/>
              </w:rPr>
              <w:fldChar w:fldCharType="separate"/>
            </w:r>
            <w:r>
              <w:rPr>
                <w:noProof/>
                <w:webHidden/>
              </w:rPr>
              <w:t>2</w:t>
            </w:r>
            <w:r>
              <w:rPr>
                <w:noProof/>
                <w:webHidden/>
              </w:rPr>
              <w:fldChar w:fldCharType="end"/>
            </w:r>
          </w:hyperlink>
        </w:p>
        <w:p w14:paraId="573D1370" w14:textId="3CB8EC87" w:rsidR="00130B5B" w:rsidRDefault="00130B5B">
          <w:pPr>
            <w:pStyle w:val="TOC3"/>
            <w:tabs>
              <w:tab w:val="right" w:leader="dot" w:pos="9350"/>
            </w:tabs>
            <w:rPr>
              <w:rFonts w:asciiTheme="minorHAnsi" w:eastAsiaTheme="minorEastAsia" w:hAnsiTheme="minorHAnsi"/>
              <w:noProof/>
            </w:rPr>
          </w:pPr>
          <w:hyperlink w:anchor="_Toc503814856" w:history="1">
            <w:r w:rsidRPr="00A94372">
              <w:rPr>
                <w:rStyle w:val="Hyperlink"/>
                <w:noProof/>
              </w:rPr>
              <w:t>The Navigation Menu</w:t>
            </w:r>
            <w:r>
              <w:rPr>
                <w:noProof/>
                <w:webHidden/>
              </w:rPr>
              <w:tab/>
            </w:r>
            <w:r>
              <w:rPr>
                <w:noProof/>
                <w:webHidden/>
              </w:rPr>
              <w:fldChar w:fldCharType="begin"/>
            </w:r>
            <w:r>
              <w:rPr>
                <w:noProof/>
                <w:webHidden/>
              </w:rPr>
              <w:instrText xml:space="preserve"> PAGEREF _Toc503814856 \h </w:instrText>
            </w:r>
            <w:r>
              <w:rPr>
                <w:noProof/>
                <w:webHidden/>
              </w:rPr>
            </w:r>
            <w:r>
              <w:rPr>
                <w:noProof/>
                <w:webHidden/>
              </w:rPr>
              <w:fldChar w:fldCharType="separate"/>
            </w:r>
            <w:r>
              <w:rPr>
                <w:noProof/>
                <w:webHidden/>
              </w:rPr>
              <w:t>3</w:t>
            </w:r>
            <w:r>
              <w:rPr>
                <w:noProof/>
                <w:webHidden/>
              </w:rPr>
              <w:fldChar w:fldCharType="end"/>
            </w:r>
          </w:hyperlink>
        </w:p>
        <w:p w14:paraId="5D1F9E6E" w14:textId="2B9D3F2D" w:rsidR="00130B5B" w:rsidRDefault="00130B5B">
          <w:pPr>
            <w:pStyle w:val="TOC3"/>
            <w:tabs>
              <w:tab w:val="right" w:leader="dot" w:pos="9350"/>
            </w:tabs>
            <w:rPr>
              <w:rFonts w:asciiTheme="minorHAnsi" w:eastAsiaTheme="minorEastAsia" w:hAnsiTheme="minorHAnsi"/>
              <w:noProof/>
            </w:rPr>
          </w:pPr>
          <w:hyperlink w:anchor="_Toc503814857" w:history="1">
            <w:r w:rsidRPr="00A94372">
              <w:rPr>
                <w:rStyle w:val="Hyperlink"/>
                <w:noProof/>
              </w:rPr>
              <w:t>Record Views</w:t>
            </w:r>
            <w:r>
              <w:rPr>
                <w:noProof/>
                <w:webHidden/>
              </w:rPr>
              <w:tab/>
            </w:r>
            <w:r>
              <w:rPr>
                <w:noProof/>
                <w:webHidden/>
              </w:rPr>
              <w:fldChar w:fldCharType="begin"/>
            </w:r>
            <w:r>
              <w:rPr>
                <w:noProof/>
                <w:webHidden/>
              </w:rPr>
              <w:instrText xml:space="preserve"> PAGEREF _Toc503814857 \h </w:instrText>
            </w:r>
            <w:r>
              <w:rPr>
                <w:noProof/>
                <w:webHidden/>
              </w:rPr>
            </w:r>
            <w:r>
              <w:rPr>
                <w:noProof/>
                <w:webHidden/>
              </w:rPr>
              <w:fldChar w:fldCharType="separate"/>
            </w:r>
            <w:r>
              <w:rPr>
                <w:noProof/>
                <w:webHidden/>
              </w:rPr>
              <w:t>5</w:t>
            </w:r>
            <w:r>
              <w:rPr>
                <w:noProof/>
                <w:webHidden/>
              </w:rPr>
              <w:fldChar w:fldCharType="end"/>
            </w:r>
          </w:hyperlink>
        </w:p>
        <w:p w14:paraId="210DCDA3" w14:textId="663237E0" w:rsidR="00130B5B" w:rsidRDefault="00130B5B">
          <w:pPr>
            <w:pStyle w:val="TOC3"/>
            <w:tabs>
              <w:tab w:val="right" w:leader="dot" w:pos="9350"/>
            </w:tabs>
            <w:rPr>
              <w:rFonts w:asciiTheme="minorHAnsi" w:eastAsiaTheme="minorEastAsia" w:hAnsiTheme="minorHAnsi"/>
              <w:noProof/>
            </w:rPr>
          </w:pPr>
          <w:hyperlink w:anchor="_Toc503814858" w:history="1">
            <w:r w:rsidRPr="00A94372">
              <w:rPr>
                <w:rStyle w:val="Hyperlink"/>
                <w:noProof/>
              </w:rPr>
              <w:t>Other Navigation Elements</w:t>
            </w:r>
            <w:r>
              <w:rPr>
                <w:noProof/>
                <w:webHidden/>
              </w:rPr>
              <w:tab/>
            </w:r>
            <w:r>
              <w:rPr>
                <w:noProof/>
                <w:webHidden/>
              </w:rPr>
              <w:fldChar w:fldCharType="begin"/>
            </w:r>
            <w:r>
              <w:rPr>
                <w:noProof/>
                <w:webHidden/>
              </w:rPr>
              <w:instrText xml:space="preserve"> PAGEREF _Toc503814858 \h </w:instrText>
            </w:r>
            <w:r>
              <w:rPr>
                <w:noProof/>
                <w:webHidden/>
              </w:rPr>
            </w:r>
            <w:r>
              <w:rPr>
                <w:noProof/>
                <w:webHidden/>
              </w:rPr>
              <w:fldChar w:fldCharType="separate"/>
            </w:r>
            <w:r>
              <w:rPr>
                <w:noProof/>
                <w:webHidden/>
              </w:rPr>
              <w:t>11</w:t>
            </w:r>
            <w:r>
              <w:rPr>
                <w:noProof/>
                <w:webHidden/>
              </w:rPr>
              <w:fldChar w:fldCharType="end"/>
            </w:r>
          </w:hyperlink>
        </w:p>
        <w:p w14:paraId="29969A5E" w14:textId="566A593E" w:rsidR="00130B5B" w:rsidRDefault="00130B5B">
          <w:pPr>
            <w:pStyle w:val="TOC2"/>
            <w:tabs>
              <w:tab w:val="right" w:leader="dot" w:pos="9350"/>
            </w:tabs>
            <w:rPr>
              <w:rFonts w:asciiTheme="minorHAnsi" w:eastAsiaTheme="minorEastAsia" w:hAnsiTheme="minorHAnsi"/>
              <w:noProof/>
            </w:rPr>
          </w:pPr>
          <w:hyperlink w:anchor="_Toc503814859" w:history="1">
            <w:r w:rsidRPr="00A94372">
              <w:rPr>
                <w:rStyle w:val="Hyperlink"/>
                <w:noProof/>
              </w:rPr>
              <w:t>User Set-up</w:t>
            </w:r>
            <w:r>
              <w:rPr>
                <w:noProof/>
                <w:webHidden/>
              </w:rPr>
              <w:tab/>
            </w:r>
            <w:r>
              <w:rPr>
                <w:noProof/>
                <w:webHidden/>
              </w:rPr>
              <w:fldChar w:fldCharType="begin"/>
            </w:r>
            <w:r>
              <w:rPr>
                <w:noProof/>
                <w:webHidden/>
              </w:rPr>
              <w:instrText xml:space="preserve"> PAGEREF _Toc503814859 \h </w:instrText>
            </w:r>
            <w:r>
              <w:rPr>
                <w:noProof/>
                <w:webHidden/>
              </w:rPr>
            </w:r>
            <w:r>
              <w:rPr>
                <w:noProof/>
                <w:webHidden/>
              </w:rPr>
              <w:fldChar w:fldCharType="separate"/>
            </w:r>
            <w:r>
              <w:rPr>
                <w:noProof/>
                <w:webHidden/>
              </w:rPr>
              <w:t>13</w:t>
            </w:r>
            <w:r>
              <w:rPr>
                <w:noProof/>
                <w:webHidden/>
              </w:rPr>
              <w:fldChar w:fldCharType="end"/>
            </w:r>
          </w:hyperlink>
        </w:p>
        <w:p w14:paraId="11ACCBD0" w14:textId="3ADEB9FE" w:rsidR="00130B5B" w:rsidRDefault="00130B5B">
          <w:pPr>
            <w:pStyle w:val="TOC2"/>
            <w:tabs>
              <w:tab w:val="right" w:leader="dot" w:pos="9350"/>
            </w:tabs>
            <w:rPr>
              <w:rFonts w:asciiTheme="minorHAnsi" w:eastAsiaTheme="minorEastAsia" w:hAnsiTheme="minorHAnsi"/>
              <w:noProof/>
            </w:rPr>
          </w:pPr>
          <w:hyperlink w:anchor="_Toc503814860" w:history="1">
            <w:r w:rsidRPr="00A94372">
              <w:rPr>
                <w:rStyle w:val="Hyperlink"/>
                <w:noProof/>
              </w:rPr>
              <w:t>Dashboards</w:t>
            </w:r>
            <w:r>
              <w:rPr>
                <w:noProof/>
                <w:webHidden/>
              </w:rPr>
              <w:tab/>
            </w:r>
            <w:r>
              <w:rPr>
                <w:noProof/>
                <w:webHidden/>
              </w:rPr>
              <w:fldChar w:fldCharType="begin"/>
            </w:r>
            <w:r>
              <w:rPr>
                <w:noProof/>
                <w:webHidden/>
              </w:rPr>
              <w:instrText xml:space="preserve"> PAGEREF _Toc503814860 \h </w:instrText>
            </w:r>
            <w:r>
              <w:rPr>
                <w:noProof/>
                <w:webHidden/>
              </w:rPr>
            </w:r>
            <w:r>
              <w:rPr>
                <w:noProof/>
                <w:webHidden/>
              </w:rPr>
              <w:fldChar w:fldCharType="separate"/>
            </w:r>
            <w:r>
              <w:rPr>
                <w:noProof/>
                <w:webHidden/>
              </w:rPr>
              <w:t>14</w:t>
            </w:r>
            <w:r>
              <w:rPr>
                <w:noProof/>
                <w:webHidden/>
              </w:rPr>
              <w:fldChar w:fldCharType="end"/>
            </w:r>
          </w:hyperlink>
        </w:p>
        <w:p w14:paraId="2D139EDD" w14:textId="4DCAFB6A" w:rsidR="00130B5B" w:rsidRDefault="00130B5B">
          <w:pPr>
            <w:pStyle w:val="TOC3"/>
            <w:tabs>
              <w:tab w:val="right" w:leader="dot" w:pos="9350"/>
            </w:tabs>
            <w:rPr>
              <w:rFonts w:asciiTheme="minorHAnsi" w:eastAsiaTheme="minorEastAsia" w:hAnsiTheme="minorHAnsi"/>
              <w:noProof/>
            </w:rPr>
          </w:pPr>
          <w:hyperlink w:anchor="_Toc503814861" w:history="1">
            <w:r w:rsidRPr="00A94372">
              <w:rPr>
                <w:rStyle w:val="Hyperlink"/>
                <w:noProof/>
              </w:rPr>
              <w:t>Dashboard Selector</w:t>
            </w:r>
            <w:r>
              <w:rPr>
                <w:noProof/>
                <w:webHidden/>
              </w:rPr>
              <w:tab/>
            </w:r>
            <w:r>
              <w:rPr>
                <w:noProof/>
                <w:webHidden/>
              </w:rPr>
              <w:fldChar w:fldCharType="begin"/>
            </w:r>
            <w:r>
              <w:rPr>
                <w:noProof/>
                <w:webHidden/>
              </w:rPr>
              <w:instrText xml:space="preserve"> PAGEREF _Toc503814861 \h </w:instrText>
            </w:r>
            <w:r>
              <w:rPr>
                <w:noProof/>
                <w:webHidden/>
              </w:rPr>
            </w:r>
            <w:r>
              <w:rPr>
                <w:noProof/>
                <w:webHidden/>
              </w:rPr>
              <w:fldChar w:fldCharType="separate"/>
            </w:r>
            <w:r>
              <w:rPr>
                <w:noProof/>
                <w:webHidden/>
              </w:rPr>
              <w:t>15</w:t>
            </w:r>
            <w:r>
              <w:rPr>
                <w:noProof/>
                <w:webHidden/>
              </w:rPr>
              <w:fldChar w:fldCharType="end"/>
            </w:r>
          </w:hyperlink>
        </w:p>
        <w:p w14:paraId="64C255E1" w14:textId="0998D3AB" w:rsidR="00130B5B" w:rsidRDefault="00130B5B">
          <w:pPr>
            <w:pStyle w:val="TOC2"/>
            <w:tabs>
              <w:tab w:val="right" w:leader="dot" w:pos="9350"/>
            </w:tabs>
            <w:rPr>
              <w:rFonts w:asciiTheme="minorHAnsi" w:eastAsiaTheme="minorEastAsia" w:hAnsiTheme="minorHAnsi"/>
              <w:noProof/>
            </w:rPr>
          </w:pPr>
          <w:hyperlink w:anchor="_Toc503814862" w:history="1">
            <w:r w:rsidRPr="00A94372">
              <w:rPr>
                <w:rStyle w:val="Hyperlink"/>
                <w:noProof/>
              </w:rPr>
              <w:t>Managing Requests and Requestors</w:t>
            </w:r>
            <w:r>
              <w:rPr>
                <w:noProof/>
                <w:webHidden/>
              </w:rPr>
              <w:tab/>
            </w:r>
            <w:r>
              <w:rPr>
                <w:noProof/>
                <w:webHidden/>
              </w:rPr>
              <w:fldChar w:fldCharType="begin"/>
            </w:r>
            <w:r>
              <w:rPr>
                <w:noProof/>
                <w:webHidden/>
              </w:rPr>
              <w:instrText xml:space="preserve"> PAGEREF _Toc503814862 \h </w:instrText>
            </w:r>
            <w:r>
              <w:rPr>
                <w:noProof/>
                <w:webHidden/>
              </w:rPr>
            </w:r>
            <w:r>
              <w:rPr>
                <w:noProof/>
                <w:webHidden/>
              </w:rPr>
              <w:fldChar w:fldCharType="separate"/>
            </w:r>
            <w:r>
              <w:rPr>
                <w:noProof/>
                <w:webHidden/>
              </w:rPr>
              <w:t>17</w:t>
            </w:r>
            <w:r>
              <w:rPr>
                <w:noProof/>
                <w:webHidden/>
              </w:rPr>
              <w:fldChar w:fldCharType="end"/>
            </w:r>
          </w:hyperlink>
        </w:p>
        <w:p w14:paraId="0E659187" w14:textId="1ADA2F59" w:rsidR="00130B5B" w:rsidRDefault="00130B5B">
          <w:pPr>
            <w:pStyle w:val="TOC3"/>
            <w:tabs>
              <w:tab w:val="right" w:leader="dot" w:pos="9350"/>
            </w:tabs>
            <w:rPr>
              <w:rFonts w:asciiTheme="minorHAnsi" w:eastAsiaTheme="minorEastAsia" w:hAnsiTheme="minorHAnsi"/>
              <w:noProof/>
            </w:rPr>
          </w:pPr>
          <w:hyperlink w:anchor="_Toc503814863" w:history="1">
            <w:r w:rsidRPr="00A94372">
              <w:rPr>
                <w:rStyle w:val="Hyperlink"/>
                <w:noProof/>
              </w:rPr>
              <w:t>Requestors</w:t>
            </w:r>
            <w:r>
              <w:rPr>
                <w:noProof/>
                <w:webHidden/>
              </w:rPr>
              <w:tab/>
            </w:r>
            <w:r>
              <w:rPr>
                <w:noProof/>
                <w:webHidden/>
              </w:rPr>
              <w:fldChar w:fldCharType="begin"/>
            </w:r>
            <w:r>
              <w:rPr>
                <w:noProof/>
                <w:webHidden/>
              </w:rPr>
              <w:instrText xml:space="preserve"> PAGEREF _Toc503814863 \h </w:instrText>
            </w:r>
            <w:r>
              <w:rPr>
                <w:noProof/>
                <w:webHidden/>
              </w:rPr>
            </w:r>
            <w:r>
              <w:rPr>
                <w:noProof/>
                <w:webHidden/>
              </w:rPr>
              <w:fldChar w:fldCharType="separate"/>
            </w:r>
            <w:r>
              <w:rPr>
                <w:noProof/>
                <w:webHidden/>
              </w:rPr>
              <w:t>17</w:t>
            </w:r>
            <w:r>
              <w:rPr>
                <w:noProof/>
                <w:webHidden/>
              </w:rPr>
              <w:fldChar w:fldCharType="end"/>
            </w:r>
          </w:hyperlink>
        </w:p>
        <w:p w14:paraId="698C9406" w14:textId="24344515" w:rsidR="00130B5B" w:rsidRDefault="00130B5B">
          <w:pPr>
            <w:pStyle w:val="TOC3"/>
            <w:tabs>
              <w:tab w:val="right" w:leader="dot" w:pos="9350"/>
            </w:tabs>
            <w:rPr>
              <w:rFonts w:asciiTheme="minorHAnsi" w:eastAsiaTheme="minorEastAsia" w:hAnsiTheme="minorHAnsi"/>
              <w:noProof/>
            </w:rPr>
          </w:pPr>
          <w:hyperlink w:anchor="_Toc503814864" w:history="1">
            <w:r w:rsidRPr="00A94372">
              <w:rPr>
                <w:rStyle w:val="Hyperlink"/>
                <w:rFonts w:cs="Segoe UI Light"/>
                <w:noProof/>
              </w:rPr>
              <w:t>FOIA Requests</w:t>
            </w:r>
            <w:r>
              <w:rPr>
                <w:noProof/>
                <w:webHidden/>
              </w:rPr>
              <w:tab/>
            </w:r>
            <w:r>
              <w:rPr>
                <w:noProof/>
                <w:webHidden/>
              </w:rPr>
              <w:fldChar w:fldCharType="begin"/>
            </w:r>
            <w:r>
              <w:rPr>
                <w:noProof/>
                <w:webHidden/>
              </w:rPr>
              <w:instrText xml:space="preserve"> PAGEREF _Toc503814864 \h </w:instrText>
            </w:r>
            <w:r>
              <w:rPr>
                <w:noProof/>
                <w:webHidden/>
              </w:rPr>
            </w:r>
            <w:r>
              <w:rPr>
                <w:noProof/>
                <w:webHidden/>
              </w:rPr>
              <w:fldChar w:fldCharType="separate"/>
            </w:r>
            <w:r>
              <w:rPr>
                <w:noProof/>
                <w:webHidden/>
              </w:rPr>
              <w:t>19</w:t>
            </w:r>
            <w:r>
              <w:rPr>
                <w:noProof/>
                <w:webHidden/>
              </w:rPr>
              <w:fldChar w:fldCharType="end"/>
            </w:r>
          </w:hyperlink>
        </w:p>
        <w:p w14:paraId="51179BEC" w14:textId="4CF42F53" w:rsidR="00130B5B" w:rsidRDefault="00130B5B">
          <w:pPr>
            <w:pStyle w:val="TOC3"/>
            <w:tabs>
              <w:tab w:val="right" w:leader="dot" w:pos="9350"/>
            </w:tabs>
            <w:rPr>
              <w:rFonts w:asciiTheme="minorHAnsi" w:eastAsiaTheme="minorEastAsia" w:hAnsiTheme="minorHAnsi"/>
              <w:noProof/>
            </w:rPr>
          </w:pPr>
          <w:hyperlink w:anchor="_Toc503814865" w:history="1">
            <w:r w:rsidRPr="00A94372">
              <w:rPr>
                <w:rStyle w:val="Hyperlink"/>
                <w:noProof/>
              </w:rPr>
              <w:t>Exporting Records to Excel for Re-import</w:t>
            </w:r>
            <w:r>
              <w:rPr>
                <w:noProof/>
                <w:webHidden/>
              </w:rPr>
              <w:tab/>
            </w:r>
            <w:r>
              <w:rPr>
                <w:noProof/>
                <w:webHidden/>
              </w:rPr>
              <w:fldChar w:fldCharType="begin"/>
            </w:r>
            <w:r>
              <w:rPr>
                <w:noProof/>
                <w:webHidden/>
              </w:rPr>
              <w:instrText xml:space="preserve"> PAGEREF _Toc503814865 \h </w:instrText>
            </w:r>
            <w:r>
              <w:rPr>
                <w:noProof/>
                <w:webHidden/>
              </w:rPr>
            </w:r>
            <w:r>
              <w:rPr>
                <w:noProof/>
                <w:webHidden/>
              </w:rPr>
              <w:fldChar w:fldCharType="separate"/>
            </w:r>
            <w:r>
              <w:rPr>
                <w:noProof/>
                <w:webHidden/>
              </w:rPr>
              <w:t>31</w:t>
            </w:r>
            <w:r>
              <w:rPr>
                <w:noProof/>
                <w:webHidden/>
              </w:rPr>
              <w:fldChar w:fldCharType="end"/>
            </w:r>
          </w:hyperlink>
        </w:p>
        <w:p w14:paraId="11C57C3D" w14:textId="6321230E" w:rsidR="00130B5B" w:rsidRDefault="00130B5B">
          <w:pPr>
            <w:pStyle w:val="TOC2"/>
            <w:tabs>
              <w:tab w:val="right" w:leader="dot" w:pos="9350"/>
            </w:tabs>
            <w:rPr>
              <w:rFonts w:asciiTheme="minorHAnsi" w:eastAsiaTheme="minorEastAsia" w:hAnsiTheme="minorHAnsi"/>
              <w:noProof/>
            </w:rPr>
          </w:pPr>
          <w:hyperlink w:anchor="_Toc503814866" w:history="1">
            <w:r w:rsidRPr="00A94372">
              <w:rPr>
                <w:rStyle w:val="Hyperlink"/>
                <w:noProof/>
              </w:rPr>
              <w:t>Using the Business Process Flow</w:t>
            </w:r>
            <w:r>
              <w:rPr>
                <w:noProof/>
                <w:webHidden/>
              </w:rPr>
              <w:tab/>
            </w:r>
            <w:r>
              <w:rPr>
                <w:noProof/>
                <w:webHidden/>
              </w:rPr>
              <w:fldChar w:fldCharType="begin"/>
            </w:r>
            <w:r>
              <w:rPr>
                <w:noProof/>
                <w:webHidden/>
              </w:rPr>
              <w:instrText xml:space="preserve"> PAGEREF _Toc503814866 \h </w:instrText>
            </w:r>
            <w:r>
              <w:rPr>
                <w:noProof/>
                <w:webHidden/>
              </w:rPr>
            </w:r>
            <w:r>
              <w:rPr>
                <w:noProof/>
                <w:webHidden/>
              </w:rPr>
              <w:fldChar w:fldCharType="separate"/>
            </w:r>
            <w:r>
              <w:rPr>
                <w:noProof/>
                <w:webHidden/>
              </w:rPr>
              <w:t>33</w:t>
            </w:r>
            <w:r>
              <w:rPr>
                <w:noProof/>
                <w:webHidden/>
              </w:rPr>
              <w:fldChar w:fldCharType="end"/>
            </w:r>
          </w:hyperlink>
        </w:p>
        <w:p w14:paraId="603BD8EB" w14:textId="346DC761" w:rsidR="00130B5B" w:rsidRDefault="00130B5B">
          <w:pPr>
            <w:pStyle w:val="TOC2"/>
            <w:tabs>
              <w:tab w:val="right" w:leader="dot" w:pos="9350"/>
            </w:tabs>
            <w:rPr>
              <w:rFonts w:asciiTheme="minorHAnsi" w:eastAsiaTheme="minorEastAsia" w:hAnsiTheme="minorHAnsi"/>
              <w:noProof/>
            </w:rPr>
          </w:pPr>
          <w:hyperlink w:anchor="_Toc503814867" w:history="1">
            <w:r w:rsidRPr="00A94372">
              <w:rPr>
                <w:rStyle w:val="Hyperlink"/>
                <w:noProof/>
              </w:rPr>
              <w:t>Managing Documents</w:t>
            </w:r>
            <w:r>
              <w:rPr>
                <w:noProof/>
                <w:webHidden/>
              </w:rPr>
              <w:tab/>
            </w:r>
            <w:r>
              <w:rPr>
                <w:noProof/>
                <w:webHidden/>
              </w:rPr>
              <w:fldChar w:fldCharType="begin"/>
            </w:r>
            <w:r>
              <w:rPr>
                <w:noProof/>
                <w:webHidden/>
              </w:rPr>
              <w:instrText xml:space="preserve"> PAGEREF _Toc503814867 \h </w:instrText>
            </w:r>
            <w:r>
              <w:rPr>
                <w:noProof/>
                <w:webHidden/>
              </w:rPr>
            </w:r>
            <w:r>
              <w:rPr>
                <w:noProof/>
                <w:webHidden/>
              </w:rPr>
              <w:fldChar w:fldCharType="separate"/>
            </w:r>
            <w:r>
              <w:rPr>
                <w:noProof/>
                <w:webHidden/>
              </w:rPr>
              <w:t>35</w:t>
            </w:r>
            <w:r>
              <w:rPr>
                <w:noProof/>
                <w:webHidden/>
              </w:rPr>
              <w:fldChar w:fldCharType="end"/>
            </w:r>
          </w:hyperlink>
        </w:p>
        <w:p w14:paraId="72FDA861" w14:textId="1BD4FE09" w:rsidR="00130B5B" w:rsidRDefault="00130B5B">
          <w:pPr>
            <w:pStyle w:val="TOC1"/>
            <w:tabs>
              <w:tab w:val="right" w:leader="dot" w:pos="9350"/>
            </w:tabs>
            <w:rPr>
              <w:rFonts w:asciiTheme="minorHAnsi" w:eastAsiaTheme="minorEastAsia" w:hAnsiTheme="minorHAnsi"/>
              <w:noProof/>
            </w:rPr>
          </w:pPr>
          <w:hyperlink w:anchor="_Toc503814868" w:history="1">
            <w:r w:rsidRPr="00A94372">
              <w:rPr>
                <w:rStyle w:val="Hyperlink"/>
                <w:noProof/>
              </w:rPr>
              <w:t>Appendix I – Administrators Quick Start Guide</w:t>
            </w:r>
            <w:r>
              <w:rPr>
                <w:noProof/>
                <w:webHidden/>
              </w:rPr>
              <w:tab/>
            </w:r>
            <w:r>
              <w:rPr>
                <w:noProof/>
                <w:webHidden/>
              </w:rPr>
              <w:fldChar w:fldCharType="begin"/>
            </w:r>
            <w:r>
              <w:rPr>
                <w:noProof/>
                <w:webHidden/>
              </w:rPr>
              <w:instrText xml:space="preserve"> PAGEREF _Toc503814868 \h </w:instrText>
            </w:r>
            <w:r>
              <w:rPr>
                <w:noProof/>
                <w:webHidden/>
              </w:rPr>
            </w:r>
            <w:r>
              <w:rPr>
                <w:noProof/>
                <w:webHidden/>
              </w:rPr>
              <w:fldChar w:fldCharType="separate"/>
            </w:r>
            <w:r>
              <w:rPr>
                <w:noProof/>
                <w:webHidden/>
              </w:rPr>
              <w:t>36</w:t>
            </w:r>
            <w:r>
              <w:rPr>
                <w:noProof/>
                <w:webHidden/>
              </w:rPr>
              <w:fldChar w:fldCharType="end"/>
            </w:r>
          </w:hyperlink>
        </w:p>
        <w:p w14:paraId="0831787E" w14:textId="3C7E8A3F" w:rsidR="00130B5B" w:rsidRDefault="00130B5B">
          <w:pPr>
            <w:pStyle w:val="TOC2"/>
            <w:tabs>
              <w:tab w:val="right" w:leader="dot" w:pos="9350"/>
            </w:tabs>
            <w:rPr>
              <w:rFonts w:asciiTheme="minorHAnsi" w:eastAsiaTheme="minorEastAsia" w:hAnsiTheme="minorHAnsi"/>
              <w:noProof/>
            </w:rPr>
          </w:pPr>
          <w:hyperlink w:anchor="_Toc503814869" w:history="1">
            <w:r w:rsidRPr="00A94372">
              <w:rPr>
                <w:rStyle w:val="Hyperlink"/>
                <w:noProof/>
              </w:rPr>
              <w:t>Configuring System Settings</w:t>
            </w:r>
            <w:r>
              <w:rPr>
                <w:noProof/>
                <w:webHidden/>
              </w:rPr>
              <w:tab/>
            </w:r>
            <w:r>
              <w:rPr>
                <w:noProof/>
                <w:webHidden/>
              </w:rPr>
              <w:fldChar w:fldCharType="begin"/>
            </w:r>
            <w:r>
              <w:rPr>
                <w:noProof/>
                <w:webHidden/>
              </w:rPr>
              <w:instrText xml:space="preserve"> PAGEREF _Toc503814869 \h </w:instrText>
            </w:r>
            <w:r>
              <w:rPr>
                <w:noProof/>
                <w:webHidden/>
              </w:rPr>
            </w:r>
            <w:r>
              <w:rPr>
                <w:noProof/>
                <w:webHidden/>
              </w:rPr>
              <w:fldChar w:fldCharType="separate"/>
            </w:r>
            <w:r>
              <w:rPr>
                <w:noProof/>
                <w:webHidden/>
              </w:rPr>
              <w:t>36</w:t>
            </w:r>
            <w:r>
              <w:rPr>
                <w:noProof/>
                <w:webHidden/>
              </w:rPr>
              <w:fldChar w:fldCharType="end"/>
            </w:r>
          </w:hyperlink>
        </w:p>
        <w:p w14:paraId="6CE838F0" w14:textId="3217B734" w:rsidR="00130B5B" w:rsidRDefault="00130B5B">
          <w:pPr>
            <w:pStyle w:val="TOC2"/>
            <w:tabs>
              <w:tab w:val="right" w:leader="dot" w:pos="9350"/>
            </w:tabs>
            <w:rPr>
              <w:rFonts w:asciiTheme="minorHAnsi" w:eastAsiaTheme="minorEastAsia" w:hAnsiTheme="minorHAnsi"/>
              <w:noProof/>
            </w:rPr>
          </w:pPr>
          <w:hyperlink w:anchor="_Toc503814870" w:history="1">
            <w:r w:rsidRPr="00A94372">
              <w:rPr>
                <w:rStyle w:val="Hyperlink"/>
                <w:noProof/>
              </w:rPr>
              <w:t>Configuring Privacy Settings</w:t>
            </w:r>
            <w:r>
              <w:rPr>
                <w:noProof/>
                <w:webHidden/>
              </w:rPr>
              <w:tab/>
            </w:r>
            <w:r>
              <w:rPr>
                <w:noProof/>
                <w:webHidden/>
              </w:rPr>
              <w:fldChar w:fldCharType="begin"/>
            </w:r>
            <w:r>
              <w:rPr>
                <w:noProof/>
                <w:webHidden/>
              </w:rPr>
              <w:instrText xml:space="preserve"> PAGEREF _Toc503814870 \h </w:instrText>
            </w:r>
            <w:r>
              <w:rPr>
                <w:noProof/>
                <w:webHidden/>
              </w:rPr>
            </w:r>
            <w:r>
              <w:rPr>
                <w:noProof/>
                <w:webHidden/>
              </w:rPr>
              <w:fldChar w:fldCharType="separate"/>
            </w:r>
            <w:r>
              <w:rPr>
                <w:noProof/>
                <w:webHidden/>
              </w:rPr>
              <w:t>44</w:t>
            </w:r>
            <w:r>
              <w:rPr>
                <w:noProof/>
                <w:webHidden/>
              </w:rPr>
              <w:fldChar w:fldCharType="end"/>
            </w:r>
          </w:hyperlink>
        </w:p>
        <w:p w14:paraId="23DD2DC0" w14:textId="29F80C30" w:rsidR="00130B5B" w:rsidRDefault="00130B5B">
          <w:pPr>
            <w:pStyle w:val="TOC2"/>
            <w:tabs>
              <w:tab w:val="right" w:leader="dot" w:pos="9350"/>
            </w:tabs>
            <w:rPr>
              <w:rFonts w:asciiTheme="minorHAnsi" w:eastAsiaTheme="minorEastAsia" w:hAnsiTheme="minorHAnsi"/>
              <w:noProof/>
            </w:rPr>
          </w:pPr>
          <w:hyperlink w:anchor="_Toc503814871" w:history="1">
            <w:r w:rsidRPr="00A94372">
              <w:rPr>
                <w:rStyle w:val="Hyperlink"/>
                <w:noProof/>
              </w:rPr>
              <w:t>Configuring Document Management Settings</w:t>
            </w:r>
            <w:r>
              <w:rPr>
                <w:noProof/>
                <w:webHidden/>
              </w:rPr>
              <w:tab/>
            </w:r>
            <w:r>
              <w:rPr>
                <w:noProof/>
                <w:webHidden/>
              </w:rPr>
              <w:fldChar w:fldCharType="begin"/>
            </w:r>
            <w:r>
              <w:rPr>
                <w:noProof/>
                <w:webHidden/>
              </w:rPr>
              <w:instrText xml:space="preserve"> PAGEREF _Toc503814871 \h </w:instrText>
            </w:r>
            <w:r>
              <w:rPr>
                <w:noProof/>
                <w:webHidden/>
              </w:rPr>
            </w:r>
            <w:r>
              <w:rPr>
                <w:noProof/>
                <w:webHidden/>
              </w:rPr>
              <w:fldChar w:fldCharType="separate"/>
            </w:r>
            <w:r>
              <w:rPr>
                <w:noProof/>
                <w:webHidden/>
              </w:rPr>
              <w:t>45</w:t>
            </w:r>
            <w:r>
              <w:rPr>
                <w:noProof/>
                <w:webHidden/>
              </w:rPr>
              <w:fldChar w:fldCharType="end"/>
            </w:r>
          </w:hyperlink>
        </w:p>
        <w:p w14:paraId="5F6F93A4" w14:textId="0913F01E" w:rsidR="00DA558A" w:rsidRDefault="00DA558A">
          <w:r>
            <w:rPr>
              <w:b/>
              <w:bCs/>
              <w:noProof/>
            </w:rPr>
            <w:fldChar w:fldCharType="end"/>
          </w:r>
        </w:p>
      </w:sdtContent>
    </w:sdt>
    <w:p w14:paraId="7718A330" w14:textId="77777777" w:rsidR="00FD6821" w:rsidRDefault="00FD6821">
      <w:pPr>
        <w:rPr>
          <w:rStyle w:val="Strong"/>
          <w:rFonts w:cs="Segoe UI Light"/>
          <w:b w:val="0"/>
          <w:sz w:val="40"/>
          <w:szCs w:val="40"/>
        </w:rPr>
      </w:pPr>
      <w:r>
        <w:rPr>
          <w:rStyle w:val="Strong"/>
          <w:rFonts w:cs="Segoe UI Light"/>
        </w:rPr>
        <w:br w:type="page"/>
      </w:r>
    </w:p>
    <w:p w14:paraId="5D2D05E7" w14:textId="589805EF" w:rsidR="00B21193" w:rsidRPr="00C22DE1" w:rsidRDefault="005F287D" w:rsidP="00A73A39">
      <w:pPr>
        <w:pStyle w:val="Heading1"/>
        <w:rPr>
          <w:rStyle w:val="Strong"/>
          <w:rFonts w:cs="Segoe UI Light"/>
          <w:b/>
        </w:rPr>
      </w:pPr>
      <w:bookmarkStart w:id="1" w:name="_Toc503814852"/>
      <w:r>
        <w:rPr>
          <w:rStyle w:val="Strong"/>
          <w:rFonts w:cs="Segoe UI Light"/>
          <w:b/>
        </w:rPr>
        <w:lastRenderedPageBreak/>
        <w:t xml:space="preserve">Document </w:t>
      </w:r>
      <w:r w:rsidR="00B21193" w:rsidRPr="00C22DE1">
        <w:rPr>
          <w:rStyle w:val="Strong"/>
          <w:rFonts w:cs="Segoe UI Light"/>
          <w:b/>
        </w:rPr>
        <w:t>Overview</w:t>
      </w:r>
      <w:bookmarkEnd w:id="1"/>
    </w:p>
    <w:p w14:paraId="5D30BFA8" w14:textId="59EB9627" w:rsidR="00401A3C" w:rsidRDefault="00405ED9" w:rsidP="00401A3C">
      <w:pPr>
        <w:pStyle w:val="Heading2"/>
      </w:pPr>
      <w:bookmarkStart w:id="2" w:name="_Toc503814853"/>
      <w:r>
        <w:t>User Guide Overview</w:t>
      </w:r>
      <w:bookmarkEnd w:id="2"/>
    </w:p>
    <w:p w14:paraId="1A692B01" w14:textId="33AF2E0A" w:rsidR="00612776" w:rsidRDefault="00405ED9" w:rsidP="00F7436F">
      <w:r>
        <w:t>This d</w:t>
      </w:r>
      <w:r w:rsidR="00B73998">
        <w:t xml:space="preserve">ocument is designed to instruct </w:t>
      </w:r>
      <w:r w:rsidR="00B04FF3">
        <w:t xml:space="preserve">the </w:t>
      </w:r>
      <w:r>
        <w:t xml:space="preserve">End User </w:t>
      </w:r>
      <w:r w:rsidR="00B73998">
        <w:t xml:space="preserve">on how to </w:t>
      </w:r>
      <w:r>
        <w:t>use the Public Records Tracker (PRT) 2016 system. In this document will take the user through the system a series of step guides that will cover the life cycle of the FOIA request and fulfillment process.</w:t>
      </w:r>
    </w:p>
    <w:p w14:paraId="4F370C91" w14:textId="63F168CB" w:rsidR="00612776" w:rsidRDefault="00612776" w:rsidP="00F7436F">
      <w:r>
        <w:t>T</w:t>
      </w:r>
      <w:r w:rsidR="00D04EEA">
        <w:t xml:space="preserve">his document is split out into </w:t>
      </w:r>
      <w:r w:rsidR="004528C7">
        <w:t>6</w:t>
      </w:r>
      <w:r w:rsidR="00C76D84">
        <w:t xml:space="preserve"> main</w:t>
      </w:r>
      <w:r>
        <w:t xml:space="preserve"> sections listed below:</w:t>
      </w:r>
    </w:p>
    <w:p w14:paraId="4E2ECB1D" w14:textId="77186BAD" w:rsidR="005F287D" w:rsidRPr="004528C7" w:rsidRDefault="004528C7" w:rsidP="004528C7">
      <w:pPr>
        <w:pStyle w:val="NoSpacing"/>
        <w:rPr>
          <w:b/>
          <w:color w:val="0070C0"/>
          <w:u w:val="single"/>
        </w:rPr>
      </w:pPr>
      <w:r w:rsidRPr="004528C7">
        <w:rPr>
          <w:b/>
          <w:color w:val="0070C0"/>
          <w:u w:val="single"/>
        </w:rPr>
        <w:fldChar w:fldCharType="begin"/>
      </w:r>
      <w:r w:rsidRPr="004528C7">
        <w:rPr>
          <w:b/>
          <w:color w:val="0070C0"/>
          <w:u w:val="single"/>
        </w:rPr>
        <w:instrText xml:space="preserve"> REF _Ref455594344 \h  \* MERGEFORMAT </w:instrText>
      </w:r>
      <w:r w:rsidRPr="004528C7">
        <w:rPr>
          <w:b/>
          <w:color w:val="0070C0"/>
          <w:u w:val="single"/>
        </w:rPr>
      </w:r>
      <w:r w:rsidRPr="004528C7">
        <w:rPr>
          <w:b/>
          <w:color w:val="0070C0"/>
          <w:u w:val="single"/>
        </w:rPr>
        <w:fldChar w:fldCharType="separate"/>
      </w:r>
      <w:r w:rsidRPr="004528C7">
        <w:rPr>
          <w:b/>
          <w:color w:val="0070C0"/>
          <w:u w:val="single"/>
        </w:rPr>
        <w:t>Public Records Tracker Overview</w:t>
      </w:r>
      <w:r w:rsidRPr="004528C7">
        <w:rPr>
          <w:b/>
          <w:color w:val="0070C0"/>
          <w:u w:val="single"/>
        </w:rPr>
        <w:fldChar w:fldCharType="end"/>
      </w:r>
    </w:p>
    <w:p w14:paraId="712B5C67" w14:textId="7EE7B08C" w:rsidR="00405ED9" w:rsidRPr="004528C7" w:rsidRDefault="004528C7" w:rsidP="004528C7">
      <w:pPr>
        <w:pStyle w:val="NoSpacing"/>
        <w:rPr>
          <w:b/>
          <w:color w:val="0070C0"/>
          <w:u w:val="single"/>
        </w:rPr>
      </w:pPr>
      <w:r w:rsidRPr="004528C7">
        <w:rPr>
          <w:b/>
          <w:color w:val="0070C0"/>
          <w:u w:val="single"/>
        </w:rPr>
        <w:fldChar w:fldCharType="begin"/>
      </w:r>
      <w:r w:rsidRPr="004528C7">
        <w:rPr>
          <w:b/>
          <w:color w:val="0070C0"/>
          <w:u w:val="single"/>
        </w:rPr>
        <w:instrText xml:space="preserve"> REF _Ref455594360 \h  \* MERGEFORMAT </w:instrText>
      </w:r>
      <w:r w:rsidRPr="004528C7">
        <w:rPr>
          <w:b/>
          <w:color w:val="0070C0"/>
          <w:u w:val="single"/>
        </w:rPr>
      </w:r>
      <w:r w:rsidRPr="004528C7">
        <w:rPr>
          <w:b/>
          <w:color w:val="0070C0"/>
          <w:u w:val="single"/>
        </w:rPr>
        <w:fldChar w:fldCharType="separate"/>
      </w:r>
      <w:r w:rsidRPr="004528C7">
        <w:rPr>
          <w:b/>
          <w:color w:val="0070C0"/>
          <w:u w:val="single"/>
        </w:rPr>
        <w:t>User Set-up</w:t>
      </w:r>
      <w:r w:rsidRPr="004528C7">
        <w:rPr>
          <w:b/>
          <w:color w:val="0070C0"/>
          <w:u w:val="single"/>
        </w:rPr>
        <w:fldChar w:fldCharType="end"/>
      </w:r>
    </w:p>
    <w:p w14:paraId="35999C31" w14:textId="196CEFDC" w:rsidR="00F278D8" w:rsidRPr="004528C7" w:rsidRDefault="004528C7" w:rsidP="004528C7">
      <w:pPr>
        <w:pStyle w:val="NoSpacing"/>
        <w:rPr>
          <w:b/>
          <w:color w:val="0070C0"/>
          <w:u w:val="single"/>
        </w:rPr>
      </w:pPr>
      <w:r w:rsidRPr="004528C7">
        <w:rPr>
          <w:b/>
          <w:color w:val="0070C0"/>
          <w:u w:val="single"/>
        </w:rPr>
        <w:fldChar w:fldCharType="begin"/>
      </w:r>
      <w:r w:rsidRPr="004528C7">
        <w:rPr>
          <w:b/>
          <w:color w:val="0070C0"/>
          <w:u w:val="single"/>
        </w:rPr>
        <w:instrText xml:space="preserve"> REF _Ref455594373 \h  \* MERGEFORMAT </w:instrText>
      </w:r>
      <w:r w:rsidRPr="004528C7">
        <w:rPr>
          <w:b/>
          <w:color w:val="0070C0"/>
          <w:u w:val="single"/>
        </w:rPr>
      </w:r>
      <w:r w:rsidRPr="004528C7">
        <w:rPr>
          <w:b/>
          <w:color w:val="0070C0"/>
          <w:u w:val="single"/>
        </w:rPr>
        <w:fldChar w:fldCharType="separate"/>
      </w:r>
      <w:r w:rsidRPr="004528C7">
        <w:rPr>
          <w:b/>
          <w:color w:val="0070C0"/>
          <w:u w:val="single"/>
        </w:rPr>
        <w:t>Dashboards</w:t>
      </w:r>
      <w:r w:rsidRPr="004528C7">
        <w:rPr>
          <w:b/>
          <w:color w:val="0070C0"/>
          <w:u w:val="single"/>
        </w:rPr>
        <w:fldChar w:fldCharType="end"/>
      </w:r>
    </w:p>
    <w:p w14:paraId="52C62A32" w14:textId="033A8E49" w:rsidR="001F0C61" w:rsidRPr="004528C7" w:rsidRDefault="004528C7" w:rsidP="004528C7">
      <w:pPr>
        <w:pStyle w:val="NoSpacing"/>
        <w:rPr>
          <w:b/>
          <w:color w:val="0070C0"/>
          <w:u w:val="single"/>
        </w:rPr>
      </w:pPr>
      <w:r w:rsidRPr="004528C7">
        <w:rPr>
          <w:b/>
          <w:color w:val="0070C0"/>
          <w:u w:val="single"/>
        </w:rPr>
        <w:fldChar w:fldCharType="begin"/>
      </w:r>
      <w:r w:rsidRPr="004528C7">
        <w:rPr>
          <w:b/>
          <w:color w:val="0070C0"/>
          <w:u w:val="single"/>
        </w:rPr>
        <w:instrText xml:space="preserve"> REF _Ref455594386 \h  \* MERGEFORMAT </w:instrText>
      </w:r>
      <w:r w:rsidRPr="004528C7">
        <w:rPr>
          <w:b/>
          <w:color w:val="0070C0"/>
          <w:u w:val="single"/>
        </w:rPr>
      </w:r>
      <w:r w:rsidRPr="004528C7">
        <w:rPr>
          <w:b/>
          <w:color w:val="0070C0"/>
          <w:u w:val="single"/>
        </w:rPr>
        <w:fldChar w:fldCharType="separate"/>
      </w:r>
      <w:r w:rsidRPr="004528C7">
        <w:rPr>
          <w:b/>
          <w:color w:val="0070C0"/>
          <w:u w:val="single"/>
        </w:rPr>
        <w:t>Managing Requests and Requestors</w:t>
      </w:r>
      <w:r w:rsidRPr="004528C7">
        <w:rPr>
          <w:b/>
          <w:color w:val="0070C0"/>
          <w:u w:val="single"/>
        </w:rPr>
        <w:fldChar w:fldCharType="end"/>
      </w:r>
    </w:p>
    <w:p w14:paraId="2B898B63" w14:textId="7871454E" w:rsidR="00D04EEA" w:rsidRPr="004528C7" w:rsidRDefault="004528C7" w:rsidP="004528C7">
      <w:pPr>
        <w:pStyle w:val="NoSpacing"/>
        <w:rPr>
          <w:b/>
          <w:color w:val="0070C0"/>
          <w:u w:val="single"/>
        </w:rPr>
      </w:pPr>
      <w:r w:rsidRPr="004528C7">
        <w:rPr>
          <w:b/>
          <w:color w:val="0070C0"/>
          <w:u w:val="single"/>
        </w:rPr>
        <w:fldChar w:fldCharType="begin"/>
      </w:r>
      <w:r w:rsidRPr="004528C7">
        <w:rPr>
          <w:b/>
          <w:color w:val="0070C0"/>
          <w:u w:val="single"/>
        </w:rPr>
        <w:instrText xml:space="preserve"> REF _Ref455594411 \h  \* MERGEFORMAT </w:instrText>
      </w:r>
      <w:r w:rsidRPr="004528C7">
        <w:rPr>
          <w:b/>
          <w:color w:val="0070C0"/>
          <w:u w:val="single"/>
        </w:rPr>
      </w:r>
      <w:r w:rsidRPr="004528C7">
        <w:rPr>
          <w:b/>
          <w:color w:val="0070C0"/>
          <w:u w:val="single"/>
        </w:rPr>
        <w:fldChar w:fldCharType="separate"/>
      </w:r>
      <w:r w:rsidRPr="004528C7">
        <w:rPr>
          <w:b/>
          <w:color w:val="0070C0"/>
          <w:u w:val="single"/>
        </w:rPr>
        <w:t>Using the Business Process Flow</w:t>
      </w:r>
      <w:r w:rsidRPr="004528C7">
        <w:rPr>
          <w:b/>
          <w:color w:val="0070C0"/>
          <w:u w:val="single"/>
        </w:rPr>
        <w:fldChar w:fldCharType="end"/>
      </w:r>
    </w:p>
    <w:p w14:paraId="5C9B16C3" w14:textId="2C7CC9C9" w:rsidR="004528C7" w:rsidRPr="004528C7" w:rsidRDefault="004528C7" w:rsidP="004528C7">
      <w:pPr>
        <w:pStyle w:val="NoSpacing"/>
        <w:rPr>
          <w:b/>
          <w:color w:val="0070C0"/>
          <w:u w:val="single"/>
        </w:rPr>
      </w:pPr>
      <w:r w:rsidRPr="004528C7">
        <w:rPr>
          <w:b/>
          <w:color w:val="0070C0"/>
          <w:u w:val="single"/>
        </w:rPr>
        <w:fldChar w:fldCharType="begin"/>
      </w:r>
      <w:r w:rsidRPr="004528C7">
        <w:rPr>
          <w:b/>
          <w:color w:val="0070C0"/>
          <w:u w:val="single"/>
        </w:rPr>
        <w:instrText xml:space="preserve"> REF _Ref455594417 \h  \* MERGEFORMAT </w:instrText>
      </w:r>
      <w:r w:rsidRPr="004528C7">
        <w:rPr>
          <w:b/>
          <w:color w:val="0070C0"/>
          <w:u w:val="single"/>
        </w:rPr>
      </w:r>
      <w:r w:rsidRPr="004528C7">
        <w:rPr>
          <w:b/>
          <w:color w:val="0070C0"/>
          <w:u w:val="single"/>
        </w:rPr>
        <w:fldChar w:fldCharType="separate"/>
      </w:r>
      <w:r w:rsidRPr="004528C7">
        <w:rPr>
          <w:b/>
          <w:color w:val="0070C0"/>
          <w:u w:val="single"/>
        </w:rPr>
        <w:t>Managing Documents</w:t>
      </w:r>
      <w:r w:rsidRPr="004528C7">
        <w:rPr>
          <w:b/>
          <w:color w:val="0070C0"/>
          <w:u w:val="single"/>
        </w:rPr>
        <w:fldChar w:fldCharType="end"/>
      </w:r>
    </w:p>
    <w:p w14:paraId="37814ED3" w14:textId="4A55E595" w:rsidR="00C76D84" w:rsidRPr="004528C7" w:rsidRDefault="004528C7" w:rsidP="004528C7">
      <w:pPr>
        <w:pStyle w:val="NoSpacing"/>
        <w:rPr>
          <w:b/>
          <w:color w:val="0070C0"/>
          <w:u w:val="single"/>
        </w:rPr>
      </w:pPr>
      <w:r w:rsidRPr="004528C7">
        <w:rPr>
          <w:b/>
          <w:color w:val="0070C0"/>
          <w:u w:val="single"/>
        </w:rPr>
        <w:fldChar w:fldCharType="begin"/>
      </w:r>
      <w:r w:rsidRPr="004528C7">
        <w:rPr>
          <w:b/>
          <w:color w:val="0070C0"/>
          <w:u w:val="single"/>
        </w:rPr>
        <w:instrText xml:space="preserve"> REF _Ref455594426 \h  \* MERGEFORMAT </w:instrText>
      </w:r>
      <w:r w:rsidRPr="004528C7">
        <w:rPr>
          <w:b/>
          <w:color w:val="0070C0"/>
          <w:u w:val="single"/>
        </w:rPr>
      </w:r>
      <w:r w:rsidRPr="004528C7">
        <w:rPr>
          <w:b/>
          <w:color w:val="0070C0"/>
          <w:u w:val="single"/>
        </w:rPr>
        <w:fldChar w:fldCharType="separate"/>
      </w:r>
      <w:r w:rsidRPr="004528C7">
        <w:rPr>
          <w:b/>
          <w:color w:val="0070C0"/>
          <w:u w:val="single"/>
        </w:rPr>
        <w:t>Appendix I – Administrators Quick Start Guide</w:t>
      </w:r>
      <w:r w:rsidRPr="004528C7">
        <w:rPr>
          <w:b/>
          <w:color w:val="0070C0"/>
          <w:u w:val="single"/>
        </w:rPr>
        <w:fldChar w:fldCharType="end"/>
      </w:r>
    </w:p>
    <w:p w14:paraId="17C46DD6" w14:textId="34302974" w:rsidR="001F0C61" w:rsidRDefault="001F0C61" w:rsidP="001F0C61">
      <w:pPr>
        <w:rPr>
          <w:rFonts w:cs="Segoe UI Light"/>
        </w:rPr>
      </w:pPr>
    </w:p>
    <w:p w14:paraId="602F47B7" w14:textId="74D37226" w:rsidR="001F0C61" w:rsidRPr="001F0C61" w:rsidRDefault="001F0C61" w:rsidP="00823474">
      <w:pPr>
        <w:pStyle w:val="ListParagraph"/>
        <w:numPr>
          <w:ilvl w:val="0"/>
          <w:numId w:val="3"/>
        </w:numPr>
        <w:rPr>
          <w:rFonts w:ascii="Segoe UI Light" w:hAnsi="Segoe UI Light" w:cs="Segoe UI Light"/>
        </w:rPr>
      </w:pPr>
      <w:r w:rsidRPr="001F0C61">
        <w:rPr>
          <w:rFonts w:ascii="Segoe UI Light" w:hAnsi="Segoe UI Light" w:cs="Segoe UI Light"/>
          <w:b/>
        </w:rPr>
        <w:t>Note:</w:t>
      </w:r>
      <w:r w:rsidRPr="001F0C61">
        <w:rPr>
          <w:rFonts w:ascii="Segoe UI Light" w:hAnsi="Segoe UI Light" w:cs="Segoe UI Light"/>
        </w:rPr>
        <w:t xml:space="preserve"> This </w:t>
      </w:r>
      <w:r>
        <w:rPr>
          <w:rFonts w:ascii="Segoe UI Light" w:hAnsi="Segoe UI Light" w:cs="Segoe UI Light"/>
        </w:rPr>
        <w:t xml:space="preserve">guide </w:t>
      </w:r>
      <w:r w:rsidRPr="001F0C61">
        <w:rPr>
          <w:rFonts w:ascii="Segoe UI Light" w:hAnsi="Segoe UI Light" w:cs="Segoe UI Light"/>
        </w:rPr>
        <w:t xml:space="preserve">is not intended to </w:t>
      </w:r>
      <w:r>
        <w:rPr>
          <w:rFonts w:ascii="Segoe UI Light" w:hAnsi="Segoe UI Light" w:cs="Segoe UI Light"/>
        </w:rPr>
        <w:t>provide detailed knowledge content of</w:t>
      </w:r>
      <w:r w:rsidRPr="001F0C61">
        <w:rPr>
          <w:rFonts w:ascii="Segoe UI Light" w:hAnsi="Segoe UI Light" w:cs="Segoe UI Light"/>
        </w:rPr>
        <w:t xml:space="preserve"> </w:t>
      </w:r>
      <w:r>
        <w:rPr>
          <w:rFonts w:ascii="Segoe UI Light" w:hAnsi="Segoe UI Light" w:cs="Segoe UI Light"/>
        </w:rPr>
        <w:t xml:space="preserve">any or </w:t>
      </w:r>
      <w:r w:rsidRPr="001F0C61">
        <w:rPr>
          <w:rFonts w:ascii="Segoe UI Light" w:hAnsi="Segoe UI Light" w:cs="Segoe UI Light"/>
        </w:rPr>
        <w:t>all of the system settings, nor how to configure, or impl</w:t>
      </w:r>
      <w:r>
        <w:rPr>
          <w:rFonts w:ascii="Segoe UI Light" w:hAnsi="Segoe UI Light" w:cs="Segoe UI Light"/>
        </w:rPr>
        <w:t xml:space="preserve">ement </w:t>
      </w:r>
      <w:r w:rsidR="00AF68E1">
        <w:rPr>
          <w:rFonts w:ascii="Segoe UI Light" w:hAnsi="Segoe UI Light" w:cs="Segoe UI Light"/>
        </w:rPr>
        <w:t>the Avtex Public Records Tracker (PRT)</w:t>
      </w:r>
      <w:r>
        <w:rPr>
          <w:rFonts w:ascii="Segoe UI Light" w:hAnsi="Segoe UI Light" w:cs="Segoe UI Light"/>
        </w:rPr>
        <w:t xml:space="preserve">. This is a reference for </w:t>
      </w:r>
      <w:r w:rsidR="00AF68E1">
        <w:rPr>
          <w:rFonts w:ascii="Segoe UI Light" w:hAnsi="Segoe UI Light" w:cs="Segoe UI Light"/>
        </w:rPr>
        <w:t>using the PRT s</w:t>
      </w:r>
      <w:r w:rsidR="00EB1F0D">
        <w:rPr>
          <w:rFonts w:ascii="Segoe UI Light" w:hAnsi="Segoe UI Light" w:cs="Segoe UI Light"/>
        </w:rPr>
        <w:t>ystem</w:t>
      </w:r>
      <w:r>
        <w:rPr>
          <w:rFonts w:ascii="Segoe UI Light" w:hAnsi="Segoe UI Light" w:cs="Segoe UI Light"/>
        </w:rPr>
        <w:t xml:space="preserve"> as </w:t>
      </w:r>
      <w:r w:rsidR="00EB1F0D">
        <w:rPr>
          <w:rFonts w:ascii="Segoe UI Light" w:hAnsi="Segoe UI Light" w:cs="Segoe UI Light"/>
        </w:rPr>
        <w:t xml:space="preserve">it is </w:t>
      </w:r>
      <w:r>
        <w:rPr>
          <w:rFonts w:ascii="Segoe UI Light" w:hAnsi="Segoe UI Light" w:cs="Segoe UI Light"/>
        </w:rPr>
        <w:t>currently designed.</w:t>
      </w:r>
    </w:p>
    <w:p w14:paraId="7C5D8CD0" w14:textId="0B1116FE" w:rsidR="005F287D" w:rsidRDefault="00EB1F0D" w:rsidP="00C76D84">
      <w:pPr>
        <w:pStyle w:val="Heading2"/>
      </w:pPr>
      <w:bookmarkStart w:id="3" w:name="_Ref455594344"/>
      <w:bookmarkStart w:id="4" w:name="_Ref449517111"/>
      <w:bookmarkStart w:id="5" w:name="_Toc503814854"/>
      <w:r>
        <w:t>Public Records Tracker Overview</w:t>
      </w:r>
      <w:bookmarkEnd w:id="3"/>
      <w:bookmarkEnd w:id="5"/>
    </w:p>
    <w:p w14:paraId="2F368B3F" w14:textId="77777777" w:rsidR="00C76D84" w:rsidRDefault="00EB1F0D" w:rsidP="005F287D">
      <w:r>
        <w:t xml:space="preserve">The Public Records Tracker (PRT) allows </w:t>
      </w:r>
      <w:r w:rsidR="00C76D84">
        <w:t>city, county, state and federal o</w:t>
      </w:r>
      <w:r>
        <w:t xml:space="preserve">rganizations to </w:t>
      </w:r>
      <w:r w:rsidR="00C76D84">
        <w:t>log, track, route, fulfill and collect fees for FOIA Requests submitted by their constituents. PRT manages the entire life cycle of the FOIA process including:</w:t>
      </w:r>
    </w:p>
    <w:p w14:paraId="1CA45DAE" w14:textId="77777777" w:rsidR="00C76D84" w:rsidRPr="00C76D84" w:rsidRDefault="00C76D84" w:rsidP="00823474">
      <w:pPr>
        <w:pStyle w:val="ListParagraph"/>
        <w:numPr>
          <w:ilvl w:val="0"/>
          <w:numId w:val="10"/>
        </w:numPr>
        <w:rPr>
          <w:rFonts w:ascii="Segoe UI Light" w:hAnsi="Segoe UI Light" w:cs="Segoe UI Light"/>
        </w:rPr>
      </w:pPr>
      <w:r w:rsidRPr="00C76D84">
        <w:rPr>
          <w:rFonts w:ascii="Segoe UI Light" w:hAnsi="Segoe UI Light" w:cs="Segoe UI Light"/>
        </w:rPr>
        <w:t>Constituent profile management and request submission via portals</w:t>
      </w:r>
    </w:p>
    <w:p w14:paraId="6F6303A9" w14:textId="77777777" w:rsidR="00C76D84" w:rsidRPr="00C76D84" w:rsidRDefault="00C76D84" w:rsidP="00823474">
      <w:pPr>
        <w:pStyle w:val="ListParagraph"/>
        <w:numPr>
          <w:ilvl w:val="0"/>
          <w:numId w:val="10"/>
        </w:numPr>
        <w:rPr>
          <w:rFonts w:ascii="Segoe UI Light" w:hAnsi="Segoe UI Light" w:cs="Segoe UI Light"/>
        </w:rPr>
      </w:pPr>
      <w:r w:rsidRPr="00C76D84">
        <w:rPr>
          <w:rFonts w:ascii="Segoe UI Light" w:hAnsi="Segoe UI Light" w:cs="Segoe UI Light"/>
        </w:rPr>
        <w:t>Intake and routing</w:t>
      </w:r>
    </w:p>
    <w:p w14:paraId="080B32A5" w14:textId="3B795FC4" w:rsidR="005F287D" w:rsidRPr="00C76D84" w:rsidRDefault="00C76D84" w:rsidP="00823474">
      <w:pPr>
        <w:pStyle w:val="ListParagraph"/>
        <w:numPr>
          <w:ilvl w:val="0"/>
          <w:numId w:val="10"/>
        </w:numPr>
        <w:rPr>
          <w:rFonts w:ascii="Segoe UI Light" w:hAnsi="Segoe UI Light" w:cs="Segoe UI Light"/>
        </w:rPr>
      </w:pPr>
      <w:r w:rsidRPr="00C76D84">
        <w:rPr>
          <w:rFonts w:ascii="Segoe UI Light" w:hAnsi="Segoe UI Light" w:cs="Segoe UI Light"/>
        </w:rPr>
        <w:t>Search and review of public records for fulfillment</w:t>
      </w:r>
    </w:p>
    <w:p w14:paraId="6F2A0E74" w14:textId="0A2355CB" w:rsidR="00C76D84" w:rsidRPr="00C76D84" w:rsidRDefault="00C76D84" w:rsidP="00823474">
      <w:pPr>
        <w:pStyle w:val="ListParagraph"/>
        <w:numPr>
          <w:ilvl w:val="0"/>
          <w:numId w:val="10"/>
        </w:numPr>
        <w:rPr>
          <w:rFonts w:ascii="Segoe UI Light" w:hAnsi="Segoe UI Light" w:cs="Segoe UI Light"/>
        </w:rPr>
      </w:pPr>
      <w:r w:rsidRPr="00C76D84">
        <w:rPr>
          <w:rFonts w:ascii="Segoe UI Light" w:hAnsi="Segoe UI Light" w:cs="Segoe UI Light"/>
        </w:rPr>
        <w:t>Tracking tasks from external offices or agencies</w:t>
      </w:r>
    </w:p>
    <w:p w14:paraId="64ADC1E6" w14:textId="77777777" w:rsidR="00C76D84" w:rsidRPr="00C76D84" w:rsidRDefault="00C76D84" w:rsidP="00823474">
      <w:pPr>
        <w:pStyle w:val="ListParagraph"/>
        <w:numPr>
          <w:ilvl w:val="0"/>
          <w:numId w:val="10"/>
        </w:numPr>
        <w:rPr>
          <w:rFonts w:ascii="Segoe UI Light" w:hAnsi="Segoe UI Light" w:cs="Segoe UI Light"/>
        </w:rPr>
      </w:pPr>
      <w:r w:rsidRPr="00C76D84">
        <w:rPr>
          <w:rFonts w:ascii="Segoe UI Light" w:hAnsi="Segoe UI Light" w:cs="Segoe UI Light"/>
        </w:rPr>
        <w:t>Calculating fees for work performed by the organizations staff as well as duplication costs.</w:t>
      </w:r>
    </w:p>
    <w:p w14:paraId="59C7EA7A" w14:textId="77777777" w:rsidR="00C76D84" w:rsidRPr="00C76D84" w:rsidRDefault="00C76D84" w:rsidP="00823474">
      <w:pPr>
        <w:pStyle w:val="ListParagraph"/>
        <w:numPr>
          <w:ilvl w:val="0"/>
          <w:numId w:val="10"/>
        </w:numPr>
        <w:rPr>
          <w:rFonts w:ascii="Segoe UI Light" w:hAnsi="Segoe UI Light" w:cs="Segoe UI Light"/>
        </w:rPr>
      </w:pPr>
      <w:r w:rsidRPr="00C76D84">
        <w:rPr>
          <w:rFonts w:ascii="Segoe UI Light" w:hAnsi="Segoe UI Light" w:cs="Segoe UI Light"/>
        </w:rPr>
        <w:t>Managing denials and exemptions</w:t>
      </w:r>
    </w:p>
    <w:p w14:paraId="6A98FCB3" w14:textId="40D5CC8B" w:rsidR="00C76D84" w:rsidRPr="00C76D84" w:rsidRDefault="00C76D84" w:rsidP="00823474">
      <w:pPr>
        <w:pStyle w:val="ListParagraph"/>
        <w:numPr>
          <w:ilvl w:val="0"/>
          <w:numId w:val="10"/>
        </w:numPr>
        <w:rPr>
          <w:rFonts w:ascii="Segoe UI Light" w:hAnsi="Segoe UI Light" w:cs="Segoe UI Light"/>
        </w:rPr>
      </w:pPr>
      <w:r w:rsidRPr="00C76D84">
        <w:rPr>
          <w:rFonts w:ascii="Segoe UI Light" w:hAnsi="Segoe UI Light" w:cs="Segoe UI Light"/>
        </w:rPr>
        <w:t>Document Management</w:t>
      </w:r>
    </w:p>
    <w:p w14:paraId="7E865FEB" w14:textId="77777777" w:rsidR="00C76D84" w:rsidRDefault="00C76D84" w:rsidP="005F287D"/>
    <w:p w14:paraId="1851F8D0" w14:textId="647AE54B" w:rsidR="001F7B65" w:rsidRDefault="00C76D84" w:rsidP="00E84649">
      <w:pPr>
        <w:pStyle w:val="Heading3"/>
        <w:rPr>
          <w:color w:val="auto"/>
          <w:sz w:val="22"/>
          <w:szCs w:val="22"/>
        </w:rPr>
      </w:pPr>
      <w:bookmarkStart w:id="6" w:name="_Toc503814855"/>
      <w:r>
        <w:t xml:space="preserve">Navigation </w:t>
      </w:r>
      <w:r w:rsidR="001F7B65">
        <w:t>of</w:t>
      </w:r>
      <w:r>
        <w:t xml:space="preserve"> the </w:t>
      </w:r>
      <w:r w:rsidR="001F7B65">
        <w:t>User Interface</w:t>
      </w:r>
      <w:bookmarkEnd w:id="6"/>
    </w:p>
    <w:p w14:paraId="294489F9" w14:textId="3FD050E6" w:rsidR="00C76D84" w:rsidRDefault="001F7B65" w:rsidP="001F7B65">
      <w:pPr>
        <w:pStyle w:val="NoSpacing"/>
      </w:pPr>
      <w:r>
        <w:t>Navigation through the PRT User Interface (UI) is designed similar to that of a modern day website. It includes controls that can take you from your home page to any other section within the system so you can perform your daily FOIA duties. This section is designed to show you how to get around the system, as well as learning some terms that will help you understand the nuances of the PRT System. Navigation of the UI consists of the following elements:</w:t>
      </w:r>
    </w:p>
    <w:p w14:paraId="0E7BD613" w14:textId="77777777" w:rsidR="001F7B65" w:rsidRDefault="001F7B65" w:rsidP="001F7B65">
      <w:pPr>
        <w:pStyle w:val="NoSpacing"/>
      </w:pPr>
    </w:p>
    <w:p w14:paraId="35BC51A9" w14:textId="7F55F472" w:rsidR="001F7B65" w:rsidRDefault="001F7B65" w:rsidP="00823474">
      <w:pPr>
        <w:pStyle w:val="NoSpacing"/>
        <w:numPr>
          <w:ilvl w:val="0"/>
          <w:numId w:val="11"/>
        </w:numPr>
      </w:pPr>
      <w:r>
        <w:lastRenderedPageBreak/>
        <w:t>The Navigation Menu</w:t>
      </w:r>
    </w:p>
    <w:p w14:paraId="4C51F5F7" w14:textId="593E3D6C" w:rsidR="001F7B65" w:rsidRDefault="001F7B65" w:rsidP="00823474">
      <w:pPr>
        <w:pStyle w:val="NoSpacing"/>
        <w:numPr>
          <w:ilvl w:val="0"/>
          <w:numId w:val="11"/>
        </w:numPr>
      </w:pPr>
      <w:r>
        <w:t>Record Views</w:t>
      </w:r>
    </w:p>
    <w:p w14:paraId="7623DF66" w14:textId="41125247" w:rsidR="001F7B65" w:rsidRDefault="001F7B65" w:rsidP="00823474">
      <w:pPr>
        <w:pStyle w:val="NoSpacing"/>
        <w:numPr>
          <w:ilvl w:val="0"/>
          <w:numId w:val="11"/>
        </w:numPr>
      </w:pPr>
      <w:r>
        <w:t>Hyperlinks</w:t>
      </w:r>
      <w:r w:rsidR="008C330A">
        <w:rPr>
          <w:rStyle w:val="FootnoteReference"/>
        </w:rPr>
        <w:footnoteReference w:id="2"/>
      </w:r>
    </w:p>
    <w:p w14:paraId="43C72B54" w14:textId="42FF0039" w:rsidR="001F7B65" w:rsidRDefault="001F7B65" w:rsidP="00823474">
      <w:pPr>
        <w:pStyle w:val="NoSpacing"/>
        <w:numPr>
          <w:ilvl w:val="0"/>
          <w:numId w:val="11"/>
        </w:numPr>
      </w:pPr>
      <w:r>
        <w:t>Sub-Grid Views</w:t>
      </w:r>
      <w:r w:rsidR="008C330A">
        <w:rPr>
          <w:rStyle w:val="FootnoteReference"/>
        </w:rPr>
        <w:footnoteReference w:id="3"/>
      </w:r>
    </w:p>
    <w:p w14:paraId="139EAAA3" w14:textId="77777777" w:rsidR="001F7B65" w:rsidRDefault="001F7B65" w:rsidP="001F7B65">
      <w:pPr>
        <w:pStyle w:val="NoSpacing"/>
      </w:pPr>
    </w:p>
    <w:p w14:paraId="5A6E1E00" w14:textId="0589CE34" w:rsidR="001F7B65" w:rsidRDefault="001F7B65" w:rsidP="001F7B65">
      <w:pPr>
        <w:pStyle w:val="Heading3"/>
      </w:pPr>
      <w:bookmarkStart w:id="7" w:name="_Toc503814856"/>
      <w:r>
        <w:t>The Navigation Menu</w:t>
      </w:r>
      <w:bookmarkEnd w:id="7"/>
    </w:p>
    <w:p w14:paraId="066AC2DE" w14:textId="77777777" w:rsidR="0021722A" w:rsidRDefault="001F7B65" w:rsidP="001F7B65">
      <w:r>
        <w:t xml:space="preserve">The Navigation Menu is the main method for getting to different </w:t>
      </w:r>
      <w:r w:rsidR="0021722A">
        <w:t xml:space="preserve">Areas and Sub-Areas of the system. </w:t>
      </w:r>
      <w:r w:rsidR="0021722A" w:rsidRPr="0021722A">
        <w:rPr>
          <w:b/>
        </w:rPr>
        <w:t>Areas</w:t>
      </w:r>
      <w:r w:rsidR="0021722A">
        <w:t xml:space="preserve"> are logical groupings of the different Sub-Areas within the System. </w:t>
      </w:r>
      <w:r w:rsidR="0021722A" w:rsidRPr="0021722A">
        <w:rPr>
          <w:b/>
        </w:rPr>
        <w:t>Sub-Areas</w:t>
      </w:r>
      <w:r w:rsidR="0021722A">
        <w:rPr>
          <w:b/>
        </w:rPr>
        <w:t xml:space="preserve"> </w:t>
      </w:r>
      <w:r w:rsidR="0021722A">
        <w:t>are where you go to work with the different types of records to track your FOIA Requests, Requestors, Tasks, etc.</w:t>
      </w:r>
    </w:p>
    <w:p w14:paraId="4D81BF04" w14:textId="48C26EFA" w:rsidR="001F7B65" w:rsidRDefault="001F7B65" w:rsidP="001F7B65">
      <w:r>
        <w:t xml:space="preserve">The screenshot below displays the different elements of the Navigation Menu. Each of the elements is </w:t>
      </w:r>
      <w:r w:rsidR="0021722A">
        <w:t xml:space="preserve">numbered and </w:t>
      </w:r>
      <w:r>
        <w:t xml:space="preserve">described in the </w:t>
      </w:r>
      <w:r w:rsidR="0021722A">
        <w:t xml:space="preserve">corresponding </w:t>
      </w:r>
      <w:r>
        <w:t>list below.</w:t>
      </w:r>
    </w:p>
    <w:p w14:paraId="5EB83901" w14:textId="440BAB36" w:rsidR="001F7B65" w:rsidRDefault="001F7B65" w:rsidP="001F7B65">
      <w:pPr>
        <w:pStyle w:val="NoSpacing"/>
        <w:rPr>
          <w:b/>
          <w:sz w:val="18"/>
          <w:szCs w:val="18"/>
        </w:rPr>
      </w:pPr>
      <w:r w:rsidRPr="001F7B65">
        <w:rPr>
          <w:b/>
          <w:sz w:val="18"/>
          <w:szCs w:val="18"/>
        </w:rPr>
        <w:t xml:space="preserve">The </w:t>
      </w:r>
      <w:r>
        <w:rPr>
          <w:b/>
          <w:sz w:val="18"/>
          <w:szCs w:val="18"/>
        </w:rPr>
        <w:t xml:space="preserve">PRT </w:t>
      </w:r>
      <w:r w:rsidRPr="001F7B65">
        <w:rPr>
          <w:b/>
          <w:sz w:val="18"/>
          <w:szCs w:val="18"/>
        </w:rPr>
        <w:t>Navigation Menu</w:t>
      </w:r>
    </w:p>
    <w:p w14:paraId="0EB40A2A" w14:textId="77777777" w:rsidR="00AF68E1" w:rsidRPr="001F7B65" w:rsidRDefault="00AF68E1" w:rsidP="001F7B65">
      <w:pPr>
        <w:pStyle w:val="NoSpacing"/>
        <w:rPr>
          <w:b/>
          <w:sz w:val="18"/>
          <w:szCs w:val="18"/>
        </w:rPr>
      </w:pPr>
    </w:p>
    <w:p w14:paraId="046BDF6E" w14:textId="1A26678B" w:rsidR="001F7B65" w:rsidRDefault="00AF68E1" w:rsidP="001F7B65">
      <w:r>
        <w:rPr>
          <w:noProof/>
        </w:rPr>
        <w:drawing>
          <wp:inline distT="0" distB="0" distL="0" distR="0" wp14:anchorId="4E5EFCF0" wp14:editId="469CE88C">
            <wp:extent cx="4595149" cy="211128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04175" cy="2115432"/>
                    </a:xfrm>
                    <a:prstGeom prst="rect">
                      <a:avLst/>
                    </a:prstGeom>
                  </pic:spPr>
                </pic:pic>
              </a:graphicData>
            </a:graphic>
          </wp:inline>
        </w:drawing>
      </w:r>
    </w:p>
    <w:p w14:paraId="70FF4CD0" w14:textId="11DC73EC" w:rsidR="001F7B65" w:rsidRPr="00D95C39" w:rsidRDefault="001F7B65" w:rsidP="00823474">
      <w:pPr>
        <w:pStyle w:val="ListParagraph"/>
        <w:numPr>
          <w:ilvl w:val="0"/>
          <w:numId w:val="12"/>
        </w:numPr>
        <w:rPr>
          <w:rFonts w:ascii="Segoe UI Light" w:hAnsi="Segoe UI Light" w:cstheme="minorBidi"/>
        </w:rPr>
      </w:pPr>
      <w:r w:rsidRPr="00D95C39">
        <w:rPr>
          <w:rFonts w:ascii="Segoe UI Light" w:hAnsi="Segoe UI Light" w:cstheme="minorBidi"/>
          <w:b/>
        </w:rPr>
        <w:t>The Home Button</w:t>
      </w:r>
      <w:r w:rsidR="0021722A" w:rsidRPr="00D95C39">
        <w:rPr>
          <w:rFonts w:ascii="Segoe UI Light" w:hAnsi="Segoe UI Light" w:cstheme="minorBidi"/>
        </w:rPr>
        <w:t xml:space="preserve"> – The home button takes you to your default landing page</w:t>
      </w:r>
      <w:r w:rsidR="00D95C39">
        <w:rPr>
          <w:rFonts w:ascii="Segoe UI Light" w:hAnsi="Segoe UI Light" w:cstheme="minorBidi"/>
        </w:rPr>
        <w:t>.</w:t>
      </w:r>
    </w:p>
    <w:p w14:paraId="55D52AB4" w14:textId="40525528" w:rsidR="001F7B65" w:rsidRPr="00D95C39" w:rsidRDefault="001F7B65" w:rsidP="00823474">
      <w:pPr>
        <w:pStyle w:val="ListParagraph"/>
        <w:numPr>
          <w:ilvl w:val="0"/>
          <w:numId w:val="12"/>
        </w:numPr>
        <w:rPr>
          <w:rFonts w:ascii="Segoe UI Light" w:hAnsi="Segoe UI Light" w:cstheme="minorBidi"/>
        </w:rPr>
      </w:pPr>
      <w:r w:rsidRPr="00D95C39">
        <w:rPr>
          <w:rFonts w:ascii="Segoe UI Light" w:hAnsi="Segoe UI Light" w:cstheme="minorBidi"/>
          <w:b/>
        </w:rPr>
        <w:t xml:space="preserve">The </w:t>
      </w:r>
      <w:r w:rsidR="00AF68E1" w:rsidRPr="00D95C39">
        <w:rPr>
          <w:rFonts w:ascii="Segoe UI Light" w:hAnsi="Segoe UI Light" w:cstheme="minorBidi"/>
          <w:b/>
        </w:rPr>
        <w:t>App Switcher</w:t>
      </w:r>
      <w:r w:rsidRPr="00D95C39">
        <w:rPr>
          <w:rFonts w:ascii="Segoe UI Light" w:hAnsi="Segoe UI Light" w:cstheme="minorBidi"/>
          <w:b/>
        </w:rPr>
        <w:t xml:space="preserve"> Button</w:t>
      </w:r>
      <w:r w:rsidR="0021722A" w:rsidRPr="00D95C39">
        <w:rPr>
          <w:rFonts w:ascii="Segoe UI Light" w:hAnsi="Segoe UI Light" w:cstheme="minorBidi"/>
        </w:rPr>
        <w:t xml:space="preserve"> – The </w:t>
      </w:r>
      <w:r w:rsidR="00AF68E1" w:rsidRPr="00D95C39">
        <w:rPr>
          <w:rFonts w:ascii="Segoe UI Light" w:hAnsi="Segoe UI Light" w:cstheme="minorBidi"/>
        </w:rPr>
        <w:t>App Switcher</w:t>
      </w:r>
      <w:r w:rsidR="0021722A" w:rsidRPr="00D95C39">
        <w:rPr>
          <w:rFonts w:ascii="Segoe UI Light" w:hAnsi="Segoe UI Light" w:cstheme="minorBidi"/>
        </w:rPr>
        <w:t xml:space="preserve"> button </w:t>
      </w:r>
      <w:r w:rsidR="00AF68E1" w:rsidRPr="00D95C39">
        <w:rPr>
          <w:rFonts w:ascii="Segoe UI Light" w:hAnsi="Segoe UI Light" w:cstheme="minorBidi"/>
        </w:rPr>
        <w:t xml:space="preserve">exposes the Public Records Tracker App, which is pictured above. This app is does not include the Settings menu. </w:t>
      </w:r>
    </w:p>
    <w:p w14:paraId="1A6CD2F3" w14:textId="77777777" w:rsidR="0021722A" w:rsidRPr="00D95C39" w:rsidRDefault="0021722A" w:rsidP="00823474">
      <w:pPr>
        <w:pStyle w:val="ListParagraph"/>
        <w:numPr>
          <w:ilvl w:val="0"/>
          <w:numId w:val="12"/>
        </w:numPr>
        <w:rPr>
          <w:rFonts w:ascii="Segoe UI Light" w:hAnsi="Segoe UI Light" w:cstheme="minorBidi"/>
        </w:rPr>
      </w:pPr>
      <w:r w:rsidRPr="00D95C39">
        <w:rPr>
          <w:rFonts w:ascii="Segoe UI Light" w:hAnsi="Segoe UI Light" w:cstheme="minorBidi"/>
          <w:b/>
        </w:rPr>
        <w:t>The Area Tile</w:t>
      </w:r>
      <w:r w:rsidRPr="00D95C39">
        <w:rPr>
          <w:rFonts w:ascii="Segoe UI Light" w:hAnsi="Segoe UI Light" w:cstheme="minorBidi"/>
        </w:rPr>
        <w:t xml:space="preserve"> – The area tiles bring you to a series of Sub-Areas, depending on what you need to do in the system. When you click an Area tile, the corresponding Sub-Area tiles will appear below.</w:t>
      </w:r>
    </w:p>
    <w:p w14:paraId="04F592F5" w14:textId="25F01FD4" w:rsidR="0021722A" w:rsidRPr="00D95C39" w:rsidRDefault="0021722A" w:rsidP="00823474">
      <w:pPr>
        <w:pStyle w:val="ListParagraph"/>
        <w:numPr>
          <w:ilvl w:val="1"/>
          <w:numId w:val="12"/>
        </w:numPr>
        <w:rPr>
          <w:rFonts w:ascii="Segoe UI Light" w:hAnsi="Segoe UI Light" w:cstheme="minorBidi"/>
        </w:rPr>
      </w:pPr>
      <w:r w:rsidRPr="00D95C39">
        <w:rPr>
          <w:rFonts w:ascii="Segoe UI Light" w:hAnsi="Segoe UI Light" w:cstheme="minorBidi"/>
        </w:rPr>
        <w:t xml:space="preserve">Workplace: This is where you go when you need to process FOIA Requests, log and </w:t>
      </w:r>
      <w:r w:rsidR="00E812B8" w:rsidRPr="00D95C39">
        <w:rPr>
          <w:rFonts w:ascii="Segoe UI Light" w:hAnsi="Segoe UI Light" w:cstheme="minorBidi"/>
        </w:rPr>
        <w:t xml:space="preserve">work on your </w:t>
      </w:r>
      <w:r w:rsidRPr="00D95C39">
        <w:rPr>
          <w:rFonts w:ascii="Segoe UI Light" w:hAnsi="Segoe UI Light" w:cstheme="minorBidi"/>
        </w:rPr>
        <w:t>activities, check on your workload using Dashboard charts, research topics in the Knowledge Base</w:t>
      </w:r>
      <w:r w:rsidR="00E812B8" w:rsidRPr="00D95C39">
        <w:rPr>
          <w:rFonts w:ascii="Segoe UI Light" w:hAnsi="Segoe UI Light" w:cstheme="minorBidi"/>
        </w:rPr>
        <w:t>, or assign work to other people, offices or agencies.</w:t>
      </w:r>
    </w:p>
    <w:p w14:paraId="4CACDE4D" w14:textId="4F9347A2" w:rsidR="00AF68E1" w:rsidRPr="00D95C39" w:rsidRDefault="00AF68E1" w:rsidP="00AF68E1">
      <w:pPr>
        <w:pStyle w:val="ListParagraph"/>
        <w:numPr>
          <w:ilvl w:val="1"/>
          <w:numId w:val="12"/>
        </w:numPr>
        <w:rPr>
          <w:rFonts w:ascii="Segoe UI Light" w:hAnsi="Segoe UI Light" w:cstheme="minorBidi"/>
          <w:sz w:val="20"/>
          <w:szCs w:val="20"/>
        </w:rPr>
      </w:pPr>
      <w:r w:rsidRPr="00D95C39">
        <w:rPr>
          <w:rFonts w:ascii="Segoe UI Light" w:hAnsi="Segoe UI Light" w:cstheme="minorBidi"/>
        </w:rPr>
        <w:t>FOIA Service: This is where FOIA Staff can manage constituent inquiries, complaints, and appeals to their Public Records Requests.</w:t>
      </w:r>
    </w:p>
    <w:p w14:paraId="19D54621" w14:textId="2DB67B81" w:rsidR="00E812B8" w:rsidRPr="00D95C39" w:rsidRDefault="00E812B8" w:rsidP="00823474">
      <w:pPr>
        <w:pStyle w:val="ListParagraph"/>
        <w:numPr>
          <w:ilvl w:val="1"/>
          <w:numId w:val="12"/>
        </w:numPr>
        <w:rPr>
          <w:rFonts w:ascii="Segoe UI Light" w:hAnsi="Segoe UI Light" w:cstheme="minorBidi"/>
          <w:sz w:val="20"/>
          <w:szCs w:val="20"/>
        </w:rPr>
      </w:pPr>
      <w:r w:rsidRPr="00D95C39">
        <w:rPr>
          <w:rFonts w:ascii="Segoe UI Light" w:hAnsi="Segoe UI Light" w:cstheme="minorBidi"/>
          <w:sz w:val="20"/>
          <w:szCs w:val="20"/>
        </w:rPr>
        <w:lastRenderedPageBreak/>
        <w:t>Data Maintenance: This is where you go to configure data that drives system configurations and automation, such as Delivery Methods, Fee Schedules, FOIA Request Tracks, Offices, and Exemptions.</w:t>
      </w:r>
    </w:p>
    <w:p w14:paraId="04A4D93C" w14:textId="798169C2" w:rsidR="0021722A" w:rsidRPr="00D95C39" w:rsidRDefault="0021722A" w:rsidP="00823474">
      <w:pPr>
        <w:pStyle w:val="ListParagraph"/>
        <w:numPr>
          <w:ilvl w:val="0"/>
          <w:numId w:val="12"/>
        </w:numPr>
        <w:rPr>
          <w:rFonts w:ascii="Segoe UI Light" w:hAnsi="Segoe UI Light" w:cstheme="minorBidi"/>
          <w:sz w:val="20"/>
          <w:szCs w:val="20"/>
        </w:rPr>
      </w:pPr>
      <w:r w:rsidRPr="00D95C39">
        <w:rPr>
          <w:rFonts w:ascii="Segoe UI Light" w:hAnsi="Segoe UI Light" w:cstheme="minorBidi"/>
          <w:b/>
          <w:sz w:val="20"/>
          <w:szCs w:val="20"/>
        </w:rPr>
        <w:t>The Sub-Area Tile</w:t>
      </w:r>
      <w:r w:rsidR="00633631" w:rsidRPr="00D95C39">
        <w:rPr>
          <w:rFonts w:ascii="Segoe UI Light" w:hAnsi="Segoe UI Light" w:cstheme="minorBidi"/>
          <w:sz w:val="20"/>
          <w:szCs w:val="20"/>
        </w:rPr>
        <w:t xml:space="preserve"> – The Sub-Area tiles take you to the various record type within the PRT System such as Requestors, FOIA Requests, Dashboards and Activities</w:t>
      </w:r>
      <w:r w:rsidR="0040291B" w:rsidRPr="00D95C39">
        <w:rPr>
          <w:rFonts w:ascii="Segoe UI Light" w:hAnsi="Segoe UI Light" w:cstheme="minorBidi"/>
          <w:sz w:val="20"/>
          <w:szCs w:val="20"/>
        </w:rPr>
        <w:t>. Clicking on a sub-area tile will direct you to a Record View as pictured below.</w:t>
      </w:r>
    </w:p>
    <w:p w14:paraId="653D3E06" w14:textId="77777777" w:rsidR="0040291B" w:rsidRDefault="0040291B" w:rsidP="0040291B">
      <w:pPr>
        <w:pStyle w:val="ListParagraph"/>
      </w:pPr>
    </w:p>
    <w:p w14:paraId="74C321CC" w14:textId="74CC477E" w:rsidR="0040291B" w:rsidRDefault="00AF68E1" w:rsidP="0040291B">
      <w:pPr>
        <w:pStyle w:val="ListParagraph"/>
      </w:pPr>
      <w:r>
        <w:rPr>
          <w:noProof/>
        </w:rPr>
        <w:drawing>
          <wp:inline distT="0" distB="0" distL="0" distR="0" wp14:anchorId="5BDFB092" wp14:editId="69006201">
            <wp:extent cx="5370653" cy="2662949"/>
            <wp:effectExtent l="0" t="0" r="190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83209" cy="2669175"/>
                    </a:xfrm>
                    <a:prstGeom prst="rect">
                      <a:avLst/>
                    </a:prstGeom>
                  </pic:spPr>
                </pic:pic>
              </a:graphicData>
            </a:graphic>
          </wp:inline>
        </w:drawing>
      </w:r>
    </w:p>
    <w:p w14:paraId="7CF485B8" w14:textId="77777777" w:rsidR="0040291B" w:rsidRDefault="0040291B" w:rsidP="0040291B">
      <w:pPr>
        <w:pStyle w:val="ListParagraph"/>
      </w:pPr>
    </w:p>
    <w:p w14:paraId="5FFF17B4" w14:textId="749726F2" w:rsidR="0021722A" w:rsidRPr="00D95C39" w:rsidRDefault="0021722A" w:rsidP="00823474">
      <w:pPr>
        <w:pStyle w:val="ListParagraph"/>
        <w:numPr>
          <w:ilvl w:val="0"/>
          <w:numId w:val="12"/>
        </w:numPr>
        <w:rPr>
          <w:rFonts w:ascii="Segoe UI Light" w:hAnsi="Segoe UI Light" w:cstheme="minorBidi"/>
          <w:sz w:val="20"/>
          <w:szCs w:val="20"/>
        </w:rPr>
      </w:pPr>
      <w:r w:rsidRPr="00D95C39">
        <w:rPr>
          <w:rFonts w:ascii="Segoe UI Light" w:hAnsi="Segoe UI Light" w:cstheme="minorBidi"/>
          <w:b/>
          <w:sz w:val="20"/>
          <w:szCs w:val="20"/>
        </w:rPr>
        <w:t>The “Breadcrumb” buttons</w:t>
      </w:r>
      <w:r w:rsidR="00633631" w:rsidRPr="00D95C39">
        <w:rPr>
          <w:rFonts w:ascii="Segoe UI Light" w:hAnsi="Segoe UI Light" w:cstheme="minorBidi"/>
          <w:sz w:val="20"/>
          <w:szCs w:val="20"/>
        </w:rPr>
        <w:t xml:space="preserve"> – The Breadcrumb buttons are buttons that can take you back from your current location in the system to where you were previously. For example, in the screenshot above, shows </w:t>
      </w:r>
      <w:r w:rsidR="0040291B" w:rsidRPr="00D95C39">
        <w:rPr>
          <w:rFonts w:ascii="Segoe UI Light" w:hAnsi="Segoe UI Light" w:cstheme="minorBidi"/>
          <w:sz w:val="20"/>
          <w:szCs w:val="20"/>
        </w:rPr>
        <w:t>(moving left-to-right) that</w:t>
      </w:r>
      <w:r w:rsidR="00633631" w:rsidRPr="00D95C39">
        <w:rPr>
          <w:rFonts w:ascii="Segoe UI Light" w:hAnsi="Segoe UI Light" w:cstheme="minorBidi"/>
          <w:sz w:val="20"/>
          <w:szCs w:val="20"/>
        </w:rPr>
        <w:t xml:space="preserve"> you are </w:t>
      </w:r>
      <w:r w:rsidR="0040291B" w:rsidRPr="00D95C39">
        <w:rPr>
          <w:rFonts w:ascii="Segoe UI Light" w:hAnsi="Segoe UI Light" w:cstheme="minorBidi"/>
          <w:sz w:val="20"/>
          <w:szCs w:val="20"/>
        </w:rPr>
        <w:t xml:space="preserve">in the Workplace area, in the Requestor sub-area, and </w:t>
      </w:r>
      <w:r w:rsidR="00633631" w:rsidRPr="00D95C39">
        <w:rPr>
          <w:rFonts w:ascii="Segoe UI Light" w:hAnsi="Segoe UI Light" w:cstheme="minorBidi"/>
          <w:sz w:val="20"/>
          <w:szCs w:val="20"/>
        </w:rPr>
        <w:t xml:space="preserve">currently on the Requestor </w:t>
      </w:r>
      <w:r w:rsidR="0040291B" w:rsidRPr="00D95C39">
        <w:rPr>
          <w:rFonts w:ascii="Segoe UI Light" w:hAnsi="Segoe UI Light" w:cstheme="minorBidi"/>
          <w:sz w:val="20"/>
          <w:szCs w:val="20"/>
        </w:rPr>
        <w:t xml:space="preserve">record for </w:t>
      </w:r>
      <w:r w:rsidR="00633631" w:rsidRPr="00D95C39">
        <w:rPr>
          <w:rFonts w:ascii="Segoe UI Light" w:hAnsi="Segoe UI Light" w:cstheme="minorBidi"/>
          <w:sz w:val="20"/>
          <w:szCs w:val="20"/>
        </w:rPr>
        <w:t>Colin O’Brien</w:t>
      </w:r>
      <w:r w:rsidR="0040291B" w:rsidRPr="00D95C39">
        <w:rPr>
          <w:rFonts w:ascii="Segoe UI Light" w:hAnsi="Segoe UI Light" w:cstheme="minorBidi"/>
          <w:sz w:val="20"/>
          <w:szCs w:val="20"/>
        </w:rPr>
        <w:t>. You can “backtrack” to the Requestor’s view by clicking the Requestors breadcrumb button.</w:t>
      </w:r>
    </w:p>
    <w:p w14:paraId="4C8DBCF7" w14:textId="77777777" w:rsidR="0040291B" w:rsidRPr="00076C25" w:rsidRDefault="0040291B" w:rsidP="0040291B"/>
    <w:p w14:paraId="3B87606A" w14:textId="77777777" w:rsidR="00D95C39" w:rsidRDefault="00D95C39">
      <w:pPr>
        <w:rPr>
          <w:rFonts w:eastAsiaTheme="majorEastAsia" w:cstheme="majorBidi"/>
          <w:b/>
          <w:color w:val="1F4D78" w:themeColor="accent1" w:themeShade="7F"/>
          <w:sz w:val="24"/>
          <w:szCs w:val="24"/>
        </w:rPr>
      </w:pPr>
      <w:r>
        <w:br w:type="page"/>
      </w:r>
    </w:p>
    <w:p w14:paraId="04014978" w14:textId="7734B16B" w:rsidR="0040291B" w:rsidRPr="00E84649" w:rsidRDefault="00076C25" w:rsidP="00E84649">
      <w:pPr>
        <w:pStyle w:val="Heading3"/>
      </w:pPr>
      <w:bookmarkStart w:id="8" w:name="_Toc503814857"/>
      <w:r w:rsidRPr="00E84649">
        <w:lastRenderedPageBreak/>
        <w:t>Record Views</w:t>
      </w:r>
      <w:bookmarkEnd w:id="8"/>
    </w:p>
    <w:p w14:paraId="0FD738BF" w14:textId="0F8B1125" w:rsidR="00076C25" w:rsidRDefault="00076C25" w:rsidP="00076C25">
      <w:r w:rsidRPr="00076C25">
        <w:t xml:space="preserve">Record views are tabular lists of data records within the PRT System. </w:t>
      </w:r>
      <w:r>
        <w:t>For example, the screenshot below shows a View of FOIA Requests.</w:t>
      </w:r>
    </w:p>
    <w:p w14:paraId="4FF545FE" w14:textId="6C42AC78" w:rsidR="00076C25" w:rsidRDefault="00DE0E6B" w:rsidP="00076C25">
      <w:r>
        <w:rPr>
          <w:noProof/>
        </w:rPr>
        <w:drawing>
          <wp:inline distT="0" distB="0" distL="0" distR="0" wp14:anchorId="54DF7ACB" wp14:editId="20C96624">
            <wp:extent cx="5376441" cy="289385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81667" cy="2896671"/>
                    </a:xfrm>
                    <a:prstGeom prst="rect">
                      <a:avLst/>
                    </a:prstGeom>
                  </pic:spPr>
                </pic:pic>
              </a:graphicData>
            </a:graphic>
          </wp:inline>
        </w:drawing>
      </w:r>
    </w:p>
    <w:p w14:paraId="11E9ADD5" w14:textId="3A4EDD6B" w:rsidR="00B07111" w:rsidRDefault="00B07111" w:rsidP="00076C25">
      <w:r>
        <w:t xml:space="preserve">As you can see from the name of the view, this is a list of all of the FOIA Requests that are currently in an “Open” status. This is not a complete list of all of the requests in the database, but rather a sub-set or </w:t>
      </w:r>
      <w:r>
        <w:rPr>
          <w:b/>
        </w:rPr>
        <w:t>filtered</w:t>
      </w:r>
      <w:r>
        <w:t xml:space="preserve"> list of FOIA Requests. Every type of record in the system uses these </w:t>
      </w:r>
      <w:r w:rsidRPr="00B07111">
        <w:rPr>
          <w:i/>
        </w:rPr>
        <w:t>filtered</w:t>
      </w:r>
      <w:r>
        <w:t xml:space="preserve"> views to display different record sets depending on what you are trying to do. We refer to these lists as </w:t>
      </w:r>
      <w:r w:rsidRPr="00B07111">
        <w:rPr>
          <w:b/>
          <w:i/>
        </w:rPr>
        <w:t>System Views</w:t>
      </w:r>
      <w:r>
        <w:t xml:space="preserve">. You can create your own list views by applying custom filters (described later in this section) and saving them. We refer to these lists as </w:t>
      </w:r>
      <w:r>
        <w:rPr>
          <w:b/>
          <w:i/>
        </w:rPr>
        <w:t>Personal Views.</w:t>
      </w:r>
    </w:p>
    <w:p w14:paraId="7E9133F3" w14:textId="2382E891" w:rsidR="00B07111" w:rsidRDefault="00B07111" w:rsidP="00E84649">
      <w:pPr>
        <w:pStyle w:val="Heading4"/>
      </w:pPr>
      <w:r>
        <w:t>Selecting Views</w:t>
      </w:r>
    </w:p>
    <w:p w14:paraId="4D86B9B6" w14:textId="06637C69" w:rsidR="00B07111" w:rsidRDefault="00B07111" w:rsidP="00B07111">
      <w:r>
        <w:t>You can select views using the View Selector control, then clicking on the view’s name.</w:t>
      </w:r>
      <w:r w:rsidR="006C1B4C">
        <w:t xml:space="preserve"> The screenshot below describe the different areas of the View Selector.</w:t>
      </w:r>
    </w:p>
    <w:p w14:paraId="5BDB47EF" w14:textId="571C5DEB" w:rsidR="006C1B4C" w:rsidRDefault="006C1B4C" w:rsidP="00D95C39">
      <w:pPr>
        <w:ind w:left="180"/>
      </w:pPr>
      <w:r>
        <w:rPr>
          <w:noProof/>
        </w:rPr>
        <w:lastRenderedPageBreak/>
        <w:drawing>
          <wp:inline distT="0" distB="0" distL="0" distR="0" wp14:anchorId="764BF3C2" wp14:editId="1ECBB80F">
            <wp:extent cx="1830466" cy="3246699"/>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36117" cy="3256723"/>
                    </a:xfrm>
                    <a:prstGeom prst="rect">
                      <a:avLst/>
                    </a:prstGeom>
                  </pic:spPr>
                </pic:pic>
              </a:graphicData>
            </a:graphic>
          </wp:inline>
        </w:drawing>
      </w:r>
    </w:p>
    <w:p w14:paraId="4C4F4ECD" w14:textId="4E4DEFC0" w:rsidR="00B07111" w:rsidRPr="00D95C39" w:rsidRDefault="006C1B4C" w:rsidP="00823474">
      <w:pPr>
        <w:pStyle w:val="ListParagraph"/>
        <w:numPr>
          <w:ilvl w:val="0"/>
          <w:numId w:val="13"/>
        </w:numPr>
        <w:rPr>
          <w:rFonts w:ascii="Segoe UI Light" w:hAnsi="Segoe UI Light" w:cstheme="minorBidi"/>
        </w:rPr>
      </w:pPr>
      <w:r w:rsidRPr="00D95C39">
        <w:rPr>
          <w:rFonts w:ascii="Segoe UI Light" w:hAnsi="Segoe UI Light" w:cstheme="minorBidi"/>
          <w:b/>
        </w:rPr>
        <w:t>View Selector control</w:t>
      </w:r>
      <w:r w:rsidRPr="00D95C39">
        <w:rPr>
          <w:rFonts w:ascii="Segoe UI Light" w:hAnsi="Segoe UI Light" w:cstheme="minorBidi"/>
        </w:rPr>
        <w:t xml:space="preserve"> – Clicking the down arrow will expose the list of views for a given record type.</w:t>
      </w:r>
    </w:p>
    <w:p w14:paraId="2067EF24" w14:textId="0BD61C63" w:rsidR="006C1B4C" w:rsidRPr="00D95C39" w:rsidRDefault="006C1B4C" w:rsidP="00823474">
      <w:pPr>
        <w:pStyle w:val="ListParagraph"/>
        <w:numPr>
          <w:ilvl w:val="0"/>
          <w:numId w:val="13"/>
        </w:numPr>
        <w:rPr>
          <w:rFonts w:ascii="Segoe UI Light" w:hAnsi="Segoe UI Light" w:cstheme="minorBidi"/>
        </w:rPr>
      </w:pPr>
      <w:r w:rsidRPr="00D95C39">
        <w:rPr>
          <w:rFonts w:ascii="Segoe UI Light" w:hAnsi="Segoe UI Light" w:cstheme="minorBidi"/>
        </w:rPr>
        <w:t>You can select a different view by clicking the view’s Name.</w:t>
      </w:r>
    </w:p>
    <w:p w14:paraId="67B452B7" w14:textId="5F1EC7ED" w:rsidR="006C1B4C" w:rsidRPr="00D95C39" w:rsidRDefault="006C1B4C" w:rsidP="00823474">
      <w:pPr>
        <w:pStyle w:val="ListParagraph"/>
        <w:numPr>
          <w:ilvl w:val="0"/>
          <w:numId w:val="13"/>
        </w:numPr>
        <w:rPr>
          <w:rFonts w:ascii="Segoe UI Light" w:hAnsi="Segoe UI Light" w:cstheme="minorBidi"/>
        </w:rPr>
      </w:pPr>
      <w:r w:rsidRPr="00D95C39">
        <w:rPr>
          <w:rFonts w:ascii="Segoe UI Light" w:hAnsi="Segoe UI Light" w:cstheme="minorBidi"/>
          <w:b/>
        </w:rPr>
        <w:t>System views</w:t>
      </w:r>
      <w:r w:rsidRPr="00D95C39">
        <w:rPr>
          <w:rFonts w:ascii="Segoe UI Light" w:hAnsi="Segoe UI Light" w:cstheme="minorBidi"/>
        </w:rPr>
        <w:t xml:space="preserve"> – System views are pre-configured views that cannot be modified unless you are a System Administrator. System Views are listed first.</w:t>
      </w:r>
    </w:p>
    <w:p w14:paraId="2FC6224E" w14:textId="25F4B410" w:rsidR="006C1B4C" w:rsidRPr="00D95C39" w:rsidRDefault="006C1B4C" w:rsidP="00823474">
      <w:pPr>
        <w:pStyle w:val="ListParagraph"/>
        <w:numPr>
          <w:ilvl w:val="0"/>
          <w:numId w:val="13"/>
        </w:numPr>
        <w:rPr>
          <w:rFonts w:ascii="Segoe UI Light" w:hAnsi="Segoe UI Light" w:cstheme="minorBidi"/>
        </w:rPr>
      </w:pPr>
      <w:r w:rsidRPr="00D95C39">
        <w:rPr>
          <w:rFonts w:ascii="Segoe UI Light" w:hAnsi="Segoe UI Light" w:cstheme="minorBidi"/>
          <w:b/>
        </w:rPr>
        <w:t>Personal views</w:t>
      </w:r>
      <w:r w:rsidRPr="00D95C39">
        <w:rPr>
          <w:rFonts w:ascii="Segoe UI Light" w:hAnsi="Segoe UI Light" w:cstheme="minorBidi"/>
        </w:rPr>
        <w:t xml:space="preserve"> – Personal Views are views that you have created using a number of techniques described later in this section. Personal views are listed in the </w:t>
      </w:r>
      <w:r w:rsidRPr="00D95C39">
        <w:rPr>
          <w:rFonts w:ascii="Segoe UI Light" w:hAnsi="Segoe UI Light" w:cstheme="minorBidi"/>
          <w:b/>
        </w:rPr>
        <w:t>My Views</w:t>
      </w:r>
      <w:r w:rsidRPr="00D95C39">
        <w:rPr>
          <w:rFonts w:ascii="Segoe UI Light" w:hAnsi="Segoe UI Light" w:cstheme="minorBidi"/>
        </w:rPr>
        <w:t xml:space="preserve"> section at the list.</w:t>
      </w:r>
    </w:p>
    <w:p w14:paraId="0FA41CE2" w14:textId="54F7DC71" w:rsidR="006C1B4C" w:rsidRPr="00D95C39" w:rsidRDefault="006C1B4C" w:rsidP="00823474">
      <w:pPr>
        <w:pStyle w:val="ListParagraph"/>
        <w:numPr>
          <w:ilvl w:val="0"/>
          <w:numId w:val="13"/>
        </w:numPr>
        <w:rPr>
          <w:rFonts w:ascii="Segoe UI Light" w:hAnsi="Segoe UI Light" w:cstheme="minorBidi"/>
        </w:rPr>
      </w:pPr>
      <w:r w:rsidRPr="00D95C39">
        <w:rPr>
          <w:rFonts w:ascii="Segoe UI Light" w:hAnsi="Segoe UI Light" w:cstheme="minorBidi"/>
          <w:b/>
        </w:rPr>
        <w:t>Create View Options</w:t>
      </w:r>
      <w:r w:rsidRPr="00D95C39">
        <w:rPr>
          <w:rFonts w:ascii="Segoe UI Light" w:hAnsi="Segoe UI Light" w:cstheme="minorBidi"/>
        </w:rPr>
        <w:t xml:space="preserve"> – you can create new views by selecting one of 2 options at the top of the view list:</w:t>
      </w:r>
    </w:p>
    <w:p w14:paraId="7B35AB41" w14:textId="3BDA1673" w:rsidR="006C1B4C" w:rsidRPr="00D95C39" w:rsidRDefault="006C1B4C" w:rsidP="00823474">
      <w:pPr>
        <w:pStyle w:val="ListParagraph"/>
        <w:numPr>
          <w:ilvl w:val="1"/>
          <w:numId w:val="13"/>
        </w:numPr>
        <w:rPr>
          <w:rFonts w:ascii="Segoe UI Light" w:hAnsi="Segoe UI Light" w:cstheme="minorBidi"/>
        </w:rPr>
      </w:pPr>
      <w:r w:rsidRPr="00D95C39">
        <w:rPr>
          <w:rFonts w:ascii="Segoe UI Light" w:hAnsi="Segoe UI Light" w:cstheme="minorBidi"/>
        </w:rPr>
        <w:t>Create Personal View</w:t>
      </w:r>
    </w:p>
    <w:p w14:paraId="389C17E3" w14:textId="27420AB0" w:rsidR="006C1B4C" w:rsidRPr="00D95C39" w:rsidRDefault="006C1B4C" w:rsidP="00823474">
      <w:pPr>
        <w:pStyle w:val="ListParagraph"/>
        <w:numPr>
          <w:ilvl w:val="1"/>
          <w:numId w:val="13"/>
        </w:numPr>
        <w:rPr>
          <w:rFonts w:ascii="Segoe UI Light" w:hAnsi="Segoe UI Light" w:cstheme="minorBidi"/>
        </w:rPr>
      </w:pPr>
      <w:r w:rsidRPr="00D95C39">
        <w:rPr>
          <w:rFonts w:ascii="Segoe UI Light" w:hAnsi="Segoe UI Light" w:cstheme="minorBidi"/>
        </w:rPr>
        <w:t>Save Filters as New View</w:t>
      </w:r>
    </w:p>
    <w:p w14:paraId="1007C1EF" w14:textId="7A1FDFC9" w:rsidR="00E84649" w:rsidRDefault="00E84649" w:rsidP="006C1B4C">
      <w:r>
        <w:t>You can sort the data in these views by clicking the column header buttons. The order (</w:t>
      </w:r>
      <w:r w:rsidRPr="00E84649">
        <w:rPr>
          <w:b/>
        </w:rPr>
        <w:t>ascending</w:t>
      </w:r>
      <w:r>
        <w:t xml:space="preserve"> or </w:t>
      </w:r>
      <w:r w:rsidRPr="00E84649">
        <w:rPr>
          <w:b/>
        </w:rPr>
        <w:t>descending</w:t>
      </w:r>
      <w:r>
        <w:t>) is indicated by the arrows in the column headers.</w:t>
      </w:r>
    </w:p>
    <w:p w14:paraId="7728CBFB" w14:textId="77777777" w:rsidR="00D95C39" w:rsidRDefault="00D95C39">
      <w:pPr>
        <w:rPr>
          <w:b/>
          <w:sz w:val="18"/>
          <w:szCs w:val="18"/>
        </w:rPr>
      </w:pPr>
      <w:r>
        <w:rPr>
          <w:b/>
          <w:sz w:val="18"/>
          <w:szCs w:val="18"/>
        </w:rPr>
        <w:br w:type="page"/>
      </w:r>
    </w:p>
    <w:p w14:paraId="28E46C29" w14:textId="2667CCCE" w:rsidR="00E84649" w:rsidRPr="00E84649" w:rsidRDefault="00E84649" w:rsidP="006C1B4C">
      <w:pPr>
        <w:rPr>
          <w:b/>
          <w:sz w:val="18"/>
          <w:szCs w:val="18"/>
        </w:rPr>
      </w:pPr>
      <w:r w:rsidRPr="00E84649">
        <w:rPr>
          <w:b/>
          <w:sz w:val="18"/>
          <w:szCs w:val="18"/>
        </w:rPr>
        <w:lastRenderedPageBreak/>
        <w:t>Sorting Views</w:t>
      </w:r>
    </w:p>
    <w:p w14:paraId="7F8D4580" w14:textId="5E161D0F" w:rsidR="00E84649" w:rsidRDefault="00E84649" w:rsidP="006C1B4C">
      <w:r>
        <w:rPr>
          <w:noProof/>
        </w:rPr>
        <w:drawing>
          <wp:inline distT="0" distB="0" distL="0" distR="0" wp14:anchorId="30DE99F8" wp14:editId="224C9C69">
            <wp:extent cx="2644815" cy="2135939"/>
            <wp:effectExtent l="0" t="0" r="317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46984" cy="2137690"/>
                    </a:xfrm>
                    <a:prstGeom prst="rect">
                      <a:avLst/>
                    </a:prstGeom>
                  </pic:spPr>
                </pic:pic>
              </a:graphicData>
            </a:graphic>
          </wp:inline>
        </w:drawing>
      </w:r>
    </w:p>
    <w:p w14:paraId="75BE70E2" w14:textId="0B3D989B" w:rsidR="00D82872" w:rsidRPr="004C4BE6" w:rsidRDefault="00D82872" w:rsidP="00D82872">
      <w:r>
        <w:t xml:space="preserve">Additionally, you can </w:t>
      </w:r>
      <w:r w:rsidRPr="00D82872">
        <w:rPr>
          <w:b/>
          <w:i/>
        </w:rPr>
        <w:t>pin</w:t>
      </w:r>
      <w:r>
        <w:t xml:space="preserve"> your favorite view, so that each time you visit a sub-area, you are presented with the view of your choice. Simply navigate to that view and click the push-pin icon.</w:t>
      </w:r>
    </w:p>
    <w:p w14:paraId="2D1ABC81" w14:textId="174D2937" w:rsidR="00D82872" w:rsidRDefault="00D82872" w:rsidP="006C1B4C">
      <w:r>
        <w:rPr>
          <w:noProof/>
        </w:rPr>
        <w:drawing>
          <wp:inline distT="0" distB="0" distL="0" distR="0" wp14:anchorId="0632D4A9" wp14:editId="6A3B424F">
            <wp:extent cx="4624086" cy="324356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33540" cy="3250193"/>
                    </a:xfrm>
                    <a:prstGeom prst="rect">
                      <a:avLst/>
                    </a:prstGeom>
                  </pic:spPr>
                </pic:pic>
              </a:graphicData>
            </a:graphic>
          </wp:inline>
        </w:drawing>
      </w:r>
    </w:p>
    <w:p w14:paraId="775034CD" w14:textId="77777777" w:rsidR="00D95C39" w:rsidRDefault="00D95C39">
      <w:pPr>
        <w:rPr>
          <w:rFonts w:eastAsiaTheme="majorEastAsia" w:cstheme="majorBidi"/>
          <w:b/>
          <w:iCs/>
          <w:color w:val="2E74B5" w:themeColor="accent1" w:themeShade="BF"/>
          <w:sz w:val="24"/>
        </w:rPr>
      </w:pPr>
      <w:r>
        <w:br w:type="page"/>
      </w:r>
    </w:p>
    <w:p w14:paraId="09FB0D52" w14:textId="702284DE" w:rsidR="006C1B4C" w:rsidRDefault="006C1B4C" w:rsidP="00E84649">
      <w:pPr>
        <w:pStyle w:val="Heading4"/>
      </w:pPr>
      <w:r>
        <w:lastRenderedPageBreak/>
        <w:t>Filtering System Views</w:t>
      </w:r>
    </w:p>
    <w:p w14:paraId="0A720040" w14:textId="5DFFB979" w:rsidR="006C1B4C" w:rsidRDefault="006C1B4C" w:rsidP="006C1B4C">
      <w:r>
        <w:t xml:space="preserve">You can add your own filters to System Views by clicking the </w:t>
      </w:r>
      <w:r w:rsidRPr="00306F3A">
        <w:rPr>
          <w:b/>
        </w:rPr>
        <w:t>funnel</w:t>
      </w:r>
      <w:r>
        <w:t xml:space="preserve"> icon in the upper right hand corner of the view.</w:t>
      </w:r>
    </w:p>
    <w:p w14:paraId="1E131B01" w14:textId="68D49128" w:rsidR="006C1B4C" w:rsidRDefault="006C1B4C" w:rsidP="006C1B4C">
      <w:r>
        <w:rPr>
          <w:noProof/>
        </w:rPr>
        <w:drawing>
          <wp:inline distT="0" distB="0" distL="0" distR="0" wp14:anchorId="3DD190E9" wp14:editId="58B695CC">
            <wp:extent cx="2002420" cy="1923116"/>
            <wp:effectExtent l="0" t="0" r="0" b="127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03981" cy="1924615"/>
                    </a:xfrm>
                    <a:prstGeom prst="rect">
                      <a:avLst/>
                    </a:prstGeom>
                  </pic:spPr>
                </pic:pic>
              </a:graphicData>
            </a:graphic>
          </wp:inline>
        </w:drawing>
      </w:r>
    </w:p>
    <w:p w14:paraId="2236755C" w14:textId="783FCD2F" w:rsidR="006C1B4C" w:rsidRDefault="006C1B4C" w:rsidP="006C1B4C">
      <w:r>
        <w:t xml:space="preserve">When filters are turned on, you can use the column headers to define the records you want to show or hide using simple </w:t>
      </w:r>
      <w:r>
        <w:rPr>
          <w:b/>
          <w:i/>
        </w:rPr>
        <w:t>Conditions</w:t>
      </w:r>
      <w:r>
        <w:t>. The screenshot below shows applying a filter on the Date of Request column to only show FOIA Requests that were received this week.</w:t>
      </w:r>
    </w:p>
    <w:p w14:paraId="4D21800A" w14:textId="77B5446F" w:rsidR="00306F3A" w:rsidRDefault="00306F3A" w:rsidP="006C1B4C">
      <w:r>
        <w:t xml:space="preserve">Clicking the </w:t>
      </w:r>
      <w:r w:rsidRPr="00306F3A">
        <w:rPr>
          <w:b/>
        </w:rPr>
        <w:t>O</w:t>
      </w:r>
      <w:r>
        <w:rPr>
          <w:b/>
        </w:rPr>
        <w:t>K</w:t>
      </w:r>
      <w:r>
        <w:t xml:space="preserve"> button applies the filter.</w:t>
      </w:r>
    </w:p>
    <w:p w14:paraId="0B528497" w14:textId="32D2BDA5" w:rsidR="00306F3A" w:rsidRDefault="00306F3A" w:rsidP="006C1B4C">
      <w:r>
        <w:rPr>
          <w:noProof/>
        </w:rPr>
        <w:drawing>
          <wp:inline distT="0" distB="0" distL="0" distR="0" wp14:anchorId="59C220AE" wp14:editId="0D720425">
            <wp:extent cx="5301205" cy="2907734"/>
            <wp:effectExtent l="0" t="0" r="0" b="698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04437" cy="2909507"/>
                    </a:xfrm>
                    <a:prstGeom prst="rect">
                      <a:avLst/>
                    </a:prstGeom>
                  </pic:spPr>
                </pic:pic>
              </a:graphicData>
            </a:graphic>
          </wp:inline>
        </w:drawing>
      </w:r>
    </w:p>
    <w:p w14:paraId="24F7F831" w14:textId="77777777" w:rsidR="00306F3A" w:rsidRDefault="00306F3A" w:rsidP="006C1B4C"/>
    <w:p w14:paraId="58B35654" w14:textId="25C1BF2E" w:rsidR="00306F3A" w:rsidRDefault="00306F3A" w:rsidP="006C1B4C">
      <w:r>
        <w:t xml:space="preserve">The conditions available for filtering on a column depend on the type of data contained in that column. For example, DateTime columns use date fields and will only filter based on time periods. Drop-down fields (called </w:t>
      </w:r>
      <w:r w:rsidRPr="00306F3A">
        <w:rPr>
          <w:b/>
        </w:rPr>
        <w:t>option sets</w:t>
      </w:r>
      <w:r>
        <w:t>) will only filter on the values you can select from that drop-down list.</w:t>
      </w:r>
    </w:p>
    <w:p w14:paraId="71ECD55A" w14:textId="683A6993" w:rsidR="00306F3A" w:rsidRDefault="00306F3A" w:rsidP="006C1B4C">
      <w:r>
        <w:lastRenderedPageBreak/>
        <w:t xml:space="preserve">You can apply as many filters as you need to get to the data you want to work with. You can remove the filters by clicking the </w:t>
      </w:r>
      <w:r>
        <w:rPr>
          <w:b/>
        </w:rPr>
        <w:t xml:space="preserve">Funnel </w:t>
      </w:r>
      <w:r w:rsidRPr="00306F3A">
        <w:t>icon</w:t>
      </w:r>
      <w:r>
        <w:t xml:space="preserve"> again.</w:t>
      </w:r>
    </w:p>
    <w:p w14:paraId="41B2499B" w14:textId="216651E2" w:rsidR="00306F3A" w:rsidRDefault="00306F3A" w:rsidP="006C1B4C">
      <w:r>
        <w:t>You can save your Filters to a new view:</w:t>
      </w:r>
    </w:p>
    <w:p w14:paraId="100816FB" w14:textId="4BB7899B" w:rsidR="00306F3A" w:rsidRPr="00D95C39" w:rsidRDefault="00306F3A" w:rsidP="00823474">
      <w:pPr>
        <w:pStyle w:val="ListParagraph"/>
        <w:numPr>
          <w:ilvl w:val="0"/>
          <w:numId w:val="14"/>
        </w:numPr>
        <w:rPr>
          <w:rFonts w:ascii="Segoe UI Light" w:hAnsi="Segoe UI Light" w:cstheme="minorBidi"/>
        </w:rPr>
      </w:pPr>
      <w:r w:rsidRPr="00D95C39">
        <w:rPr>
          <w:rFonts w:ascii="Segoe UI Light" w:hAnsi="Segoe UI Light" w:cstheme="minorBidi"/>
        </w:rPr>
        <w:t xml:space="preserve">Click on the </w:t>
      </w:r>
      <w:r w:rsidRPr="00D95C39">
        <w:rPr>
          <w:rFonts w:ascii="Segoe UI Light" w:hAnsi="Segoe UI Light" w:cstheme="minorBidi"/>
          <w:b/>
        </w:rPr>
        <w:t>View Selector</w:t>
      </w:r>
      <w:r w:rsidRPr="00D95C39">
        <w:rPr>
          <w:rFonts w:ascii="Segoe UI Light" w:hAnsi="Segoe UI Light" w:cstheme="minorBidi"/>
        </w:rPr>
        <w:t>.</w:t>
      </w:r>
    </w:p>
    <w:p w14:paraId="488259B0" w14:textId="6B644D24" w:rsidR="00306F3A" w:rsidRPr="00D95C39" w:rsidRDefault="00306F3A" w:rsidP="00823474">
      <w:pPr>
        <w:pStyle w:val="ListParagraph"/>
        <w:numPr>
          <w:ilvl w:val="0"/>
          <w:numId w:val="14"/>
        </w:numPr>
        <w:rPr>
          <w:rFonts w:ascii="Segoe UI Light" w:hAnsi="Segoe UI Light" w:cstheme="minorBidi"/>
        </w:rPr>
      </w:pPr>
      <w:r w:rsidRPr="00D95C39">
        <w:rPr>
          <w:rFonts w:ascii="Segoe UI Light" w:hAnsi="Segoe UI Light" w:cstheme="minorBidi"/>
        </w:rPr>
        <w:t xml:space="preserve">Select the option to </w:t>
      </w:r>
      <w:r w:rsidRPr="00D95C39">
        <w:rPr>
          <w:rFonts w:ascii="Segoe UI Light" w:hAnsi="Segoe UI Light" w:cstheme="minorBidi"/>
          <w:b/>
        </w:rPr>
        <w:t>Save Filters as New View</w:t>
      </w:r>
      <w:r w:rsidRPr="00D95C39">
        <w:rPr>
          <w:rFonts w:ascii="Segoe UI Light" w:hAnsi="Segoe UI Light" w:cstheme="minorBidi"/>
        </w:rPr>
        <w:t>.</w:t>
      </w:r>
    </w:p>
    <w:p w14:paraId="37CC905F" w14:textId="77777777" w:rsidR="00E84649" w:rsidRDefault="00E84649" w:rsidP="00E84649"/>
    <w:p w14:paraId="26AF7384" w14:textId="77777777" w:rsidR="00306F3A" w:rsidRPr="00D95C39" w:rsidRDefault="00306F3A" w:rsidP="00306F3A">
      <w:pPr>
        <w:pStyle w:val="ListParagraph"/>
        <w:rPr>
          <w:rFonts w:ascii="Segoe UI Light" w:hAnsi="Segoe UI Light" w:cstheme="minorBidi"/>
        </w:rPr>
      </w:pPr>
      <w:r w:rsidRPr="00D95C39">
        <w:rPr>
          <w:rFonts w:ascii="Segoe UI Light" w:hAnsi="Segoe UI Light" w:cstheme="minorBidi"/>
        </w:rPr>
        <w:drawing>
          <wp:inline distT="0" distB="0" distL="0" distR="0" wp14:anchorId="26F14061" wp14:editId="21509C57">
            <wp:extent cx="2853159" cy="2330653"/>
            <wp:effectExtent l="0" t="0" r="444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012" cy="2333800"/>
                    </a:xfrm>
                    <a:prstGeom prst="rect">
                      <a:avLst/>
                    </a:prstGeom>
                  </pic:spPr>
                </pic:pic>
              </a:graphicData>
            </a:graphic>
          </wp:inline>
        </w:drawing>
      </w:r>
    </w:p>
    <w:p w14:paraId="6F04E5A0" w14:textId="77777777" w:rsidR="00306F3A" w:rsidRPr="00D95C39" w:rsidRDefault="00306F3A" w:rsidP="00306F3A">
      <w:pPr>
        <w:pStyle w:val="ListParagraph"/>
        <w:rPr>
          <w:rFonts w:ascii="Segoe UI Light" w:hAnsi="Segoe UI Light" w:cstheme="minorBidi"/>
        </w:rPr>
      </w:pPr>
    </w:p>
    <w:p w14:paraId="18D98231" w14:textId="42055548" w:rsidR="00306F3A" w:rsidRPr="00D95C39" w:rsidRDefault="00306F3A" w:rsidP="00823474">
      <w:pPr>
        <w:pStyle w:val="ListParagraph"/>
        <w:numPr>
          <w:ilvl w:val="0"/>
          <w:numId w:val="14"/>
        </w:numPr>
        <w:rPr>
          <w:rFonts w:ascii="Segoe UI Light" w:hAnsi="Segoe UI Light" w:cstheme="minorBidi"/>
        </w:rPr>
      </w:pPr>
      <w:r w:rsidRPr="00D95C39">
        <w:rPr>
          <w:rFonts w:ascii="Segoe UI Light" w:hAnsi="Segoe UI Light" w:cstheme="minorBidi"/>
        </w:rPr>
        <w:t xml:space="preserve">Enter a name for your view, then click the </w:t>
      </w:r>
      <w:r w:rsidRPr="00D95C39">
        <w:rPr>
          <w:rFonts w:ascii="Segoe UI Light" w:hAnsi="Segoe UI Light" w:cstheme="minorBidi"/>
          <w:b/>
        </w:rPr>
        <w:t>Save</w:t>
      </w:r>
      <w:r w:rsidRPr="00D95C39">
        <w:rPr>
          <w:rFonts w:ascii="Segoe UI Light" w:hAnsi="Segoe UI Light" w:cstheme="minorBidi"/>
        </w:rPr>
        <w:t xml:space="preserve"> button.</w:t>
      </w:r>
    </w:p>
    <w:p w14:paraId="4A442B99" w14:textId="77777777" w:rsidR="00306F3A" w:rsidRPr="00D95C39" w:rsidRDefault="00306F3A" w:rsidP="00306F3A">
      <w:pPr>
        <w:pStyle w:val="ListParagraph"/>
        <w:rPr>
          <w:rFonts w:ascii="Segoe UI Light" w:hAnsi="Segoe UI Light" w:cstheme="minorBidi"/>
        </w:rPr>
      </w:pPr>
    </w:p>
    <w:p w14:paraId="34496599" w14:textId="202628DA" w:rsidR="00306F3A" w:rsidRDefault="00306F3A" w:rsidP="00306F3A">
      <w:pPr>
        <w:pStyle w:val="ListParagraph"/>
      </w:pPr>
      <w:r>
        <w:rPr>
          <w:noProof/>
        </w:rPr>
        <w:drawing>
          <wp:inline distT="0" distB="0" distL="0" distR="0" wp14:anchorId="72F9F474" wp14:editId="6A427EF0">
            <wp:extent cx="3162300" cy="196779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73641" cy="1974851"/>
                    </a:xfrm>
                    <a:prstGeom prst="rect">
                      <a:avLst/>
                    </a:prstGeom>
                  </pic:spPr>
                </pic:pic>
              </a:graphicData>
            </a:graphic>
          </wp:inline>
        </w:drawing>
      </w:r>
    </w:p>
    <w:p w14:paraId="67539F64" w14:textId="77777777" w:rsidR="00E84649" w:rsidRDefault="00E84649" w:rsidP="00E84649"/>
    <w:p w14:paraId="50673DB4" w14:textId="4C345C0B" w:rsidR="00E84649" w:rsidRPr="00E84649" w:rsidRDefault="00E84649" w:rsidP="00E84649">
      <w:r>
        <w:t xml:space="preserve">Your view will be instantly available within the </w:t>
      </w:r>
      <w:r>
        <w:rPr>
          <w:b/>
        </w:rPr>
        <w:t xml:space="preserve">My Views </w:t>
      </w:r>
      <w:r>
        <w:t>section of the view selector list.</w:t>
      </w:r>
    </w:p>
    <w:p w14:paraId="252C5E56" w14:textId="019E7E4F" w:rsidR="00E84649" w:rsidRDefault="00E84649" w:rsidP="00E84649">
      <w:pPr>
        <w:pStyle w:val="Heading4"/>
      </w:pPr>
      <w:r>
        <w:t>Taking Action on Views</w:t>
      </w:r>
    </w:p>
    <w:p w14:paraId="46A93FD3" w14:textId="77777777" w:rsidR="00E84649" w:rsidRDefault="00E84649" w:rsidP="00E84649">
      <w:r>
        <w:t>You can take certain actions on records within a view by:</w:t>
      </w:r>
    </w:p>
    <w:p w14:paraId="19562AA7" w14:textId="7E83ECEE" w:rsidR="00E84649" w:rsidRPr="00D95C39" w:rsidRDefault="00E84649" w:rsidP="00823474">
      <w:pPr>
        <w:pStyle w:val="ListParagraph"/>
        <w:numPr>
          <w:ilvl w:val="0"/>
          <w:numId w:val="15"/>
        </w:numPr>
        <w:rPr>
          <w:rFonts w:ascii="Segoe UI Light" w:hAnsi="Segoe UI Light" w:cstheme="minorBidi"/>
        </w:rPr>
      </w:pPr>
      <w:r w:rsidRPr="00D95C39">
        <w:rPr>
          <w:rFonts w:ascii="Segoe UI Light" w:hAnsi="Segoe UI Light" w:cstheme="minorBidi"/>
          <w:b/>
        </w:rPr>
        <w:t>Selecting</w:t>
      </w:r>
      <w:r w:rsidRPr="00D95C39">
        <w:rPr>
          <w:rFonts w:ascii="Segoe UI Light" w:hAnsi="Segoe UI Light" w:cstheme="minorBidi"/>
        </w:rPr>
        <w:t xml:space="preserve"> the record (row) within the view</w:t>
      </w:r>
    </w:p>
    <w:p w14:paraId="6453E5A9" w14:textId="51FAE302" w:rsidR="00E84649" w:rsidRPr="00D95C39" w:rsidRDefault="00E84649" w:rsidP="00823474">
      <w:pPr>
        <w:pStyle w:val="ListParagraph"/>
        <w:numPr>
          <w:ilvl w:val="0"/>
          <w:numId w:val="15"/>
        </w:numPr>
        <w:rPr>
          <w:rFonts w:ascii="Segoe UI Light" w:hAnsi="Segoe UI Light" w:cstheme="minorBidi"/>
        </w:rPr>
      </w:pPr>
      <w:r w:rsidRPr="00D95C39">
        <w:rPr>
          <w:rFonts w:ascii="Segoe UI Light" w:hAnsi="Segoe UI Light" w:cstheme="minorBidi"/>
        </w:rPr>
        <w:t xml:space="preserve">Then </w:t>
      </w:r>
      <w:r w:rsidR="00D95C39">
        <w:rPr>
          <w:rFonts w:ascii="Segoe UI Light" w:hAnsi="Segoe UI Light" w:cstheme="minorBidi"/>
        </w:rPr>
        <w:t>clicking a button</w:t>
      </w:r>
      <w:r w:rsidRPr="00D95C39">
        <w:rPr>
          <w:rFonts w:ascii="Segoe UI Light" w:hAnsi="Segoe UI Light" w:cstheme="minorBidi"/>
        </w:rPr>
        <w:t xml:space="preserve"> </w:t>
      </w:r>
      <w:r w:rsidR="00D95C39">
        <w:rPr>
          <w:rFonts w:ascii="Segoe UI Light" w:hAnsi="Segoe UI Light" w:cstheme="minorBidi"/>
        </w:rPr>
        <w:t xml:space="preserve">on </w:t>
      </w:r>
      <w:r w:rsidRPr="00D95C39">
        <w:rPr>
          <w:rFonts w:ascii="Segoe UI Light" w:hAnsi="Segoe UI Light" w:cstheme="minorBidi"/>
        </w:rPr>
        <w:t xml:space="preserve">the </w:t>
      </w:r>
      <w:r w:rsidRPr="00D95C39">
        <w:rPr>
          <w:rFonts w:ascii="Segoe UI Light" w:hAnsi="Segoe UI Light" w:cstheme="minorBidi"/>
          <w:b/>
        </w:rPr>
        <w:t>Command Bar</w:t>
      </w:r>
    </w:p>
    <w:p w14:paraId="6ADEFF93" w14:textId="77777777" w:rsidR="00E84649" w:rsidRDefault="00E84649" w:rsidP="00E84649"/>
    <w:p w14:paraId="41DA69FF" w14:textId="50751435" w:rsidR="00D95C39" w:rsidRPr="00D95C39" w:rsidRDefault="00D95C39" w:rsidP="00E84649">
      <w:pPr>
        <w:rPr>
          <w:b/>
          <w:noProof/>
          <w:sz w:val="18"/>
          <w:szCs w:val="18"/>
        </w:rPr>
      </w:pPr>
      <w:r w:rsidRPr="00D95C39">
        <w:rPr>
          <w:b/>
          <w:sz w:val="18"/>
          <w:szCs w:val="18"/>
        </w:rPr>
        <w:lastRenderedPageBreak/>
        <w:t>Assigning a record using the Command Bar</w:t>
      </w:r>
    </w:p>
    <w:p w14:paraId="585B8925" w14:textId="6D466D42" w:rsidR="00E84649" w:rsidRDefault="00DE0E6B" w:rsidP="00E84649">
      <w:r>
        <w:rPr>
          <w:noProof/>
        </w:rPr>
        <w:drawing>
          <wp:inline distT="0" distB="0" distL="0" distR="0" wp14:anchorId="1BF6326E" wp14:editId="6831BED7">
            <wp:extent cx="5943600" cy="25711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571115"/>
                    </a:xfrm>
                    <a:prstGeom prst="rect">
                      <a:avLst/>
                    </a:prstGeom>
                  </pic:spPr>
                </pic:pic>
              </a:graphicData>
            </a:graphic>
          </wp:inline>
        </w:drawing>
      </w:r>
    </w:p>
    <w:p w14:paraId="5E67DE5C" w14:textId="6B051B56" w:rsidR="00E84649" w:rsidRDefault="00E84649" w:rsidP="00E84649">
      <w:r>
        <w:t>We will describe some of the functions included in the Command Bar later in this guide.</w:t>
      </w:r>
    </w:p>
    <w:p w14:paraId="34072750" w14:textId="77777777" w:rsidR="00D95C39" w:rsidRDefault="00D95C39">
      <w:pPr>
        <w:rPr>
          <w:rFonts w:eastAsiaTheme="majorEastAsia" w:cstheme="majorBidi"/>
          <w:b/>
          <w:color w:val="1F4D78" w:themeColor="accent1" w:themeShade="7F"/>
          <w:sz w:val="24"/>
          <w:szCs w:val="24"/>
        </w:rPr>
      </w:pPr>
      <w:r>
        <w:br w:type="page"/>
      </w:r>
    </w:p>
    <w:p w14:paraId="2331612E" w14:textId="044A5E0F" w:rsidR="0002351C" w:rsidRDefault="0002351C" w:rsidP="0002351C">
      <w:pPr>
        <w:pStyle w:val="Heading3"/>
      </w:pPr>
      <w:bookmarkStart w:id="9" w:name="_Toc503814858"/>
      <w:r>
        <w:lastRenderedPageBreak/>
        <w:t>Other Navigation Elements</w:t>
      </w:r>
      <w:bookmarkEnd w:id="9"/>
    </w:p>
    <w:p w14:paraId="43AFE053" w14:textId="4DD9A19F" w:rsidR="0002351C" w:rsidRDefault="0002351C" w:rsidP="0002351C">
      <w:r>
        <w:t>Some additional areas within the Navigation Bar are pictured in the screenshot below along with their corresponding description.</w:t>
      </w:r>
    </w:p>
    <w:p w14:paraId="71BAB8B1" w14:textId="042D6453" w:rsidR="0002351C" w:rsidRPr="0002351C" w:rsidRDefault="00DE0E6B" w:rsidP="0002351C">
      <w:r>
        <w:rPr>
          <w:noProof/>
        </w:rPr>
        <w:drawing>
          <wp:inline distT="0" distB="0" distL="0" distR="0" wp14:anchorId="1898D839" wp14:editId="635E3F9F">
            <wp:extent cx="2720051" cy="617248"/>
            <wp:effectExtent l="0" t="0" r="4445" b="0"/>
            <wp:docPr id="8" name="Picture 8" descr="C:\Users\mdodd\AppData\Local\Temp\SNAGHTML1098aa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odd\AppData\Local\Temp\SNAGHTML1098aa6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7703" cy="623523"/>
                    </a:xfrm>
                    <a:prstGeom prst="rect">
                      <a:avLst/>
                    </a:prstGeom>
                    <a:noFill/>
                    <a:ln>
                      <a:noFill/>
                    </a:ln>
                  </pic:spPr>
                </pic:pic>
              </a:graphicData>
            </a:graphic>
          </wp:inline>
        </w:drawing>
      </w:r>
    </w:p>
    <w:p w14:paraId="5534276F" w14:textId="72D55869" w:rsidR="00F7249B" w:rsidRDefault="00F7249B" w:rsidP="0090080D">
      <w:pPr>
        <w:pStyle w:val="NoSpacing"/>
        <w:ind w:left="720"/>
      </w:pPr>
    </w:p>
    <w:p w14:paraId="6E50D8CE" w14:textId="791A9996" w:rsidR="0090080D" w:rsidRDefault="00DE0E6B" w:rsidP="00823474">
      <w:pPr>
        <w:pStyle w:val="NoSpacing"/>
        <w:numPr>
          <w:ilvl w:val="0"/>
          <w:numId w:val="16"/>
        </w:numPr>
      </w:pPr>
      <w:r>
        <w:rPr>
          <w:b/>
        </w:rPr>
        <w:t xml:space="preserve">Global </w:t>
      </w:r>
      <w:r w:rsidR="0090080D" w:rsidRPr="00E91E5C">
        <w:rPr>
          <w:b/>
        </w:rPr>
        <w:t>Search</w:t>
      </w:r>
      <w:r w:rsidR="00E91E5C">
        <w:t xml:space="preserve"> b</w:t>
      </w:r>
      <w:r w:rsidR="0090080D">
        <w:t>ox – You can search on any record in the system based on full text search on any entity configured for search. Results can be configured to be displayed grouped by the record type, or by relevance</w:t>
      </w:r>
      <w:r w:rsidR="0090080D">
        <w:rPr>
          <w:rStyle w:val="FootnoteReference"/>
        </w:rPr>
        <w:footnoteReference w:id="4"/>
      </w:r>
      <w:r w:rsidR="0090080D">
        <w:t>.</w:t>
      </w:r>
      <w:r w:rsidR="00E91E5C">
        <w:t xml:space="preserve"> </w:t>
      </w:r>
    </w:p>
    <w:p w14:paraId="3530B90F" w14:textId="7B4247C2" w:rsidR="00E91E5C" w:rsidRDefault="00E91E5C" w:rsidP="00823474">
      <w:pPr>
        <w:pStyle w:val="NoSpacing"/>
        <w:numPr>
          <w:ilvl w:val="1"/>
          <w:numId w:val="16"/>
        </w:numPr>
      </w:pPr>
      <w:r>
        <w:t xml:space="preserve">Enter the search terms into the </w:t>
      </w:r>
      <w:r w:rsidRPr="00E91E5C">
        <w:rPr>
          <w:b/>
        </w:rPr>
        <w:t>Search</w:t>
      </w:r>
      <w:r>
        <w:t xml:space="preserve"> box</w:t>
      </w:r>
      <w:r w:rsidR="00D95C39">
        <w:t>.</w:t>
      </w:r>
    </w:p>
    <w:p w14:paraId="726BFB7A" w14:textId="5C2E4700" w:rsidR="00E91E5C" w:rsidRDefault="00E91E5C" w:rsidP="00823474">
      <w:pPr>
        <w:pStyle w:val="NoSpacing"/>
        <w:numPr>
          <w:ilvl w:val="1"/>
          <w:numId w:val="16"/>
        </w:numPr>
      </w:pPr>
      <w:r>
        <w:t>Select an additional filter</w:t>
      </w:r>
      <w:r w:rsidR="00F7249B">
        <w:t>s/facets</w:t>
      </w:r>
      <w:r w:rsidR="00D95C39">
        <w:t xml:space="preserve"> from the left pane.</w:t>
      </w:r>
    </w:p>
    <w:p w14:paraId="5508EECE" w14:textId="0EC608C7" w:rsidR="0090080D" w:rsidRDefault="00E91E5C" w:rsidP="00F7249B">
      <w:pPr>
        <w:pStyle w:val="NoSpacing"/>
        <w:numPr>
          <w:ilvl w:val="1"/>
          <w:numId w:val="16"/>
        </w:numPr>
      </w:pPr>
      <w:r>
        <w:t>Open the record by clicking on the record listed below the record type.</w:t>
      </w:r>
    </w:p>
    <w:p w14:paraId="5E4B6F44" w14:textId="7583951E" w:rsidR="00D95C39" w:rsidRDefault="00D95C39" w:rsidP="00D95C39">
      <w:pPr>
        <w:pStyle w:val="NoSpacing"/>
      </w:pPr>
    </w:p>
    <w:p w14:paraId="53FCA439" w14:textId="44654F97" w:rsidR="00D95C39" w:rsidRDefault="00D95C39" w:rsidP="00D95C39">
      <w:pPr>
        <w:pStyle w:val="NoSpacing"/>
        <w:ind w:left="720"/>
      </w:pPr>
      <w:r>
        <w:rPr>
          <w:noProof/>
        </w:rPr>
        <w:drawing>
          <wp:inline distT="0" distB="0" distL="0" distR="0" wp14:anchorId="7DAB3675" wp14:editId="104CC32D">
            <wp:extent cx="5266481" cy="3426026"/>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6025" cy="3432235"/>
                    </a:xfrm>
                    <a:prstGeom prst="rect">
                      <a:avLst/>
                    </a:prstGeom>
                  </pic:spPr>
                </pic:pic>
              </a:graphicData>
            </a:graphic>
          </wp:inline>
        </w:drawing>
      </w:r>
    </w:p>
    <w:p w14:paraId="1A47E06D" w14:textId="77777777" w:rsidR="00F7249B" w:rsidRDefault="00F7249B" w:rsidP="00F7249B">
      <w:pPr>
        <w:pStyle w:val="NoSpacing"/>
        <w:ind w:left="1440"/>
      </w:pPr>
    </w:p>
    <w:p w14:paraId="68AE54B5" w14:textId="2DC971B5" w:rsidR="00362685" w:rsidRPr="00362685" w:rsidRDefault="00362685" w:rsidP="00362685">
      <w:pPr>
        <w:pStyle w:val="NoSpacing"/>
      </w:pPr>
    </w:p>
    <w:p w14:paraId="34939411" w14:textId="77777777" w:rsidR="00362685" w:rsidRPr="00362685" w:rsidRDefault="00362685" w:rsidP="00362685">
      <w:pPr>
        <w:pStyle w:val="NoSpacing"/>
      </w:pPr>
    </w:p>
    <w:p w14:paraId="437BF756" w14:textId="77777777" w:rsidR="00362685" w:rsidRDefault="00362685">
      <w:pPr>
        <w:rPr>
          <w:b/>
        </w:rPr>
      </w:pPr>
      <w:r>
        <w:rPr>
          <w:b/>
        </w:rPr>
        <w:br w:type="page"/>
      </w:r>
    </w:p>
    <w:p w14:paraId="57DDC910" w14:textId="3B22DCC3" w:rsidR="00F7249B" w:rsidRDefault="00F7249B" w:rsidP="00F7249B">
      <w:pPr>
        <w:pStyle w:val="NoSpacing"/>
        <w:numPr>
          <w:ilvl w:val="0"/>
          <w:numId w:val="16"/>
        </w:numPr>
      </w:pPr>
      <w:r w:rsidRPr="00E91E5C">
        <w:rPr>
          <w:b/>
        </w:rPr>
        <w:lastRenderedPageBreak/>
        <w:t>Most Recently Used</w:t>
      </w:r>
      <w:r>
        <w:t xml:space="preserve"> list – This button will display all of the records that were recently accessed in previous sessions. You can also pin these records so they are always displayed.</w:t>
      </w:r>
    </w:p>
    <w:p w14:paraId="7277416D" w14:textId="77777777" w:rsidR="00F7249B" w:rsidRDefault="00F7249B" w:rsidP="00F7249B">
      <w:pPr>
        <w:pStyle w:val="NoSpacing"/>
        <w:ind w:left="720"/>
      </w:pPr>
    </w:p>
    <w:p w14:paraId="6415F1E6" w14:textId="77777777" w:rsidR="00F7249B" w:rsidRDefault="00F7249B" w:rsidP="00F7249B">
      <w:pPr>
        <w:pStyle w:val="NoSpacing"/>
        <w:ind w:left="720"/>
      </w:pPr>
      <w:r>
        <w:rPr>
          <w:noProof/>
        </w:rPr>
        <w:drawing>
          <wp:inline distT="0" distB="0" distL="0" distR="0" wp14:anchorId="38EDF5C6" wp14:editId="1BFA7204">
            <wp:extent cx="5355568" cy="348398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59115" cy="3486288"/>
                    </a:xfrm>
                    <a:prstGeom prst="rect">
                      <a:avLst/>
                    </a:prstGeom>
                  </pic:spPr>
                </pic:pic>
              </a:graphicData>
            </a:graphic>
          </wp:inline>
        </w:drawing>
      </w:r>
    </w:p>
    <w:p w14:paraId="08099DB7" w14:textId="77777777" w:rsidR="00F7249B" w:rsidRDefault="00F7249B" w:rsidP="00F7249B">
      <w:pPr>
        <w:pStyle w:val="NoSpacing"/>
      </w:pPr>
    </w:p>
    <w:p w14:paraId="6E58AAE2" w14:textId="4FD91189" w:rsidR="0090080D" w:rsidRDefault="0090080D" w:rsidP="00F7249B">
      <w:pPr>
        <w:pStyle w:val="NoSpacing"/>
        <w:ind w:left="720"/>
      </w:pPr>
    </w:p>
    <w:p w14:paraId="5535C1EA" w14:textId="77777777" w:rsidR="00F7249B" w:rsidRDefault="00F7249B" w:rsidP="00F7249B">
      <w:pPr>
        <w:pStyle w:val="NoSpacing"/>
        <w:ind w:left="720"/>
      </w:pPr>
    </w:p>
    <w:p w14:paraId="629046E2" w14:textId="2EA6F222" w:rsidR="00362685" w:rsidRDefault="00362685" w:rsidP="00362685">
      <w:pPr>
        <w:pStyle w:val="NoSpacing"/>
        <w:numPr>
          <w:ilvl w:val="0"/>
          <w:numId w:val="16"/>
        </w:numPr>
      </w:pPr>
      <w:r>
        <w:rPr>
          <w:b/>
        </w:rPr>
        <w:t xml:space="preserve">Quick Create </w:t>
      </w:r>
      <w:r w:rsidRPr="00362685">
        <w:t>– Allows you to</w:t>
      </w:r>
      <w:r>
        <w:rPr>
          <w:b/>
        </w:rPr>
        <w:t xml:space="preserve"> </w:t>
      </w:r>
      <w:r w:rsidRPr="00362685">
        <w:t>quickly add</w:t>
      </w:r>
      <w:r>
        <w:t xml:space="preserve"> new records to the system. Click the + icon, then select the type of record you wish to create</w:t>
      </w:r>
    </w:p>
    <w:p w14:paraId="28158DB9" w14:textId="041A7120" w:rsidR="00362685" w:rsidRDefault="00362685" w:rsidP="00362685">
      <w:pPr>
        <w:pStyle w:val="NoSpacing"/>
        <w:ind w:left="720"/>
        <w:rPr>
          <w:b/>
        </w:rPr>
      </w:pPr>
    </w:p>
    <w:p w14:paraId="05729146" w14:textId="37C97000" w:rsidR="00362685" w:rsidRDefault="00362685" w:rsidP="00362685">
      <w:pPr>
        <w:pStyle w:val="NoSpacing"/>
        <w:ind w:left="720"/>
        <w:rPr>
          <w:b/>
        </w:rPr>
      </w:pPr>
      <w:r>
        <w:rPr>
          <w:noProof/>
        </w:rPr>
        <w:drawing>
          <wp:inline distT="0" distB="0" distL="0" distR="0" wp14:anchorId="45DA8E09" wp14:editId="403B1AAA">
            <wp:extent cx="5034987" cy="292900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41446" cy="2932764"/>
                    </a:xfrm>
                    <a:prstGeom prst="rect">
                      <a:avLst/>
                    </a:prstGeom>
                  </pic:spPr>
                </pic:pic>
              </a:graphicData>
            </a:graphic>
          </wp:inline>
        </w:drawing>
      </w:r>
    </w:p>
    <w:p w14:paraId="24D22CC2" w14:textId="7AB67CD2" w:rsidR="004D46BB" w:rsidRDefault="00362685" w:rsidP="004D46BB">
      <w:pPr>
        <w:pStyle w:val="NoSpacing"/>
        <w:ind w:left="720"/>
      </w:pPr>
      <w:r>
        <w:rPr>
          <w:b/>
        </w:rPr>
        <w:lastRenderedPageBreak/>
        <w:t xml:space="preserve"> </w:t>
      </w:r>
      <w:r w:rsidR="004D46BB" w:rsidRPr="004D46BB">
        <w:t xml:space="preserve">In the Quick Form, enter the </w:t>
      </w:r>
      <w:r w:rsidR="004D46BB">
        <w:t xml:space="preserve">required data, then click the </w:t>
      </w:r>
      <w:r w:rsidR="004D46BB">
        <w:rPr>
          <w:b/>
        </w:rPr>
        <w:t xml:space="preserve">Save </w:t>
      </w:r>
      <w:r w:rsidR="004D46BB">
        <w:t>button.</w:t>
      </w:r>
    </w:p>
    <w:p w14:paraId="45DF8CBC" w14:textId="018A48B2" w:rsidR="004D46BB" w:rsidRDefault="004D46BB" w:rsidP="004D46BB">
      <w:pPr>
        <w:pStyle w:val="NoSpacing"/>
        <w:ind w:left="720"/>
      </w:pPr>
    </w:p>
    <w:p w14:paraId="31138D63" w14:textId="72C4DF16" w:rsidR="004D46BB" w:rsidRDefault="004D46BB" w:rsidP="004D46BB">
      <w:pPr>
        <w:pStyle w:val="NoSpacing"/>
        <w:ind w:left="720"/>
      </w:pPr>
      <w:r>
        <w:rPr>
          <w:noProof/>
        </w:rPr>
        <w:drawing>
          <wp:inline distT="0" distB="0" distL="0" distR="0" wp14:anchorId="05AF5139" wp14:editId="44717CA4">
            <wp:extent cx="5011838" cy="263871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6949" cy="2646667"/>
                    </a:xfrm>
                    <a:prstGeom prst="rect">
                      <a:avLst/>
                    </a:prstGeom>
                  </pic:spPr>
                </pic:pic>
              </a:graphicData>
            </a:graphic>
          </wp:inline>
        </w:drawing>
      </w:r>
    </w:p>
    <w:p w14:paraId="4C4E607A" w14:textId="77777777" w:rsidR="004D46BB" w:rsidRPr="004D46BB" w:rsidRDefault="004D46BB" w:rsidP="004D46BB">
      <w:pPr>
        <w:pStyle w:val="NoSpacing"/>
        <w:ind w:left="720"/>
      </w:pPr>
    </w:p>
    <w:p w14:paraId="47C06539" w14:textId="3187DFBC" w:rsidR="00362685" w:rsidRDefault="00E91E5C" w:rsidP="00362685">
      <w:pPr>
        <w:pStyle w:val="NoSpacing"/>
        <w:numPr>
          <w:ilvl w:val="0"/>
          <w:numId w:val="16"/>
        </w:numPr>
      </w:pPr>
      <w:r w:rsidRPr="00E91E5C">
        <w:rPr>
          <w:b/>
        </w:rPr>
        <w:t>Advanced Find</w:t>
      </w:r>
      <w:r>
        <w:t xml:space="preserve"> – This allows you to perform advanced searches on the data in the PRT System.</w:t>
      </w:r>
    </w:p>
    <w:p w14:paraId="168D963A" w14:textId="29E35A77" w:rsidR="00E91E5C" w:rsidRDefault="00E91E5C" w:rsidP="00823474">
      <w:pPr>
        <w:pStyle w:val="NoSpacing"/>
        <w:numPr>
          <w:ilvl w:val="0"/>
          <w:numId w:val="16"/>
        </w:numPr>
      </w:pPr>
      <w:r>
        <w:rPr>
          <w:b/>
        </w:rPr>
        <w:t xml:space="preserve">Personal Options </w:t>
      </w:r>
      <w:r>
        <w:t>button – Allows you to set your personal option, detailed in the section below.</w:t>
      </w:r>
    </w:p>
    <w:p w14:paraId="12124918" w14:textId="6C267D3F" w:rsidR="00362685" w:rsidRDefault="00362685" w:rsidP="00823474">
      <w:pPr>
        <w:pStyle w:val="NoSpacing"/>
        <w:numPr>
          <w:ilvl w:val="0"/>
          <w:numId w:val="16"/>
        </w:numPr>
      </w:pPr>
      <w:r w:rsidRPr="00E91E5C">
        <w:rPr>
          <w:b/>
        </w:rPr>
        <w:t>User Logout</w:t>
      </w:r>
      <w:r>
        <w:t xml:space="preserve"> button – This button logs you out of your session</w:t>
      </w:r>
      <w:r>
        <w:t>.</w:t>
      </w:r>
    </w:p>
    <w:p w14:paraId="22A0E9F6" w14:textId="67C0F7EF" w:rsidR="00E91E5C" w:rsidRDefault="00E91E5C" w:rsidP="00823474">
      <w:pPr>
        <w:pStyle w:val="NoSpacing"/>
        <w:numPr>
          <w:ilvl w:val="0"/>
          <w:numId w:val="16"/>
        </w:numPr>
      </w:pPr>
      <w:r>
        <w:rPr>
          <w:b/>
        </w:rPr>
        <w:t xml:space="preserve">Help – </w:t>
      </w:r>
      <w:r w:rsidRPr="00E91E5C">
        <w:t>Displays</w:t>
      </w:r>
      <w:r>
        <w:t xml:space="preserve"> the guided help topics, videos, and self-led tours of the system.</w:t>
      </w:r>
    </w:p>
    <w:p w14:paraId="0C28CBF0" w14:textId="77777777" w:rsidR="0002351C" w:rsidRPr="0002351C" w:rsidRDefault="0002351C" w:rsidP="0002351C">
      <w:pPr>
        <w:pStyle w:val="Heading2"/>
      </w:pPr>
      <w:bookmarkStart w:id="10" w:name="_Ref455594360"/>
      <w:bookmarkStart w:id="11" w:name="_Toc503814859"/>
      <w:r w:rsidRPr="0002351C">
        <w:t>User Set-up</w:t>
      </w:r>
      <w:bookmarkEnd w:id="10"/>
      <w:bookmarkEnd w:id="11"/>
      <w:r w:rsidRPr="0002351C">
        <w:t xml:space="preserve"> </w:t>
      </w:r>
    </w:p>
    <w:p w14:paraId="54423CF1" w14:textId="7C8815A8" w:rsidR="0002351C" w:rsidRDefault="0002351C" w:rsidP="0002351C">
      <w:r>
        <w:t xml:space="preserve">Now that you know </w:t>
      </w:r>
      <w:r w:rsidR="00E91E5C">
        <w:t>how to navigate PRT, we will take a look at setting your personal options.</w:t>
      </w:r>
    </w:p>
    <w:p w14:paraId="3B385E57" w14:textId="24F945AB" w:rsidR="00E91E5C" w:rsidRPr="004D46BB" w:rsidRDefault="00E91E5C" w:rsidP="00823474">
      <w:pPr>
        <w:pStyle w:val="ListParagraph"/>
        <w:numPr>
          <w:ilvl w:val="0"/>
          <w:numId w:val="17"/>
        </w:numPr>
        <w:rPr>
          <w:rFonts w:ascii="Segoe UI Light" w:hAnsi="Segoe UI Light" w:cstheme="minorBidi"/>
        </w:rPr>
      </w:pPr>
      <w:r w:rsidRPr="004D46BB">
        <w:rPr>
          <w:rFonts w:ascii="Segoe UI Light" w:hAnsi="Segoe UI Light" w:cstheme="minorBidi"/>
        </w:rPr>
        <w:t xml:space="preserve">Click the </w:t>
      </w:r>
      <w:r w:rsidRPr="004D46BB">
        <w:rPr>
          <w:rFonts w:ascii="Segoe UI Light" w:hAnsi="Segoe UI Light" w:cstheme="minorBidi"/>
          <w:b/>
        </w:rPr>
        <w:t>Gear</w:t>
      </w:r>
      <w:r w:rsidRPr="004D46BB">
        <w:rPr>
          <w:rFonts w:ascii="Segoe UI Light" w:hAnsi="Segoe UI Light" w:cstheme="minorBidi"/>
        </w:rPr>
        <w:t xml:space="preserve"> icon in the </w:t>
      </w:r>
      <w:r w:rsidRPr="004D46BB">
        <w:rPr>
          <w:rFonts w:ascii="Segoe UI Light" w:hAnsi="Segoe UI Light" w:cstheme="minorBidi"/>
          <w:b/>
        </w:rPr>
        <w:t>Navigation</w:t>
      </w:r>
      <w:r w:rsidRPr="004D46BB">
        <w:rPr>
          <w:rFonts w:ascii="Segoe UI Light" w:hAnsi="Segoe UI Light" w:cstheme="minorBidi"/>
        </w:rPr>
        <w:t xml:space="preserve"> bar.</w:t>
      </w:r>
    </w:p>
    <w:p w14:paraId="4C7AFAED" w14:textId="77777777" w:rsidR="00E91E5C" w:rsidRPr="004D46BB" w:rsidRDefault="00E91E5C" w:rsidP="00E91E5C">
      <w:pPr>
        <w:pStyle w:val="ListParagraph"/>
        <w:rPr>
          <w:rFonts w:ascii="Segoe UI Light" w:hAnsi="Segoe UI Light" w:cstheme="minorBidi"/>
        </w:rPr>
      </w:pPr>
    </w:p>
    <w:p w14:paraId="45C704C7" w14:textId="35FC143B" w:rsidR="00E91E5C" w:rsidRPr="004D46BB" w:rsidRDefault="00E91E5C" w:rsidP="00823474">
      <w:pPr>
        <w:pStyle w:val="ListParagraph"/>
        <w:numPr>
          <w:ilvl w:val="0"/>
          <w:numId w:val="17"/>
        </w:numPr>
        <w:rPr>
          <w:rFonts w:ascii="Segoe UI Light" w:hAnsi="Segoe UI Light" w:cstheme="minorBidi"/>
        </w:rPr>
      </w:pPr>
      <w:r w:rsidRPr="004D46BB">
        <w:rPr>
          <w:rFonts w:ascii="Segoe UI Light" w:hAnsi="Segoe UI Light" w:cstheme="minorBidi"/>
        </w:rPr>
        <w:t xml:space="preserve">Select </w:t>
      </w:r>
      <w:r w:rsidRPr="004D46BB">
        <w:rPr>
          <w:rFonts w:ascii="Segoe UI Light" w:hAnsi="Segoe UI Light" w:cstheme="minorBidi"/>
          <w:b/>
        </w:rPr>
        <w:t>Options</w:t>
      </w:r>
      <w:r w:rsidRPr="004D46BB">
        <w:rPr>
          <w:rFonts w:ascii="Segoe UI Light" w:hAnsi="Segoe UI Light" w:cstheme="minorBidi"/>
        </w:rPr>
        <w:t xml:space="preserve"> from the menu</w:t>
      </w:r>
    </w:p>
    <w:p w14:paraId="70F484C1" w14:textId="77777777" w:rsidR="00E91E5C" w:rsidRPr="004D46BB" w:rsidRDefault="00E91E5C" w:rsidP="00E91E5C">
      <w:pPr>
        <w:pStyle w:val="ListParagraph"/>
        <w:rPr>
          <w:rFonts w:ascii="Segoe UI Light" w:hAnsi="Segoe UI Light" w:cstheme="minorBidi"/>
        </w:rPr>
      </w:pPr>
    </w:p>
    <w:p w14:paraId="6F95E6C2" w14:textId="57A2E79E" w:rsidR="00E91E5C" w:rsidRPr="004D46BB" w:rsidRDefault="004D46BB" w:rsidP="00E91E5C">
      <w:pPr>
        <w:pStyle w:val="ListParagraph"/>
        <w:rPr>
          <w:rFonts w:ascii="Segoe UI Light" w:hAnsi="Segoe UI Light" w:cstheme="minorBidi"/>
        </w:rPr>
      </w:pPr>
      <w:r w:rsidRPr="004D46BB">
        <w:rPr>
          <w:rFonts w:ascii="Segoe UI Light" w:hAnsi="Segoe UI Light" w:cstheme="minorBidi"/>
        </w:rPr>
        <w:drawing>
          <wp:inline distT="0" distB="0" distL="0" distR="0" wp14:anchorId="1F9C7516" wp14:editId="50449AEB">
            <wp:extent cx="2330570" cy="20003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30570" cy="2000353"/>
                    </a:xfrm>
                    <a:prstGeom prst="rect">
                      <a:avLst/>
                    </a:prstGeom>
                  </pic:spPr>
                </pic:pic>
              </a:graphicData>
            </a:graphic>
          </wp:inline>
        </w:drawing>
      </w:r>
    </w:p>
    <w:p w14:paraId="33A10E2D" w14:textId="77777777" w:rsidR="00763841" w:rsidRPr="004D46BB" w:rsidRDefault="00E91E5C" w:rsidP="00823474">
      <w:pPr>
        <w:pStyle w:val="ListParagraph"/>
        <w:numPr>
          <w:ilvl w:val="0"/>
          <w:numId w:val="17"/>
        </w:numPr>
        <w:rPr>
          <w:rFonts w:ascii="Segoe UI Light" w:hAnsi="Segoe UI Light" w:cstheme="minorBidi"/>
        </w:rPr>
      </w:pPr>
      <w:r w:rsidRPr="004D46BB">
        <w:rPr>
          <w:rFonts w:ascii="Segoe UI Light" w:hAnsi="Segoe UI Light" w:cstheme="minorBidi"/>
        </w:rPr>
        <w:lastRenderedPageBreak/>
        <w:t>In the Options dialog, use the tabbed navigation to set your personal system options. Below is a brief description of the items in each section:</w:t>
      </w:r>
    </w:p>
    <w:p w14:paraId="1BBE4DD6" w14:textId="6D90B751" w:rsidR="00E91E5C" w:rsidRPr="004D46BB" w:rsidRDefault="00E91E5C" w:rsidP="00823474">
      <w:pPr>
        <w:pStyle w:val="ListParagraph"/>
        <w:numPr>
          <w:ilvl w:val="1"/>
          <w:numId w:val="17"/>
        </w:numPr>
        <w:rPr>
          <w:rFonts w:ascii="Segoe UI Light" w:hAnsi="Segoe UI Light" w:cstheme="minorBidi"/>
        </w:rPr>
      </w:pPr>
      <w:r w:rsidRPr="004D46BB">
        <w:rPr>
          <w:rFonts w:ascii="Segoe UI Light" w:hAnsi="Segoe UI Light" w:cstheme="minorBidi"/>
        </w:rPr>
        <w:t xml:space="preserve">General: </w:t>
      </w:r>
      <w:r w:rsidR="00763841" w:rsidRPr="004D46BB">
        <w:rPr>
          <w:rFonts w:ascii="Segoe UI Light" w:hAnsi="Segoe UI Light" w:cstheme="minorBidi"/>
        </w:rPr>
        <w:t>General settings such as Landing page, Time Zone and Currency.</w:t>
      </w:r>
    </w:p>
    <w:p w14:paraId="34424653" w14:textId="4DB7C758" w:rsidR="00763841" w:rsidRPr="004D46BB" w:rsidRDefault="00763841" w:rsidP="00823474">
      <w:pPr>
        <w:pStyle w:val="ListParagraph"/>
        <w:numPr>
          <w:ilvl w:val="1"/>
          <w:numId w:val="17"/>
        </w:numPr>
        <w:rPr>
          <w:rFonts w:ascii="Segoe UI Light" w:hAnsi="Segoe UI Light" w:cstheme="minorBidi"/>
        </w:rPr>
      </w:pPr>
      <w:r w:rsidRPr="004D46BB">
        <w:rPr>
          <w:rFonts w:ascii="Segoe UI Light" w:hAnsi="Segoe UI Light" w:cstheme="minorBidi"/>
        </w:rPr>
        <w:t>Synchronization: Manages filters you apply to CRM records that synchronize with your Outlook instance.</w:t>
      </w:r>
    </w:p>
    <w:p w14:paraId="3FB63FBB" w14:textId="4C1C20E5" w:rsidR="00763841" w:rsidRPr="004D46BB" w:rsidRDefault="00763841" w:rsidP="00823474">
      <w:pPr>
        <w:pStyle w:val="ListParagraph"/>
        <w:numPr>
          <w:ilvl w:val="1"/>
          <w:numId w:val="17"/>
        </w:numPr>
        <w:rPr>
          <w:rFonts w:ascii="Segoe UI Light" w:hAnsi="Segoe UI Light" w:cstheme="minorBidi"/>
        </w:rPr>
      </w:pPr>
      <w:r w:rsidRPr="004D46BB">
        <w:rPr>
          <w:rFonts w:ascii="Segoe UI Light" w:hAnsi="Segoe UI Light" w:cstheme="minorBidi"/>
        </w:rPr>
        <w:t>Activities: Your default start and end times for scheduling your Organizations tasks, phone calls, search/review tasks, and appointments</w:t>
      </w:r>
    </w:p>
    <w:p w14:paraId="2C797F79" w14:textId="6C492D43" w:rsidR="00763841" w:rsidRPr="004D46BB" w:rsidRDefault="00763841" w:rsidP="00823474">
      <w:pPr>
        <w:pStyle w:val="ListParagraph"/>
        <w:numPr>
          <w:ilvl w:val="1"/>
          <w:numId w:val="17"/>
        </w:numPr>
        <w:rPr>
          <w:rFonts w:ascii="Segoe UI Light" w:hAnsi="Segoe UI Light" w:cstheme="minorBidi"/>
        </w:rPr>
      </w:pPr>
      <w:r w:rsidRPr="004D46BB">
        <w:rPr>
          <w:rFonts w:ascii="Segoe UI Light" w:hAnsi="Segoe UI Light" w:cstheme="minorBidi"/>
        </w:rPr>
        <w:t>Formats: Sets your currency, dates, and time format based on your country of origin</w:t>
      </w:r>
    </w:p>
    <w:p w14:paraId="0C0553F5" w14:textId="4622C941" w:rsidR="00763841" w:rsidRPr="004D46BB" w:rsidRDefault="00763841" w:rsidP="00823474">
      <w:pPr>
        <w:pStyle w:val="ListParagraph"/>
        <w:numPr>
          <w:ilvl w:val="1"/>
          <w:numId w:val="17"/>
        </w:numPr>
        <w:rPr>
          <w:rFonts w:ascii="Segoe UI Light" w:hAnsi="Segoe UI Light" w:cstheme="minorBidi"/>
        </w:rPr>
      </w:pPr>
      <w:r w:rsidRPr="004D46BB">
        <w:rPr>
          <w:rFonts w:ascii="Segoe UI Light" w:hAnsi="Segoe UI Light" w:cstheme="minorBidi"/>
        </w:rPr>
        <w:t>Email Templates: Manages your personal Email templates to communicate with your Requestors or Agencies you communicate with</w:t>
      </w:r>
    </w:p>
    <w:p w14:paraId="30AF0A16" w14:textId="77C8DEFA" w:rsidR="00763841" w:rsidRPr="004D46BB" w:rsidRDefault="00763841" w:rsidP="00823474">
      <w:pPr>
        <w:pStyle w:val="ListParagraph"/>
        <w:numPr>
          <w:ilvl w:val="1"/>
          <w:numId w:val="17"/>
        </w:numPr>
        <w:rPr>
          <w:rFonts w:ascii="Segoe UI Light" w:hAnsi="Segoe UI Light" w:cstheme="minorBidi"/>
        </w:rPr>
      </w:pPr>
      <w:r w:rsidRPr="004D46BB">
        <w:rPr>
          <w:rFonts w:ascii="Segoe UI Light" w:hAnsi="Segoe UI Light" w:cstheme="minorBidi"/>
        </w:rPr>
        <w:t>Email Signatures: Manage you email signatures similar to your signatures stored in Outlook.</w:t>
      </w:r>
    </w:p>
    <w:p w14:paraId="1DAC586C" w14:textId="32B9336F" w:rsidR="00763841" w:rsidRPr="004D46BB" w:rsidRDefault="00763841" w:rsidP="00823474">
      <w:pPr>
        <w:pStyle w:val="ListParagraph"/>
        <w:numPr>
          <w:ilvl w:val="1"/>
          <w:numId w:val="17"/>
        </w:numPr>
        <w:rPr>
          <w:rFonts w:ascii="Segoe UI Light" w:hAnsi="Segoe UI Light" w:cstheme="minorBidi"/>
        </w:rPr>
      </w:pPr>
      <w:r w:rsidRPr="004D46BB">
        <w:rPr>
          <w:rFonts w:ascii="Segoe UI Light" w:hAnsi="Segoe UI Light" w:cstheme="minorBidi"/>
        </w:rPr>
        <w:t>Email: Settings that detail how CRM Manages emails sent to you or being sent from PRT. Your CRM Administrator will recommend how you set up these values</w:t>
      </w:r>
    </w:p>
    <w:p w14:paraId="18849E4A" w14:textId="77777777" w:rsidR="00763841" w:rsidRPr="004D46BB" w:rsidRDefault="00763841" w:rsidP="00763841">
      <w:pPr>
        <w:pStyle w:val="ListParagraph"/>
        <w:ind w:left="1440"/>
        <w:rPr>
          <w:rFonts w:ascii="Segoe UI Light" w:hAnsi="Segoe UI Light" w:cstheme="minorBidi"/>
        </w:rPr>
      </w:pPr>
    </w:p>
    <w:p w14:paraId="05F6E5CC" w14:textId="306D75FA" w:rsidR="00763841" w:rsidRPr="004D46BB" w:rsidRDefault="00763841" w:rsidP="00763841">
      <w:pPr>
        <w:pStyle w:val="ListParagraph"/>
        <w:ind w:left="1440"/>
        <w:rPr>
          <w:rFonts w:ascii="Segoe UI Light" w:hAnsi="Segoe UI Light" w:cstheme="minorBidi"/>
        </w:rPr>
      </w:pPr>
      <w:r w:rsidRPr="004D46BB">
        <w:rPr>
          <w:rFonts w:ascii="Segoe UI Light" w:hAnsi="Segoe UI Light" w:cstheme="minorBidi"/>
        </w:rPr>
        <w:drawing>
          <wp:inline distT="0" distB="0" distL="0" distR="0" wp14:anchorId="7253D793" wp14:editId="66E4B9DB">
            <wp:extent cx="4663440" cy="2131929"/>
            <wp:effectExtent l="0" t="0" r="3810" b="190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76734" cy="2138007"/>
                    </a:xfrm>
                    <a:prstGeom prst="rect">
                      <a:avLst/>
                    </a:prstGeom>
                  </pic:spPr>
                </pic:pic>
              </a:graphicData>
            </a:graphic>
          </wp:inline>
        </w:drawing>
      </w:r>
    </w:p>
    <w:p w14:paraId="5163EF82" w14:textId="77777777" w:rsidR="00763841" w:rsidRPr="004D46BB" w:rsidRDefault="00763841" w:rsidP="00763841">
      <w:pPr>
        <w:pStyle w:val="ListParagraph"/>
        <w:ind w:left="1440"/>
        <w:rPr>
          <w:rFonts w:ascii="Segoe UI Light" w:hAnsi="Segoe UI Light" w:cstheme="minorBidi"/>
        </w:rPr>
      </w:pPr>
    </w:p>
    <w:p w14:paraId="6FBB052F" w14:textId="28BB025E" w:rsidR="00763841" w:rsidRPr="004D46BB" w:rsidRDefault="00763841" w:rsidP="00823474">
      <w:pPr>
        <w:pStyle w:val="ListParagraph"/>
        <w:numPr>
          <w:ilvl w:val="1"/>
          <w:numId w:val="17"/>
        </w:numPr>
        <w:rPr>
          <w:rFonts w:ascii="Segoe UI Light" w:hAnsi="Segoe UI Light" w:cstheme="minorBidi"/>
        </w:rPr>
      </w:pPr>
      <w:r w:rsidRPr="004D46BB">
        <w:rPr>
          <w:rFonts w:ascii="Segoe UI Light" w:hAnsi="Segoe UI Light" w:cstheme="minorBidi"/>
        </w:rPr>
        <w:t>Languages: Set your default language.</w:t>
      </w:r>
    </w:p>
    <w:p w14:paraId="7D1BBA7A" w14:textId="2D6D438B" w:rsidR="00763841" w:rsidRDefault="00966B21" w:rsidP="00966B21">
      <w:pPr>
        <w:pStyle w:val="Heading2"/>
      </w:pPr>
      <w:bookmarkStart w:id="12" w:name="_Ref455594373"/>
      <w:bookmarkStart w:id="13" w:name="_Toc503814860"/>
      <w:r>
        <w:t>Dashboards</w:t>
      </w:r>
      <w:bookmarkEnd w:id="12"/>
      <w:bookmarkEnd w:id="13"/>
    </w:p>
    <w:p w14:paraId="5828B9D0" w14:textId="08DA15FB" w:rsidR="00966B21" w:rsidRDefault="00966B21" w:rsidP="00966B21">
      <w:r>
        <w:t xml:space="preserve">PRT Dashboards not only offer an at-a-glance view of the work you and your team is performing within the system, but it also gives you a </w:t>
      </w:r>
      <w:r w:rsidR="00195792">
        <w:t>way to visually navigate through the system.</w:t>
      </w:r>
    </w:p>
    <w:p w14:paraId="297107EC" w14:textId="4BFCB7C9" w:rsidR="00195792" w:rsidRDefault="00195792" w:rsidP="00966B21">
      <w:r>
        <w:t xml:space="preserve">You can access your dashboards by navigating to Workplace </w:t>
      </w:r>
      <w:r>
        <w:sym w:font="Wingdings" w:char="F0E0"/>
      </w:r>
      <w:r>
        <w:t xml:space="preserve"> Dashboards</w:t>
      </w:r>
    </w:p>
    <w:p w14:paraId="4AE11105" w14:textId="0BE6C9F6" w:rsidR="00195792" w:rsidRDefault="004D46BB" w:rsidP="00966B21">
      <w:r>
        <w:rPr>
          <w:noProof/>
        </w:rPr>
        <w:lastRenderedPageBreak/>
        <w:drawing>
          <wp:inline distT="0" distB="0" distL="0" distR="0" wp14:anchorId="2FDE8E47" wp14:editId="0559C6C0">
            <wp:extent cx="5600988" cy="23750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00988" cy="2375022"/>
                    </a:xfrm>
                    <a:prstGeom prst="rect">
                      <a:avLst/>
                    </a:prstGeom>
                  </pic:spPr>
                </pic:pic>
              </a:graphicData>
            </a:graphic>
          </wp:inline>
        </w:drawing>
      </w:r>
    </w:p>
    <w:p w14:paraId="49AD9A7C" w14:textId="2411A762" w:rsidR="00195792" w:rsidRDefault="00195792" w:rsidP="00966B21">
      <w:r>
        <w:t>Some of the Dashboard’s features and functionality is listed below.</w:t>
      </w:r>
    </w:p>
    <w:p w14:paraId="610DEAA1" w14:textId="4BB15C27" w:rsidR="00195792" w:rsidRDefault="00195792" w:rsidP="00195792">
      <w:pPr>
        <w:pStyle w:val="Heading3"/>
      </w:pPr>
      <w:bookmarkStart w:id="14" w:name="_Toc503814861"/>
      <w:r>
        <w:t>Dashboard Selector</w:t>
      </w:r>
      <w:bookmarkEnd w:id="14"/>
    </w:p>
    <w:p w14:paraId="77C6B226" w14:textId="45AAEC7F" w:rsidR="00195792" w:rsidRDefault="00195792" w:rsidP="00195792">
      <w:r>
        <w:t xml:space="preserve">Similar to the </w:t>
      </w:r>
      <w:r>
        <w:rPr>
          <w:b/>
        </w:rPr>
        <w:t>View Selector</w:t>
      </w:r>
      <w:r>
        <w:t>, you can select one of many Dashboard by clicking on the dashboard selector control.</w:t>
      </w:r>
    </w:p>
    <w:p w14:paraId="544F2A40" w14:textId="6987D026" w:rsidR="00195792" w:rsidRDefault="00D246AF" w:rsidP="00195792">
      <w:r>
        <w:rPr>
          <w:noProof/>
        </w:rPr>
        <w:drawing>
          <wp:inline distT="0" distB="0" distL="0" distR="0" wp14:anchorId="1A493353" wp14:editId="76C8654B">
            <wp:extent cx="3265224" cy="2465408"/>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71466" cy="2470121"/>
                    </a:xfrm>
                    <a:prstGeom prst="rect">
                      <a:avLst/>
                    </a:prstGeom>
                  </pic:spPr>
                </pic:pic>
              </a:graphicData>
            </a:graphic>
          </wp:inline>
        </w:drawing>
      </w:r>
    </w:p>
    <w:p w14:paraId="55F5A92B" w14:textId="77777777" w:rsidR="00C1406E" w:rsidRDefault="00C1406E">
      <w:r>
        <w:br w:type="page"/>
      </w:r>
    </w:p>
    <w:p w14:paraId="0E65ADE6" w14:textId="7C013907" w:rsidR="00D246AF" w:rsidRDefault="00D246AF" w:rsidP="00195792">
      <w:r>
        <w:lastRenderedPageBreak/>
        <w:t xml:space="preserve">From the Dashboard, you can </w:t>
      </w:r>
      <w:r w:rsidRPr="00D246AF">
        <w:rPr>
          <w:b/>
          <w:i/>
        </w:rPr>
        <w:t>pop-out</w:t>
      </w:r>
      <w:r>
        <w:t xml:space="preserve"> a chart to see the record view to which that chart corresponds. </w:t>
      </w:r>
    </w:p>
    <w:p w14:paraId="5ACADD22" w14:textId="13AD17B4" w:rsidR="00D246AF" w:rsidRDefault="00C1406E" w:rsidP="00195792">
      <w:r>
        <w:rPr>
          <w:noProof/>
        </w:rPr>
        <w:drawing>
          <wp:inline distT="0" distB="0" distL="0" distR="0" wp14:anchorId="727321F0" wp14:editId="4FAB657D">
            <wp:extent cx="3536066" cy="3009187"/>
            <wp:effectExtent l="0" t="0" r="762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37899" cy="3010747"/>
                    </a:xfrm>
                    <a:prstGeom prst="rect">
                      <a:avLst/>
                    </a:prstGeom>
                  </pic:spPr>
                </pic:pic>
              </a:graphicData>
            </a:graphic>
          </wp:inline>
        </w:drawing>
      </w:r>
    </w:p>
    <w:p w14:paraId="56787A67" w14:textId="75C83B51" w:rsidR="00D246AF" w:rsidRDefault="00D246AF" w:rsidP="00195792">
      <w:r>
        <w:t xml:space="preserve">From here, you can automatically filter the view by clicking on the </w:t>
      </w:r>
      <w:r w:rsidRPr="00D246AF">
        <w:rPr>
          <w:b/>
        </w:rPr>
        <w:t>bar</w:t>
      </w:r>
      <w:r>
        <w:rPr>
          <w:b/>
        </w:rPr>
        <w:t xml:space="preserve"> </w:t>
      </w:r>
      <w:r w:rsidRPr="00D246AF">
        <w:t>to</w:t>
      </w:r>
      <w:r>
        <w:rPr>
          <w:b/>
        </w:rPr>
        <w:t xml:space="preserve"> </w:t>
      </w:r>
      <w:r w:rsidRPr="00D246AF">
        <w:t>filter on</w:t>
      </w:r>
      <w:r>
        <w:t>ly</w:t>
      </w:r>
      <w:r w:rsidRPr="00D246AF">
        <w:t xml:space="preserve"> the records that pertain to that</w:t>
      </w:r>
      <w:r>
        <w:rPr>
          <w:b/>
        </w:rPr>
        <w:t xml:space="preserve"> bar. </w:t>
      </w:r>
      <w:r>
        <w:t xml:space="preserve">In this case, clicking on the </w:t>
      </w:r>
      <w:r w:rsidR="00C1406E">
        <w:rPr>
          <w:b/>
        </w:rPr>
        <w:t>purple</w:t>
      </w:r>
      <w:r>
        <w:t xml:space="preserve"> </w:t>
      </w:r>
      <w:r w:rsidR="00C1406E">
        <w:t xml:space="preserve">pie slice </w:t>
      </w:r>
      <w:r>
        <w:t xml:space="preserve">will only show records that </w:t>
      </w:r>
      <w:r w:rsidR="00C1406E">
        <w:t xml:space="preserve">currently </w:t>
      </w:r>
      <w:r w:rsidR="00C1406E">
        <w:rPr>
          <w:b/>
        </w:rPr>
        <w:t>On-Hold</w:t>
      </w:r>
      <w:r>
        <w:t>.</w:t>
      </w:r>
    </w:p>
    <w:p w14:paraId="5F43AAE6" w14:textId="1F4F89DC" w:rsidR="00A21B33" w:rsidRDefault="00C1406E" w:rsidP="00195792">
      <w:r>
        <w:rPr>
          <w:noProof/>
        </w:rPr>
        <w:drawing>
          <wp:inline distT="0" distB="0" distL="0" distR="0" wp14:anchorId="49688BAC" wp14:editId="3BC09591">
            <wp:extent cx="5700532" cy="331495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03757" cy="3316832"/>
                    </a:xfrm>
                    <a:prstGeom prst="rect">
                      <a:avLst/>
                    </a:prstGeom>
                  </pic:spPr>
                </pic:pic>
              </a:graphicData>
            </a:graphic>
          </wp:inline>
        </w:drawing>
      </w:r>
    </w:p>
    <w:p w14:paraId="42001E69" w14:textId="6FAD7278" w:rsidR="00A21B33" w:rsidRDefault="00A21B33" w:rsidP="00195792">
      <w:r>
        <w:t>You can also interact with Views embedded in a Dashboard. The screenshot below shows the functions you can perform on a view embedded on a Dashboard.</w:t>
      </w:r>
    </w:p>
    <w:p w14:paraId="199B685B" w14:textId="30DA4489" w:rsidR="00A21B33" w:rsidRDefault="00C1406E" w:rsidP="00195792">
      <w:r>
        <w:rPr>
          <w:noProof/>
        </w:rPr>
        <w:lastRenderedPageBreak/>
        <w:drawing>
          <wp:inline distT="0" distB="0" distL="0" distR="0" wp14:anchorId="40841BE7" wp14:editId="3F22620E">
            <wp:extent cx="5943600" cy="3625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625850"/>
                    </a:xfrm>
                    <a:prstGeom prst="rect">
                      <a:avLst/>
                    </a:prstGeom>
                  </pic:spPr>
                </pic:pic>
              </a:graphicData>
            </a:graphic>
          </wp:inline>
        </w:drawing>
      </w:r>
    </w:p>
    <w:p w14:paraId="0506D9F7" w14:textId="3861EAFF" w:rsidR="00A21B33" w:rsidRPr="00C1406E" w:rsidRDefault="00A21B33" w:rsidP="00823474">
      <w:pPr>
        <w:pStyle w:val="ListParagraph"/>
        <w:numPr>
          <w:ilvl w:val="0"/>
          <w:numId w:val="18"/>
        </w:numPr>
        <w:rPr>
          <w:rFonts w:ascii="Segoe UI Light" w:hAnsi="Segoe UI Light" w:cstheme="minorBidi"/>
        </w:rPr>
      </w:pPr>
      <w:r w:rsidRPr="00C1406E">
        <w:rPr>
          <w:rFonts w:ascii="Segoe UI Light" w:hAnsi="Segoe UI Light" w:cstheme="minorBidi"/>
        </w:rPr>
        <w:t xml:space="preserve">Change the view using the </w:t>
      </w:r>
      <w:r w:rsidRPr="00C1406E">
        <w:rPr>
          <w:rFonts w:ascii="Segoe UI Light" w:hAnsi="Segoe UI Light" w:cstheme="minorBidi"/>
          <w:b/>
        </w:rPr>
        <w:t>View Selector</w:t>
      </w:r>
      <w:r w:rsidRPr="00C1406E">
        <w:rPr>
          <w:rFonts w:ascii="Segoe UI Light" w:hAnsi="Segoe UI Light" w:cstheme="minorBidi"/>
        </w:rPr>
        <w:t xml:space="preserve"> control</w:t>
      </w:r>
    </w:p>
    <w:p w14:paraId="1F810105" w14:textId="29BFC024" w:rsidR="00A21B33" w:rsidRPr="00C1406E" w:rsidRDefault="00A21B33" w:rsidP="00823474">
      <w:pPr>
        <w:pStyle w:val="ListParagraph"/>
        <w:numPr>
          <w:ilvl w:val="0"/>
          <w:numId w:val="18"/>
        </w:numPr>
        <w:rPr>
          <w:rFonts w:ascii="Segoe UI Light" w:hAnsi="Segoe UI Light" w:cstheme="minorBidi"/>
        </w:rPr>
      </w:pPr>
      <w:r w:rsidRPr="00C1406E">
        <w:rPr>
          <w:rFonts w:ascii="Segoe UI Light" w:hAnsi="Segoe UI Light" w:cstheme="minorBidi"/>
          <w:b/>
        </w:rPr>
        <w:t>Search</w:t>
      </w:r>
      <w:r w:rsidRPr="00C1406E">
        <w:rPr>
          <w:rFonts w:ascii="Segoe UI Light" w:hAnsi="Segoe UI Light" w:cstheme="minorBidi"/>
        </w:rPr>
        <w:t xml:space="preserve"> for records within that view</w:t>
      </w:r>
    </w:p>
    <w:p w14:paraId="3310E220" w14:textId="15F8008F" w:rsidR="00A21B33" w:rsidRPr="00C1406E" w:rsidRDefault="00A21B33" w:rsidP="00823474">
      <w:pPr>
        <w:pStyle w:val="ListParagraph"/>
        <w:numPr>
          <w:ilvl w:val="0"/>
          <w:numId w:val="18"/>
        </w:numPr>
        <w:rPr>
          <w:rFonts w:ascii="Segoe UI Light" w:hAnsi="Segoe UI Light" w:cstheme="minorBidi"/>
        </w:rPr>
      </w:pPr>
      <w:r w:rsidRPr="00C1406E">
        <w:rPr>
          <w:rFonts w:ascii="Segoe UI Light" w:hAnsi="Segoe UI Light" w:cstheme="minorBidi"/>
        </w:rPr>
        <w:t xml:space="preserve">Add a </w:t>
      </w:r>
      <w:r w:rsidRPr="00C1406E">
        <w:rPr>
          <w:rFonts w:ascii="Segoe UI Light" w:hAnsi="Segoe UI Light" w:cstheme="minorBidi"/>
          <w:b/>
        </w:rPr>
        <w:t>New FOIA</w:t>
      </w:r>
      <w:r w:rsidRPr="00C1406E">
        <w:rPr>
          <w:rFonts w:ascii="Segoe UI Light" w:hAnsi="Segoe UI Light" w:cstheme="minorBidi"/>
        </w:rPr>
        <w:t xml:space="preserve"> record</w:t>
      </w:r>
    </w:p>
    <w:p w14:paraId="3C3AE8BD" w14:textId="7F84AA0E" w:rsidR="00A21B33" w:rsidRPr="00C1406E" w:rsidRDefault="00A21B33" w:rsidP="00823474">
      <w:pPr>
        <w:pStyle w:val="ListParagraph"/>
        <w:numPr>
          <w:ilvl w:val="0"/>
          <w:numId w:val="18"/>
        </w:numPr>
        <w:rPr>
          <w:rFonts w:ascii="Segoe UI Light" w:hAnsi="Segoe UI Light" w:cstheme="minorBidi"/>
        </w:rPr>
      </w:pPr>
      <w:r w:rsidRPr="00C1406E">
        <w:rPr>
          <w:rFonts w:ascii="Segoe UI Light" w:hAnsi="Segoe UI Light" w:cstheme="minorBidi"/>
          <w:b/>
        </w:rPr>
        <w:t>Pop-out</w:t>
      </w:r>
      <w:r w:rsidRPr="00C1406E">
        <w:rPr>
          <w:rFonts w:ascii="Segoe UI Light" w:hAnsi="Segoe UI Light" w:cstheme="minorBidi"/>
        </w:rPr>
        <w:t xml:space="preserve"> the view to select records and take actions using the Command Bar</w:t>
      </w:r>
    </w:p>
    <w:p w14:paraId="663A2625" w14:textId="5D99EB75" w:rsidR="00A21B33" w:rsidRDefault="00A21B33" w:rsidP="00A21B33">
      <w:pPr>
        <w:pStyle w:val="Heading2"/>
      </w:pPr>
      <w:bookmarkStart w:id="15" w:name="_Ref455594386"/>
      <w:bookmarkStart w:id="16" w:name="_Toc503814862"/>
      <w:r>
        <w:t>Managing Requests and Requestors</w:t>
      </w:r>
      <w:bookmarkEnd w:id="15"/>
      <w:bookmarkEnd w:id="16"/>
    </w:p>
    <w:p w14:paraId="720FA781" w14:textId="5275193D" w:rsidR="00A21B33" w:rsidRDefault="00A21B33" w:rsidP="00A21B33">
      <w:r>
        <w:t>Now that you have a firm understanding of the PRT System components, let’s look at how to manage you Requestors and the FOIA Requests that come in through your various channels.</w:t>
      </w:r>
    </w:p>
    <w:p w14:paraId="47603F9C" w14:textId="10C3FE8C" w:rsidR="00A21B33" w:rsidRDefault="00A21B33" w:rsidP="00A21B33">
      <w:pPr>
        <w:pStyle w:val="Heading3"/>
      </w:pPr>
      <w:bookmarkStart w:id="17" w:name="_Toc503814863"/>
      <w:r>
        <w:t>Requestors</w:t>
      </w:r>
      <w:bookmarkEnd w:id="17"/>
    </w:p>
    <w:p w14:paraId="2CD33379" w14:textId="2BE046DC" w:rsidR="008C330A" w:rsidRPr="008C330A" w:rsidRDefault="008C330A" w:rsidP="00A21B33">
      <w:r>
        <w:t xml:space="preserve">Requestors are </w:t>
      </w:r>
      <w:r w:rsidRPr="008C330A">
        <w:rPr>
          <w:b/>
        </w:rPr>
        <w:t>people/constituents</w:t>
      </w:r>
      <w:r>
        <w:t xml:space="preserve"> that place the </w:t>
      </w:r>
      <w:r w:rsidRPr="008C330A">
        <w:rPr>
          <w:b/>
        </w:rPr>
        <w:t>FOIA Request</w:t>
      </w:r>
      <w:r>
        <w:t xml:space="preserve"> with your Organization. They may be individuals or employees of an </w:t>
      </w:r>
      <w:r w:rsidRPr="008C330A">
        <w:rPr>
          <w:b/>
        </w:rPr>
        <w:t>Organization</w:t>
      </w:r>
      <w:r>
        <w:t xml:space="preserve">. The Requestor record allows you to know key information about the person or organization placing the FOIA Request. All FOIA Requests </w:t>
      </w:r>
      <w:r>
        <w:rPr>
          <w:b/>
          <w:i/>
        </w:rPr>
        <w:t>must be tied</w:t>
      </w:r>
      <w:r>
        <w:t xml:space="preserve"> to a Requestor. Within the Requestor record, you can enter or update contact information, view the Requestors outstanding FOIA Requests, manage their Online Profile information, log activities (phone calls, emails)</w:t>
      </w:r>
      <w:r w:rsidR="00A70F2C">
        <w:t xml:space="preserve"> as well as any notes you may have on the Requestor.</w:t>
      </w:r>
    </w:p>
    <w:p w14:paraId="4D74B156" w14:textId="60DFE834" w:rsidR="00A21B33" w:rsidRPr="00A21B33" w:rsidRDefault="00A21B33" w:rsidP="00A21B33">
      <w:r>
        <w:t xml:space="preserve">Requestors are managed within the </w:t>
      </w:r>
      <w:r w:rsidRPr="00A21B33">
        <w:rPr>
          <w:b/>
        </w:rPr>
        <w:t>Requestor</w:t>
      </w:r>
      <w:r>
        <w:t xml:space="preserve"> sub-area by navigating to </w:t>
      </w:r>
      <w:r w:rsidRPr="00A21B33">
        <w:rPr>
          <w:b/>
        </w:rPr>
        <w:t xml:space="preserve">Workplace </w:t>
      </w:r>
      <w:r w:rsidRPr="00A21B33">
        <w:rPr>
          <w:b/>
        </w:rPr>
        <w:sym w:font="Wingdings" w:char="F0E0"/>
      </w:r>
      <w:r w:rsidRPr="00A21B33">
        <w:rPr>
          <w:b/>
        </w:rPr>
        <w:t xml:space="preserve"> Requestors</w:t>
      </w:r>
    </w:p>
    <w:p w14:paraId="493FA385" w14:textId="376E31D3" w:rsidR="00195792" w:rsidRDefault="00C1406E" w:rsidP="00195792">
      <w:r>
        <w:rPr>
          <w:noProof/>
        </w:rPr>
        <w:lastRenderedPageBreak/>
        <w:drawing>
          <wp:inline distT="0" distB="0" distL="0" distR="0" wp14:anchorId="197A3828" wp14:editId="00C91B78">
            <wp:extent cx="5162815" cy="2387723"/>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62815" cy="2387723"/>
                    </a:xfrm>
                    <a:prstGeom prst="rect">
                      <a:avLst/>
                    </a:prstGeom>
                  </pic:spPr>
                </pic:pic>
              </a:graphicData>
            </a:graphic>
          </wp:inline>
        </w:drawing>
      </w:r>
    </w:p>
    <w:p w14:paraId="6ADF687D" w14:textId="77777777" w:rsidR="00A21B33" w:rsidRDefault="00A21B33" w:rsidP="00195792"/>
    <w:p w14:paraId="17B8651F" w14:textId="791CA6A8" w:rsidR="00A21B33" w:rsidRDefault="00A21B33" w:rsidP="00195792">
      <w:r>
        <w:t xml:space="preserve">In the Requestors view, you can </w:t>
      </w:r>
      <w:r w:rsidR="00A70F2C">
        <w:t xml:space="preserve">click the </w:t>
      </w:r>
      <w:r w:rsidR="00A70F2C" w:rsidRPr="00A70F2C">
        <w:rPr>
          <w:b/>
        </w:rPr>
        <w:t>Full Name</w:t>
      </w:r>
      <w:r w:rsidR="00A70F2C">
        <w:t xml:space="preserve"> field</w:t>
      </w:r>
      <w:r>
        <w:t xml:space="preserve"> to open their record, or create a new record by clicking the </w:t>
      </w:r>
      <w:r>
        <w:rPr>
          <w:b/>
        </w:rPr>
        <w:t xml:space="preserve">New </w:t>
      </w:r>
      <w:r w:rsidRPr="00A21B33">
        <w:t>button in</w:t>
      </w:r>
      <w:r>
        <w:t xml:space="preserve"> the </w:t>
      </w:r>
      <w:r w:rsidRPr="00A21B33">
        <w:rPr>
          <w:b/>
        </w:rPr>
        <w:t>Command Bar</w:t>
      </w:r>
      <w:r>
        <w:t>.</w:t>
      </w:r>
    </w:p>
    <w:p w14:paraId="7A1DEEF9" w14:textId="4E5CAEE5" w:rsidR="00A21B33" w:rsidRDefault="00C1406E" w:rsidP="00195792">
      <w:r>
        <w:rPr>
          <w:noProof/>
        </w:rPr>
        <w:drawing>
          <wp:inline distT="0" distB="0" distL="0" distR="0" wp14:anchorId="54AE5D22" wp14:editId="4037C84E">
            <wp:extent cx="4407126" cy="3067208"/>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07126" cy="3067208"/>
                    </a:xfrm>
                    <a:prstGeom prst="rect">
                      <a:avLst/>
                    </a:prstGeom>
                  </pic:spPr>
                </pic:pic>
              </a:graphicData>
            </a:graphic>
          </wp:inline>
        </w:drawing>
      </w:r>
    </w:p>
    <w:p w14:paraId="365AF3B7" w14:textId="5B80D48C" w:rsidR="00A21B33" w:rsidRDefault="00A21B33" w:rsidP="00545D21">
      <w:pPr>
        <w:pStyle w:val="Heading4"/>
      </w:pPr>
      <w:bookmarkStart w:id="18" w:name="_Ref455579936"/>
      <w:bookmarkStart w:id="19" w:name="_Ref455579998"/>
      <w:r>
        <w:t xml:space="preserve">Anatomy of the Requestor </w:t>
      </w:r>
      <w:bookmarkEnd w:id="18"/>
      <w:r w:rsidR="008C330A">
        <w:t>Form</w:t>
      </w:r>
      <w:bookmarkEnd w:id="19"/>
    </w:p>
    <w:p w14:paraId="1FC2CD6D" w14:textId="05EE06A0" w:rsidR="00A21B33" w:rsidRDefault="00A21B33" w:rsidP="00A21B33">
      <w:r>
        <w:t xml:space="preserve">Below is a </w:t>
      </w:r>
      <w:r w:rsidR="008C330A">
        <w:t xml:space="preserve">screenshot of the </w:t>
      </w:r>
      <w:r w:rsidR="00A70F2C">
        <w:t>Requestor form that details the areas and actions you can take on a Requestor record.</w:t>
      </w:r>
    </w:p>
    <w:p w14:paraId="19F6F81A" w14:textId="75027BD8" w:rsidR="0077208B" w:rsidRDefault="007A59AF" w:rsidP="007A59AF">
      <w:r>
        <w:rPr>
          <w:noProof/>
        </w:rPr>
        <w:lastRenderedPageBreak/>
        <w:drawing>
          <wp:inline distT="0" distB="0" distL="0" distR="0" wp14:anchorId="7B5604FA" wp14:editId="0D46CF6A">
            <wp:extent cx="5943600" cy="2947035"/>
            <wp:effectExtent l="0" t="0" r="0" b="571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947035"/>
                    </a:xfrm>
                    <a:prstGeom prst="rect">
                      <a:avLst/>
                    </a:prstGeom>
                  </pic:spPr>
                </pic:pic>
              </a:graphicData>
            </a:graphic>
          </wp:inline>
        </w:drawing>
      </w:r>
    </w:p>
    <w:p w14:paraId="606B7BD6" w14:textId="2E166BC0" w:rsidR="0077208B" w:rsidRPr="00D867D3" w:rsidRDefault="0077208B" w:rsidP="00823474">
      <w:pPr>
        <w:pStyle w:val="ListParagraph"/>
        <w:numPr>
          <w:ilvl w:val="0"/>
          <w:numId w:val="19"/>
        </w:numPr>
        <w:rPr>
          <w:rFonts w:ascii="Segoe UI Light" w:hAnsi="Segoe UI Light" w:cstheme="minorBidi"/>
        </w:rPr>
      </w:pPr>
      <w:r w:rsidRPr="00D867D3">
        <w:rPr>
          <w:rFonts w:ascii="Segoe UI Light" w:hAnsi="Segoe UI Light" w:cstheme="minorBidi"/>
          <w:b/>
        </w:rPr>
        <w:t>Command Bar</w:t>
      </w:r>
      <w:r w:rsidRPr="00D867D3">
        <w:rPr>
          <w:rFonts w:ascii="Segoe UI Light" w:hAnsi="Segoe UI Light" w:cstheme="minorBidi"/>
        </w:rPr>
        <w:t>: The Command Bar lets you perform actions against the record, such as Assigning the Requestor to another user, Emailing a hyperlink to someone so they can quickly open the Requestors record from an email, or Sending an email to that Requestor</w:t>
      </w:r>
    </w:p>
    <w:p w14:paraId="6711B9EB" w14:textId="0D5FDC32" w:rsidR="0077208B" w:rsidRPr="00D867D3" w:rsidRDefault="0077208B" w:rsidP="00823474">
      <w:pPr>
        <w:pStyle w:val="ListParagraph"/>
        <w:numPr>
          <w:ilvl w:val="0"/>
          <w:numId w:val="19"/>
        </w:numPr>
        <w:rPr>
          <w:rFonts w:ascii="Segoe UI Light" w:hAnsi="Segoe UI Light" w:cstheme="minorBidi"/>
        </w:rPr>
      </w:pPr>
      <w:r w:rsidRPr="00D867D3">
        <w:rPr>
          <w:rFonts w:ascii="Segoe UI Light" w:hAnsi="Segoe UI Light" w:cstheme="minorBidi"/>
          <w:b/>
        </w:rPr>
        <w:t>Section Header</w:t>
      </w:r>
      <w:r w:rsidRPr="00D867D3">
        <w:rPr>
          <w:rFonts w:ascii="Segoe UI Light" w:hAnsi="Segoe UI Light" w:cstheme="minorBidi"/>
        </w:rPr>
        <w:t>: Sections arrange fields into logical groups on the form</w:t>
      </w:r>
    </w:p>
    <w:p w14:paraId="73332D5A" w14:textId="23444216" w:rsidR="0077208B" w:rsidRPr="00D867D3" w:rsidRDefault="0077208B" w:rsidP="00823474">
      <w:pPr>
        <w:pStyle w:val="ListParagraph"/>
        <w:numPr>
          <w:ilvl w:val="0"/>
          <w:numId w:val="19"/>
        </w:numPr>
        <w:rPr>
          <w:rFonts w:ascii="Segoe UI Light" w:hAnsi="Segoe UI Light" w:cstheme="minorBidi"/>
        </w:rPr>
      </w:pPr>
      <w:r w:rsidRPr="00D867D3">
        <w:rPr>
          <w:rFonts w:ascii="Segoe UI Light" w:hAnsi="Segoe UI Light" w:cstheme="minorBidi"/>
          <w:b/>
        </w:rPr>
        <w:t>Sub-Grids</w:t>
      </w:r>
      <w:r w:rsidRPr="00D867D3">
        <w:rPr>
          <w:rFonts w:ascii="Segoe UI Light" w:hAnsi="Segoe UI Light" w:cstheme="minorBidi"/>
        </w:rPr>
        <w:t>: Sub-Grids are embedded list views that show other records in the system that are intrinsically tied to that record, such as the requestor’s Open Requests, or recommended KB Articles.</w:t>
      </w:r>
    </w:p>
    <w:p w14:paraId="093DCF3E" w14:textId="41FD1F73" w:rsidR="0077208B" w:rsidRPr="00D867D3" w:rsidRDefault="0077208B" w:rsidP="00823474">
      <w:pPr>
        <w:pStyle w:val="ListParagraph"/>
        <w:numPr>
          <w:ilvl w:val="0"/>
          <w:numId w:val="19"/>
        </w:numPr>
        <w:rPr>
          <w:rFonts w:ascii="Segoe UI Light" w:hAnsi="Segoe UI Light" w:cstheme="minorBidi"/>
        </w:rPr>
      </w:pPr>
      <w:r w:rsidRPr="00D867D3">
        <w:rPr>
          <w:rFonts w:ascii="Segoe UI Light" w:hAnsi="Segoe UI Light" w:cstheme="minorBidi"/>
          <w:b/>
        </w:rPr>
        <w:t>Hyperlinked records</w:t>
      </w:r>
      <w:r w:rsidRPr="00D867D3">
        <w:rPr>
          <w:rFonts w:ascii="Segoe UI Light" w:hAnsi="Segoe UI Light" w:cstheme="minorBidi"/>
        </w:rPr>
        <w:t>: You can click a Hyperlink to take you directly to that record from any sub-grid record or lookup field</w:t>
      </w:r>
    </w:p>
    <w:p w14:paraId="7AAA61D8" w14:textId="2B567258" w:rsidR="004C5E36" w:rsidRPr="00D867D3" w:rsidRDefault="004C5E36" w:rsidP="00823474">
      <w:pPr>
        <w:pStyle w:val="ListParagraph"/>
        <w:numPr>
          <w:ilvl w:val="0"/>
          <w:numId w:val="19"/>
        </w:numPr>
        <w:rPr>
          <w:rFonts w:ascii="Segoe UI Light" w:hAnsi="Segoe UI Light" w:cstheme="minorBidi"/>
        </w:rPr>
      </w:pPr>
      <w:r w:rsidRPr="00D867D3">
        <w:rPr>
          <w:rFonts w:ascii="Segoe UI Light" w:hAnsi="Segoe UI Light" w:cstheme="minorBidi"/>
          <w:b/>
        </w:rPr>
        <w:t>Email Field</w:t>
      </w:r>
      <w:r w:rsidRPr="00D867D3">
        <w:rPr>
          <w:rFonts w:ascii="Segoe UI Light" w:hAnsi="Segoe UI Light" w:cstheme="minorBidi"/>
        </w:rPr>
        <w:t>: Launches an Outlook Email to the Address entered in that field.</w:t>
      </w:r>
    </w:p>
    <w:p w14:paraId="2E5C708C" w14:textId="7D3A87E1" w:rsidR="004C5E36" w:rsidRPr="00D867D3" w:rsidRDefault="004C5E36" w:rsidP="00823474">
      <w:pPr>
        <w:pStyle w:val="ListParagraph"/>
        <w:numPr>
          <w:ilvl w:val="0"/>
          <w:numId w:val="19"/>
        </w:numPr>
        <w:rPr>
          <w:rFonts w:ascii="Segoe UI Light" w:hAnsi="Segoe UI Light" w:cstheme="minorBidi"/>
        </w:rPr>
      </w:pPr>
      <w:r w:rsidRPr="00D867D3">
        <w:rPr>
          <w:rFonts w:ascii="Segoe UI Light" w:hAnsi="Segoe UI Light" w:cstheme="minorBidi"/>
          <w:b/>
        </w:rPr>
        <w:t>Phone Number Field</w:t>
      </w:r>
      <w:r w:rsidRPr="00D867D3">
        <w:rPr>
          <w:rFonts w:ascii="Segoe UI Light" w:hAnsi="Segoe UI Light" w:cstheme="minorBidi"/>
        </w:rPr>
        <w:t xml:space="preserve">: Click to call that </w:t>
      </w:r>
      <w:r w:rsidRPr="00D867D3">
        <w:rPr>
          <w:rFonts w:ascii="Segoe UI Light" w:hAnsi="Segoe UI Light" w:cstheme="minorBidi"/>
          <w:b/>
        </w:rPr>
        <w:t>Phone Number</w:t>
      </w:r>
      <w:r w:rsidRPr="00D867D3">
        <w:rPr>
          <w:rFonts w:ascii="Segoe UI Light" w:hAnsi="Segoe UI Light" w:cstheme="minorBidi"/>
        </w:rPr>
        <w:t xml:space="preserve"> using your organization’s Skype for Business telephony system.</w:t>
      </w:r>
    </w:p>
    <w:p w14:paraId="02B598BF" w14:textId="77777777" w:rsidR="00545D21" w:rsidRPr="00D867D3" w:rsidRDefault="004C5E36" w:rsidP="00823474">
      <w:pPr>
        <w:pStyle w:val="ListParagraph"/>
        <w:numPr>
          <w:ilvl w:val="0"/>
          <w:numId w:val="19"/>
        </w:numPr>
        <w:rPr>
          <w:rFonts w:ascii="Segoe UI Light" w:hAnsi="Segoe UI Light" w:cstheme="minorBidi"/>
        </w:rPr>
      </w:pPr>
      <w:r w:rsidRPr="00D867D3">
        <w:rPr>
          <w:rFonts w:ascii="Segoe UI Light" w:hAnsi="Segoe UI Light" w:cstheme="minorBidi"/>
          <w:b/>
        </w:rPr>
        <w:t>Header Row</w:t>
      </w:r>
      <w:r w:rsidRPr="00D867D3">
        <w:rPr>
          <w:rFonts w:ascii="Segoe UI Light" w:hAnsi="Segoe UI Light" w:cstheme="minorBidi"/>
        </w:rPr>
        <w:t>: Show</w:t>
      </w:r>
      <w:r w:rsidR="00545D21" w:rsidRPr="00D867D3">
        <w:rPr>
          <w:rFonts w:ascii="Segoe UI Light" w:hAnsi="Segoe UI Light" w:cstheme="minorBidi"/>
        </w:rPr>
        <w:t>s key data at the top of the form so it is easy to spot.</w:t>
      </w:r>
    </w:p>
    <w:p w14:paraId="60B43AA4" w14:textId="604FB16B" w:rsidR="004C5E36" w:rsidRPr="00D867D3" w:rsidRDefault="00545D21" w:rsidP="00823474">
      <w:pPr>
        <w:pStyle w:val="ListParagraph"/>
        <w:numPr>
          <w:ilvl w:val="0"/>
          <w:numId w:val="19"/>
        </w:numPr>
        <w:rPr>
          <w:rFonts w:ascii="Segoe UI Light" w:hAnsi="Segoe UI Light" w:cstheme="minorBidi"/>
        </w:rPr>
      </w:pPr>
      <w:r w:rsidRPr="00D867D3">
        <w:rPr>
          <w:rFonts w:ascii="Segoe UI Light" w:hAnsi="Segoe UI Light" w:cstheme="minorBidi"/>
          <w:b/>
        </w:rPr>
        <w:t>Social Pane</w:t>
      </w:r>
      <w:r w:rsidRPr="00D867D3">
        <w:rPr>
          <w:rFonts w:ascii="Segoe UI Light" w:hAnsi="Segoe UI Light" w:cstheme="minorBidi"/>
        </w:rPr>
        <w:t xml:space="preserve">: Area where you can log </w:t>
      </w:r>
      <w:r w:rsidRPr="00D867D3">
        <w:rPr>
          <w:rFonts w:ascii="Segoe UI Light" w:hAnsi="Segoe UI Light" w:cstheme="minorBidi"/>
          <w:b/>
        </w:rPr>
        <w:t>Activities</w:t>
      </w:r>
      <w:r w:rsidRPr="00D867D3">
        <w:rPr>
          <w:rFonts w:ascii="Segoe UI Light" w:hAnsi="Segoe UI Light" w:cstheme="minorBidi"/>
        </w:rPr>
        <w:t xml:space="preserve">, </w:t>
      </w:r>
      <w:r w:rsidRPr="00D867D3">
        <w:rPr>
          <w:rFonts w:ascii="Segoe UI Light" w:hAnsi="Segoe UI Light" w:cstheme="minorBidi"/>
          <w:b/>
        </w:rPr>
        <w:t>Notes</w:t>
      </w:r>
      <w:r w:rsidRPr="00D867D3">
        <w:rPr>
          <w:rFonts w:ascii="Segoe UI Light" w:hAnsi="Segoe UI Light" w:cstheme="minorBidi"/>
        </w:rPr>
        <w:t xml:space="preserve">, or search for </w:t>
      </w:r>
      <w:r w:rsidRPr="00D867D3">
        <w:rPr>
          <w:rFonts w:ascii="Segoe UI Light" w:hAnsi="Segoe UI Light" w:cstheme="minorBidi"/>
          <w:b/>
        </w:rPr>
        <w:t>KB Articles</w:t>
      </w:r>
    </w:p>
    <w:p w14:paraId="45B2D9F2" w14:textId="77777777" w:rsidR="007A59AF" w:rsidRDefault="007A59AF" w:rsidP="0077208B">
      <w:pPr>
        <w:pStyle w:val="Heading3"/>
        <w:rPr>
          <w:rFonts w:cs="Segoe UI Light"/>
        </w:rPr>
      </w:pPr>
    </w:p>
    <w:p w14:paraId="6B9AF99B" w14:textId="6510845D" w:rsidR="00545D21" w:rsidRPr="003A0F89" w:rsidRDefault="00545D21" w:rsidP="0077208B">
      <w:pPr>
        <w:pStyle w:val="Heading3"/>
        <w:rPr>
          <w:rFonts w:cs="Segoe UI Light"/>
        </w:rPr>
      </w:pPr>
      <w:bookmarkStart w:id="20" w:name="_Toc503814864"/>
      <w:r w:rsidRPr="003A0F89">
        <w:rPr>
          <w:rFonts w:cs="Segoe UI Light"/>
        </w:rPr>
        <w:t>FOIA Requests</w:t>
      </w:r>
      <w:bookmarkEnd w:id="20"/>
    </w:p>
    <w:p w14:paraId="33669643" w14:textId="78C7277D" w:rsidR="00545D21" w:rsidRPr="003A0F89" w:rsidRDefault="00545D21" w:rsidP="00545D21">
      <w:pPr>
        <w:rPr>
          <w:rFonts w:cs="Segoe UI Light"/>
        </w:rPr>
      </w:pPr>
      <w:r w:rsidRPr="003A0F89">
        <w:rPr>
          <w:rFonts w:cs="Segoe UI Light"/>
        </w:rPr>
        <w:t xml:space="preserve">FOIA Request records contain all of the data that you need to log, manage, assign and track </w:t>
      </w:r>
      <w:r w:rsidRPr="003A0F89">
        <w:rPr>
          <w:rFonts w:cs="Segoe UI Light"/>
          <w:b/>
        </w:rPr>
        <w:t>Freedom of Information Act</w:t>
      </w:r>
      <w:r w:rsidRPr="003A0F89">
        <w:rPr>
          <w:rFonts w:cs="Segoe UI Light"/>
        </w:rPr>
        <w:t xml:space="preserve"> requests submitted to your Organization via Email, Phone, Web, or other channels configured by your System Administrator.</w:t>
      </w:r>
    </w:p>
    <w:p w14:paraId="36FD1CDA" w14:textId="31F61CB2" w:rsidR="00545D21" w:rsidRPr="003A0F89" w:rsidRDefault="00545D21" w:rsidP="00545D21">
      <w:pPr>
        <w:rPr>
          <w:rFonts w:cs="Segoe UI Light"/>
        </w:rPr>
      </w:pPr>
      <w:r w:rsidRPr="003A0F89">
        <w:rPr>
          <w:rFonts w:cs="Segoe UI Light"/>
        </w:rPr>
        <w:t xml:space="preserve">Among other things, FOIA Requests are the main form where you can: </w:t>
      </w:r>
    </w:p>
    <w:p w14:paraId="7A7902C7" w14:textId="37E43DF6" w:rsidR="00545D21" w:rsidRPr="003A0F89" w:rsidRDefault="00545D21" w:rsidP="00823474">
      <w:pPr>
        <w:pStyle w:val="ListParagraph"/>
        <w:numPr>
          <w:ilvl w:val="0"/>
          <w:numId w:val="20"/>
        </w:numPr>
        <w:rPr>
          <w:rFonts w:ascii="Segoe UI Light" w:hAnsi="Segoe UI Light" w:cs="Segoe UI Light"/>
        </w:rPr>
      </w:pPr>
      <w:r w:rsidRPr="003A0F89">
        <w:rPr>
          <w:rFonts w:ascii="Segoe UI Light" w:hAnsi="Segoe UI Light" w:cs="Segoe UI Light"/>
        </w:rPr>
        <w:t>Log any and all communications about the request with the requestor</w:t>
      </w:r>
    </w:p>
    <w:p w14:paraId="265C1B24" w14:textId="77777777" w:rsidR="00545D21" w:rsidRPr="003A0F89" w:rsidRDefault="00545D21" w:rsidP="00823474">
      <w:pPr>
        <w:pStyle w:val="ListParagraph"/>
        <w:numPr>
          <w:ilvl w:val="0"/>
          <w:numId w:val="20"/>
        </w:numPr>
        <w:rPr>
          <w:rFonts w:ascii="Segoe UI Light" w:hAnsi="Segoe UI Light" w:cs="Segoe UI Light"/>
        </w:rPr>
      </w:pPr>
      <w:r w:rsidRPr="003A0F89">
        <w:rPr>
          <w:rFonts w:ascii="Segoe UI Light" w:hAnsi="Segoe UI Light" w:cs="Segoe UI Light"/>
        </w:rPr>
        <w:t>Assign tasks in internal and external offices or agencies.</w:t>
      </w:r>
    </w:p>
    <w:p w14:paraId="3C2BBA2E" w14:textId="1D7138CA" w:rsidR="00545D21" w:rsidRPr="003A0F89" w:rsidRDefault="00545D21" w:rsidP="00823474">
      <w:pPr>
        <w:pStyle w:val="ListParagraph"/>
        <w:numPr>
          <w:ilvl w:val="0"/>
          <w:numId w:val="20"/>
        </w:numPr>
        <w:rPr>
          <w:rFonts w:ascii="Segoe UI Light" w:hAnsi="Segoe UI Light" w:cs="Segoe UI Light"/>
        </w:rPr>
      </w:pPr>
      <w:r w:rsidRPr="003A0F89">
        <w:rPr>
          <w:rFonts w:ascii="Segoe UI Light" w:hAnsi="Segoe UI Light" w:cs="Segoe UI Light"/>
        </w:rPr>
        <w:t>Send and receive emails manually or through workflow rules</w:t>
      </w:r>
    </w:p>
    <w:p w14:paraId="4139F4C2" w14:textId="28D24686" w:rsidR="00545D21" w:rsidRPr="003A0F89" w:rsidRDefault="00545D21" w:rsidP="00823474">
      <w:pPr>
        <w:pStyle w:val="ListParagraph"/>
        <w:numPr>
          <w:ilvl w:val="0"/>
          <w:numId w:val="20"/>
        </w:numPr>
        <w:rPr>
          <w:rFonts w:ascii="Segoe UI Light" w:hAnsi="Segoe UI Light" w:cs="Segoe UI Light"/>
        </w:rPr>
      </w:pPr>
      <w:r w:rsidRPr="003A0F89">
        <w:rPr>
          <w:rFonts w:ascii="Segoe UI Light" w:hAnsi="Segoe UI Light" w:cs="Segoe UI Light"/>
        </w:rPr>
        <w:t>Store the requested documents via SharePoint integration</w:t>
      </w:r>
    </w:p>
    <w:p w14:paraId="5DD6A64E" w14:textId="77777777" w:rsidR="00545D21" w:rsidRPr="003A0F89" w:rsidRDefault="00545D21" w:rsidP="00823474">
      <w:pPr>
        <w:pStyle w:val="ListParagraph"/>
        <w:numPr>
          <w:ilvl w:val="0"/>
          <w:numId w:val="20"/>
        </w:numPr>
        <w:rPr>
          <w:rFonts w:ascii="Segoe UI Light" w:hAnsi="Segoe UI Light" w:cs="Segoe UI Light"/>
        </w:rPr>
      </w:pPr>
      <w:r w:rsidRPr="003A0F89">
        <w:rPr>
          <w:rFonts w:ascii="Segoe UI Light" w:hAnsi="Segoe UI Light" w:cs="Segoe UI Light"/>
        </w:rPr>
        <w:t>Track time and money spent on the request based on your Organization’s Fee Schedule</w:t>
      </w:r>
    </w:p>
    <w:p w14:paraId="2F76B9EB" w14:textId="7A60C050" w:rsidR="00545D21" w:rsidRPr="003A0F89" w:rsidRDefault="00545D21" w:rsidP="00823474">
      <w:pPr>
        <w:pStyle w:val="ListParagraph"/>
        <w:numPr>
          <w:ilvl w:val="0"/>
          <w:numId w:val="20"/>
        </w:numPr>
        <w:rPr>
          <w:rFonts w:ascii="Segoe UI Light" w:hAnsi="Segoe UI Light" w:cs="Segoe UI Light"/>
        </w:rPr>
      </w:pPr>
      <w:r w:rsidRPr="003A0F89">
        <w:rPr>
          <w:rFonts w:ascii="Segoe UI Light" w:hAnsi="Segoe UI Light" w:cs="Segoe UI Light"/>
        </w:rPr>
        <w:lastRenderedPageBreak/>
        <w:t>Track compliance to your Organization’s non-disclosure policies</w:t>
      </w:r>
    </w:p>
    <w:p w14:paraId="272CC2F6" w14:textId="77777777" w:rsidR="003A0F89" w:rsidRDefault="003A0F89" w:rsidP="003A0F89"/>
    <w:p w14:paraId="2B1A75EA" w14:textId="71FAC43B" w:rsidR="003A0F89" w:rsidRDefault="003A0F89" w:rsidP="003A0F89">
      <w:pPr>
        <w:pStyle w:val="Heading4"/>
      </w:pPr>
      <w:r>
        <w:t>Anatomy of the FOIA Request Form</w:t>
      </w:r>
    </w:p>
    <w:p w14:paraId="41EE6739" w14:textId="08E76862" w:rsidR="003A0F89" w:rsidRDefault="003A0F89" w:rsidP="003A0F89">
      <w:r>
        <w:t>Below are a series of Screenshots from a high level, down to the details, along with instructions on how to manage the data within the FOIA Request form.</w:t>
      </w:r>
    </w:p>
    <w:p w14:paraId="3C46F30F" w14:textId="25571D08" w:rsidR="003A0F89" w:rsidRDefault="003A0F89" w:rsidP="003A0F89">
      <w:pPr>
        <w:pStyle w:val="Heading5"/>
      </w:pPr>
      <w:r>
        <w:t>Header</w:t>
      </w:r>
    </w:p>
    <w:p w14:paraId="4AF5E819" w14:textId="27372221" w:rsidR="007A59AF" w:rsidRDefault="007A59AF" w:rsidP="007A59AF">
      <w:r>
        <w:rPr>
          <w:noProof/>
        </w:rPr>
        <w:drawing>
          <wp:inline distT="0" distB="0" distL="0" distR="0" wp14:anchorId="44ECA5BC" wp14:editId="085BEC3B">
            <wp:extent cx="5943600" cy="1555750"/>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555750"/>
                    </a:xfrm>
                    <a:prstGeom prst="rect">
                      <a:avLst/>
                    </a:prstGeom>
                  </pic:spPr>
                </pic:pic>
              </a:graphicData>
            </a:graphic>
          </wp:inline>
        </w:drawing>
      </w:r>
    </w:p>
    <w:p w14:paraId="077AF22C" w14:textId="4C6E5EB6" w:rsidR="003A0F89" w:rsidRDefault="003A0F89" w:rsidP="007A59AF">
      <w:r>
        <w:t>The Header is similar to the Requestor Header</w:t>
      </w:r>
      <w:r w:rsidR="007A59AF">
        <w:t xml:space="preserve"> and is made up of the following components:</w:t>
      </w:r>
      <w:r>
        <w:t xml:space="preserve"> </w:t>
      </w:r>
    </w:p>
    <w:p w14:paraId="2449C8C5" w14:textId="2C431F61" w:rsidR="003A0F89" w:rsidRPr="007A59AF" w:rsidRDefault="003A0F89" w:rsidP="00823474">
      <w:pPr>
        <w:pStyle w:val="ListParagraph"/>
        <w:numPr>
          <w:ilvl w:val="0"/>
          <w:numId w:val="21"/>
        </w:numPr>
        <w:rPr>
          <w:rFonts w:ascii="Segoe UI Light" w:hAnsi="Segoe UI Light" w:cstheme="minorBidi"/>
        </w:rPr>
      </w:pPr>
      <w:r w:rsidRPr="007A59AF">
        <w:rPr>
          <w:rFonts w:ascii="Segoe UI Light" w:hAnsi="Segoe UI Light" w:cstheme="minorBidi"/>
          <w:b/>
        </w:rPr>
        <w:t>Command Bar</w:t>
      </w:r>
      <w:r w:rsidRPr="007A59AF">
        <w:rPr>
          <w:rFonts w:ascii="Segoe UI Light" w:hAnsi="Segoe UI Light" w:cstheme="minorBidi"/>
        </w:rPr>
        <w:t>: Allows you to perform actions such as Assigning the request to another user</w:t>
      </w:r>
    </w:p>
    <w:p w14:paraId="03DF6570" w14:textId="7FC3861A" w:rsidR="003A0F89" w:rsidRPr="007A59AF" w:rsidRDefault="003A0F89" w:rsidP="00823474">
      <w:pPr>
        <w:pStyle w:val="ListParagraph"/>
        <w:numPr>
          <w:ilvl w:val="0"/>
          <w:numId w:val="21"/>
        </w:numPr>
        <w:rPr>
          <w:rFonts w:ascii="Segoe UI Light" w:hAnsi="Segoe UI Light" w:cstheme="minorBidi"/>
        </w:rPr>
      </w:pPr>
      <w:r w:rsidRPr="007A59AF">
        <w:rPr>
          <w:rFonts w:ascii="Segoe UI Light" w:hAnsi="Segoe UI Light" w:cstheme="minorBidi"/>
          <w:b/>
        </w:rPr>
        <w:t>Header Row</w:t>
      </w:r>
      <w:r w:rsidRPr="007A59AF">
        <w:rPr>
          <w:rFonts w:ascii="Segoe UI Light" w:hAnsi="Segoe UI Light" w:cstheme="minorBidi"/>
        </w:rPr>
        <w:t>: Contains key information such as the Requestor, Due Date and Request Tracking number</w:t>
      </w:r>
    </w:p>
    <w:p w14:paraId="0AFC806F" w14:textId="307B5161" w:rsidR="003A0F89" w:rsidRPr="007A59AF" w:rsidRDefault="003A0F89" w:rsidP="00823474">
      <w:pPr>
        <w:pStyle w:val="ListParagraph"/>
        <w:numPr>
          <w:ilvl w:val="0"/>
          <w:numId w:val="21"/>
        </w:numPr>
        <w:rPr>
          <w:rFonts w:ascii="Segoe UI Light" w:hAnsi="Segoe UI Light" w:cstheme="minorBidi"/>
        </w:rPr>
      </w:pPr>
      <w:r w:rsidRPr="007A59AF">
        <w:rPr>
          <w:rFonts w:ascii="Segoe UI Light" w:hAnsi="Segoe UI Light" w:cstheme="minorBidi"/>
          <w:b/>
        </w:rPr>
        <w:t>Business Process Flow</w:t>
      </w:r>
      <w:r w:rsidRPr="007A59AF">
        <w:rPr>
          <w:rFonts w:ascii="Segoe UI Light" w:hAnsi="Segoe UI Light" w:cstheme="minorBidi"/>
        </w:rPr>
        <w:t>: The Business Process flow visualizes you request process. This will be covered in a later section in the guide.</w:t>
      </w:r>
    </w:p>
    <w:p w14:paraId="1561259C" w14:textId="665C24C6" w:rsidR="00BD18B9" w:rsidRPr="007A59AF" w:rsidRDefault="00BD18B9" w:rsidP="00823474">
      <w:pPr>
        <w:pStyle w:val="ListParagraph"/>
        <w:numPr>
          <w:ilvl w:val="0"/>
          <w:numId w:val="21"/>
        </w:numPr>
        <w:rPr>
          <w:rFonts w:ascii="Segoe UI Light" w:hAnsi="Segoe UI Light" w:cstheme="minorBidi"/>
        </w:rPr>
      </w:pPr>
      <w:r w:rsidRPr="007A59AF">
        <w:rPr>
          <w:rFonts w:ascii="Segoe UI Light" w:hAnsi="Segoe UI Light" w:cstheme="minorBidi"/>
          <w:b/>
        </w:rPr>
        <w:t>Tab Selector</w:t>
      </w:r>
      <w:r w:rsidRPr="007A59AF">
        <w:rPr>
          <w:rFonts w:ascii="Segoe UI Light" w:hAnsi="Segoe UI Light" w:cstheme="minorBidi"/>
        </w:rPr>
        <w:t xml:space="preserve">: Allows you to </w:t>
      </w:r>
      <w:r w:rsidRPr="007A59AF">
        <w:rPr>
          <w:rFonts w:ascii="Segoe UI Light" w:hAnsi="Segoe UI Light" w:cstheme="minorBidi"/>
          <w:b/>
        </w:rPr>
        <w:t>Jump</w:t>
      </w:r>
      <w:r w:rsidRPr="007A59AF">
        <w:rPr>
          <w:rFonts w:ascii="Segoe UI Light" w:hAnsi="Segoe UI Light" w:cstheme="minorBidi"/>
        </w:rPr>
        <w:t xml:space="preserve"> to any </w:t>
      </w:r>
      <w:r w:rsidR="007E3B95" w:rsidRPr="007A59AF">
        <w:rPr>
          <w:rFonts w:ascii="Segoe UI Light" w:hAnsi="Segoe UI Light" w:cstheme="minorBidi"/>
          <w:b/>
        </w:rPr>
        <w:t>tab</w:t>
      </w:r>
      <w:r w:rsidRPr="007A59AF">
        <w:rPr>
          <w:rFonts w:ascii="Segoe UI Light" w:hAnsi="Segoe UI Light" w:cstheme="minorBidi"/>
        </w:rPr>
        <w:t xml:space="preserve"> within the FOIA Request record</w:t>
      </w:r>
    </w:p>
    <w:p w14:paraId="37ED503A" w14:textId="254DBD49" w:rsidR="00BD18B9" w:rsidRDefault="00BD18B9" w:rsidP="00BD18B9">
      <w:pPr>
        <w:pStyle w:val="ListParagraph"/>
      </w:pPr>
    </w:p>
    <w:p w14:paraId="326357C9" w14:textId="7140D284" w:rsidR="007A59AF" w:rsidRDefault="007A59AF" w:rsidP="00BD18B9">
      <w:pPr>
        <w:pStyle w:val="ListParagraph"/>
      </w:pPr>
      <w:r>
        <w:rPr>
          <w:noProof/>
        </w:rPr>
        <w:drawing>
          <wp:inline distT="0" distB="0" distL="0" distR="0" wp14:anchorId="5ED8F36F" wp14:editId="43FFDCF0">
            <wp:extent cx="2590933" cy="1701887"/>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90933" cy="1701887"/>
                    </a:xfrm>
                    <a:prstGeom prst="rect">
                      <a:avLst/>
                    </a:prstGeom>
                  </pic:spPr>
                </pic:pic>
              </a:graphicData>
            </a:graphic>
          </wp:inline>
        </w:drawing>
      </w:r>
    </w:p>
    <w:p w14:paraId="5D787D72" w14:textId="77777777" w:rsidR="007A59AF" w:rsidRDefault="007A59AF">
      <w:pPr>
        <w:rPr>
          <w:rFonts w:asciiTheme="majorHAnsi" w:eastAsiaTheme="majorEastAsia" w:hAnsiTheme="majorHAnsi" w:cstheme="majorBidi"/>
          <w:color w:val="2E74B5" w:themeColor="accent1" w:themeShade="BF"/>
          <w:sz w:val="28"/>
        </w:rPr>
      </w:pPr>
      <w:r>
        <w:br w:type="page"/>
      </w:r>
    </w:p>
    <w:p w14:paraId="3F636C29" w14:textId="38EFAACE" w:rsidR="00BD18B9" w:rsidRDefault="00BD18B9" w:rsidP="00BD18B9">
      <w:pPr>
        <w:pStyle w:val="Heading5"/>
      </w:pPr>
      <w:r>
        <w:lastRenderedPageBreak/>
        <w:t>Related Records</w:t>
      </w:r>
    </w:p>
    <w:p w14:paraId="643947D8" w14:textId="4A16616D" w:rsidR="00BD18B9" w:rsidRDefault="00BD18B9" w:rsidP="00BD18B9">
      <w:r>
        <w:t>Each FOIA Request contains numerous “</w:t>
      </w:r>
      <w:r w:rsidRPr="00BD18B9">
        <w:rPr>
          <w:b/>
        </w:rPr>
        <w:t>Child</w:t>
      </w:r>
      <w:r>
        <w:t>” records logged against it. The screenshot below details the records that you can associate or create within the context of the FOIA record.</w:t>
      </w:r>
    </w:p>
    <w:p w14:paraId="242211EC" w14:textId="13D8326E" w:rsidR="00BD18B9" w:rsidRDefault="007A59AF" w:rsidP="00BD18B9">
      <w:r>
        <w:rPr>
          <w:noProof/>
        </w:rPr>
        <w:drawing>
          <wp:inline distT="0" distB="0" distL="0" distR="0" wp14:anchorId="68135E15" wp14:editId="4A0D2757">
            <wp:extent cx="5810549" cy="1974951"/>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10549" cy="1974951"/>
                    </a:xfrm>
                    <a:prstGeom prst="rect">
                      <a:avLst/>
                    </a:prstGeom>
                  </pic:spPr>
                </pic:pic>
              </a:graphicData>
            </a:graphic>
          </wp:inline>
        </w:drawing>
      </w:r>
    </w:p>
    <w:p w14:paraId="4357242C" w14:textId="3C73D1E9" w:rsidR="00BD18B9" w:rsidRPr="00827C17" w:rsidRDefault="00BD18B9" w:rsidP="00823474">
      <w:pPr>
        <w:pStyle w:val="ListParagraph"/>
        <w:numPr>
          <w:ilvl w:val="0"/>
          <w:numId w:val="22"/>
        </w:numPr>
        <w:rPr>
          <w:rFonts w:ascii="Segoe UI Light" w:hAnsi="Segoe UI Light" w:cstheme="minorBidi"/>
        </w:rPr>
      </w:pPr>
      <w:r w:rsidRPr="00827C17">
        <w:rPr>
          <w:rFonts w:ascii="Segoe UI Light" w:hAnsi="Segoe UI Light" w:cstheme="minorBidi"/>
        </w:rPr>
        <w:t>The Related Records control: Click the down-arrow next to the FOIA Request’s navigation button to expose and select the related records.</w:t>
      </w:r>
    </w:p>
    <w:p w14:paraId="6D67A6B8" w14:textId="323812F0" w:rsidR="00BD18B9" w:rsidRPr="00827C17" w:rsidRDefault="00BD18B9" w:rsidP="00823474">
      <w:pPr>
        <w:pStyle w:val="ListParagraph"/>
        <w:numPr>
          <w:ilvl w:val="0"/>
          <w:numId w:val="22"/>
        </w:numPr>
        <w:rPr>
          <w:rFonts w:ascii="Segoe UI Light" w:hAnsi="Segoe UI Light" w:cstheme="minorBidi"/>
        </w:rPr>
      </w:pPr>
      <w:r w:rsidRPr="00827C17">
        <w:rPr>
          <w:rFonts w:ascii="Segoe UI Light" w:hAnsi="Segoe UI Light" w:cstheme="minorBidi"/>
          <w:b/>
        </w:rPr>
        <w:t>Record Group</w:t>
      </w:r>
      <w:r w:rsidRPr="00827C17">
        <w:rPr>
          <w:rFonts w:ascii="Segoe UI Light" w:hAnsi="Segoe UI Light" w:cstheme="minorBidi"/>
        </w:rPr>
        <w:t xml:space="preserve">: The records are grouped by </w:t>
      </w:r>
      <w:r w:rsidR="00F802DE" w:rsidRPr="00827C17">
        <w:rPr>
          <w:rFonts w:ascii="Segoe UI Light" w:hAnsi="Segoe UI Light" w:cstheme="minorBidi"/>
        </w:rPr>
        <w:t>these headers:</w:t>
      </w:r>
    </w:p>
    <w:p w14:paraId="1F7DA538" w14:textId="30688272" w:rsidR="00F802DE" w:rsidRPr="00827C17" w:rsidRDefault="00F802DE" w:rsidP="00823474">
      <w:pPr>
        <w:pStyle w:val="ListParagraph"/>
        <w:numPr>
          <w:ilvl w:val="1"/>
          <w:numId w:val="22"/>
        </w:numPr>
        <w:rPr>
          <w:rFonts w:ascii="Segoe UI Light" w:hAnsi="Segoe UI Light" w:cstheme="minorBidi"/>
        </w:rPr>
      </w:pPr>
      <w:r w:rsidRPr="00827C17">
        <w:rPr>
          <w:rFonts w:ascii="Segoe UI Light" w:hAnsi="Segoe UI Light" w:cstheme="minorBidi"/>
        </w:rPr>
        <w:t>Documentation: FOIA Request files stored and managed in SharePoint (covered in a later section of this guide), Appeals and Exemptions.</w:t>
      </w:r>
    </w:p>
    <w:p w14:paraId="5BA07E4E" w14:textId="16B769BD" w:rsidR="00F802DE" w:rsidRPr="00827C17" w:rsidRDefault="00F802DE" w:rsidP="00823474">
      <w:pPr>
        <w:pStyle w:val="ListParagraph"/>
        <w:numPr>
          <w:ilvl w:val="1"/>
          <w:numId w:val="22"/>
        </w:numPr>
        <w:rPr>
          <w:rFonts w:ascii="Segoe UI Light" w:hAnsi="Segoe UI Light" w:cstheme="minorBidi"/>
        </w:rPr>
      </w:pPr>
      <w:r w:rsidRPr="00827C17">
        <w:rPr>
          <w:rFonts w:ascii="Segoe UI Light" w:hAnsi="Segoe UI Light" w:cstheme="minorBidi"/>
        </w:rPr>
        <w:t>Assignments: Records used to track or assign work on this FOIA Request, such as Activities, Internal Office Assignments, Assignments to program offices (departments) within your organization, Outside agencies (for Federal Organizations), Date Tracking for external work performed on the FOIA Request</w:t>
      </w:r>
    </w:p>
    <w:p w14:paraId="5182EA81" w14:textId="684E70DC" w:rsidR="00F802DE" w:rsidRPr="00827C17" w:rsidRDefault="00F802DE" w:rsidP="00823474">
      <w:pPr>
        <w:pStyle w:val="ListParagraph"/>
        <w:numPr>
          <w:ilvl w:val="1"/>
          <w:numId w:val="22"/>
        </w:numPr>
        <w:rPr>
          <w:rFonts w:ascii="Segoe UI Light" w:hAnsi="Segoe UI Light" w:cstheme="minorBidi"/>
        </w:rPr>
      </w:pPr>
      <w:r w:rsidRPr="00827C17">
        <w:rPr>
          <w:rFonts w:ascii="Segoe UI Light" w:hAnsi="Segoe UI Light" w:cstheme="minorBidi"/>
        </w:rPr>
        <w:t>Process Sessions: Where System Administrators can monitor automated activities performed against this record.</w:t>
      </w:r>
    </w:p>
    <w:p w14:paraId="272F9AB2" w14:textId="51082086" w:rsidR="00F802DE" w:rsidRDefault="00F802DE" w:rsidP="00823474">
      <w:pPr>
        <w:pStyle w:val="ListParagraph"/>
        <w:numPr>
          <w:ilvl w:val="0"/>
          <w:numId w:val="22"/>
        </w:numPr>
        <w:rPr>
          <w:rFonts w:ascii="Segoe UI Light" w:hAnsi="Segoe UI Light" w:cstheme="minorBidi"/>
          <w:b/>
        </w:rPr>
      </w:pPr>
      <w:r w:rsidRPr="00827C17">
        <w:rPr>
          <w:rFonts w:ascii="Segoe UI Light" w:hAnsi="Segoe UI Light" w:cstheme="minorBidi"/>
          <w:b/>
        </w:rPr>
        <w:t>The Individual Records</w:t>
      </w:r>
      <w:r w:rsidRPr="00827C17">
        <w:rPr>
          <w:rFonts w:ascii="Segoe UI Light" w:hAnsi="Segoe UI Light" w:cstheme="minorBidi"/>
        </w:rPr>
        <w:t xml:space="preserve">: That are associated to this FOIA Request. Clicking on this Navigation tile will take you to an </w:t>
      </w:r>
      <w:r w:rsidRPr="00827C17">
        <w:rPr>
          <w:rFonts w:ascii="Segoe UI Light" w:hAnsi="Segoe UI Light" w:cstheme="minorBidi"/>
          <w:b/>
        </w:rPr>
        <w:t>Associated Record View</w:t>
      </w:r>
      <w:r w:rsidR="00827C17">
        <w:rPr>
          <w:rFonts w:ascii="Segoe UI Light" w:hAnsi="Segoe UI Light" w:cstheme="minorBidi"/>
          <w:b/>
        </w:rPr>
        <w:t>.</w:t>
      </w:r>
    </w:p>
    <w:p w14:paraId="3BAAC3D5" w14:textId="77777777" w:rsidR="00827C17" w:rsidRPr="00827C17" w:rsidRDefault="00827C17" w:rsidP="00827C17">
      <w:pPr>
        <w:pStyle w:val="ListParagraph"/>
        <w:rPr>
          <w:rFonts w:ascii="Segoe UI Light" w:hAnsi="Segoe UI Light" w:cstheme="minorBidi"/>
          <w:b/>
        </w:rPr>
      </w:pPr>
    </w:p>
    <w:p w14:paraId="68F27A52" w14:textId="67F7EA6C" w:rsidR="00F802DE" w:rsidRPr="00F802DE" w:rsidRDefault="00827C17" w:rsidP="00827C17">
      <w:pPr>
        <w:ind w:left="720"/>
      </w:pPr>
      <w:r>
        <w:rPr>
          <w:noProof/>
        </w:rPr>
        <w:drawing>
          <wp:inline distT="0" distB="0" distL="0" distR="0" wp14:anchorId="2CE914BE" wp14:editId="40D87EF4">
            <wp:extent cx="4641448" cy="2647805"/>
            <wp:effectExtent l="0" t="0" r="6985" b="63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45686" cy="2650222"/>
                    </a:xfrm>
                    <a:prstGeom prst="rect">
                      <a:avLst/>
                    </a:prstGeom>
                  </pic:spPr>
                </pic:pic>
              </a:graphicData>
            </a:graphic>
          </wp:inline>
        </w:drawing>
      </w:r>
    </w:p>
    <w:p w14:paraId="27F6DA83" w14:textId="77777777" w:rsidR="0030692E" w:rsidRDefault="0030692E" w:rsidP="0030692E">
      <w:pPr>
        <w:pStyle w:val="Heading5"/>
      </w:pPr>
      <w:r>
        <w:lastRenderedPageBreak/>
        <w:t>General Tab – Request Information</w:t>
      </w:r>
    </w:p>
    <w:p w14:paraId="4429AE8E" w14:textId="77777777" w:rsidR="0030692E" w:rsidRDefault="0030692E" w:rsidP="0030692E">
      <w:r>
        <w:t xml:space="preserve">These are </w:t>
      </w:r>
      <w:r w:rsidRPr="00BD18B9">
        <w:rPr>
          <w:i/>
        </w:rPr>
        <w:t>narrative</w:t>
      </w:r>
      <w:r>
        <w:t xml:space="preserve"> fields that contain the key descriptions of the Request (Short and Long) and the final description of the Documents provided to the Requestor, so that the Requestor understands exactly what documents or files were provided.</w:t>
      </w:r>
    </w:p>
    <w:p w14:paraId="0E1A44B2" w14:textId="77777777" w:rsidR="0030692E" w:rsidRDefault="0030692E" w:rsidP="0030692E">
      <w:r>
        <w:rPr>
          <w:noProof/>
        </w:rPr>
        <w:drawing>
          <wp:inline distT="0" distB="0" distL="0" distR="0" wp14:anchorId="20CA229A" wp14:editId="059E41CB">
            <wp:extent cx="4032457" cy="3460928"/>
            <wp:effectExtent l="0" t="0" r="6350" b="635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32457" cy="3460928"/>
                    </a:xfrm>
                    <a:prstGeom prst="rect">
                      <a:avLst/>
                    </a:prstGeom>
                  </pic:spPr>
                </pic:pic>
              </a:graphicData>
            </a:graphic>
          </wp:inline>
        </w:drawing>
      </w:r>
    </w:p>
    <w:p w14:paraId="7D5A4420" w14:textId="72B529DE" w:rsidR="00BD18B9" w:rsidRDefault="00BD18B9" w:rsidP="00BD18B9">
      <w:pPr>
        <w:pStyle w:val="Heading5"/>
      </w:pPr>
      <w:r>
        <w:t>General Tab – Requestor Information</w:t>
      </w:r>
      <w:r w:rsidR="0030692E">
        <w:t xml:space="preserve"> and Requestor Details</w:t>
      </w:r>
    </w:p>
    <w:p w14:paraId="6EB76C51" w14:textId="0ED6EA7B" w:rsidR="00BD18B9" w:rsidRDefault="00BD18B9" w:rsidP="00BD18B9">
      <w:r>
        <w:t xml:space="preserve">The </w:t>
      </w:r>
      <w:r w:rsidRPr="00BD18B9">
        <w:rPr>
          <w:b/>
        </w:rPr>
        <w:t>Requestor Information</w:t>
      </w:r>
      <w:r w:rsidR="00827C17">
        <w:rPr>
          <w:b/>
        </w:rPr>
        <w:t xml:space="preserve"> </w:t>
      </w:r>
      <w:r w:rsidR="0030692E" w:rsidRPr="00827C17">
        <w:t>allows the user to set t</w:t>
      </w:r>
      <w:r w:rsidR="0030692E">
        <w:t xml:space="preserve">o set the values for the </w:t>
      </w:r>
      <w:r w:rsidR="0030692E" w:rsidRPr="00827C17">
        <w:rPr>
          <w:b/>
        </w:rPr>
        <w:t>Requestor</w:t>
      </w:r>
      <w:r w:rsidR="0030692E">
        <w:t xml:space="preserve"> and the Requestor’s </w:t>
      </w:r>
      <w:r w:rsidR="0030692E" w:rsidRPr="00827C17">
        <w:rPr>
          <w:b/>
        </w:rPr>
        <w:t>Organization</w:t>
      </w:r>
      <w:r w:rsidR="0030692E">
        <w:t xml:space="preserve">. </w:t>
      </w:r>
      <w:r w:rsidR="0030692E">
        <w:t>It also</w:t>
      </w:r>
      <w:r>
        <w:rPr>
          <w:b/>
        </w:rPr>
        <w:t xml:space="preserve"> </w:t>
      </w:r>
      <w:r>
        <w:t xml:space="preserve">displays </w:t>
      </w:r>
      <w:r w:rsidR="0030692E">
        <w:t xml:space="preserve">the metadata around their request. </w:t>
      </w:r>
      <w:r>
        <w:t xml:space="preserve">If the Requestor record is updated, the </w:t>
      </w:r>
      <w:r w:rsidRPr="00827C17">
        <w:rPr>
          <w:b/>
        </w:rPr>
        <w:t xml:space="preserve">Requestor </w:t>
      </w:r>
      <w:r w:rsidR="00827C17" w:rsidRPr="00827C17">
        <w:rPr>
          <w:b/>
        </w:rPr>
        <w:t>Details</w:t>
      </w:r>
      <w:r>
        <w:t xml:space="preserve"> card is updated too. These fields are Read Only.</w:t>
      </w:r>
    </w:p>
    <w:p w14:paraId="7506ECE3" w14:textId="37240141" w:rsidR="00BD18B9" w:rsidRDefault="0030692E" w:rsidP="00BD18B9">
      <w:pPr>
        <w:rPr>
          <w:b/>
        </w:rPr>
      </w:pPr>
      <w:r>
        <w:rPr>
          <w:noProof/>
        </w:rPr>
        <w:drawing>
          <wp:inline distT="0" distB="0" distL="0" distR="0" wp14:anchorId="7B50DA00" wp14:editId="67C82576">
            <wp:extent cx="3835597" cy="255918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35597" cy="2559182"/>
                    </a:xfrm>
                    <a:prstGeom prst="rect">
                      <a:avLst/>
                    </a:prstGeom>
                  </pic:spPr>
                </pic:pic>
              </a:graphicData>
            </a:graphic>
          </wp:inline>
        </w:drawing>
      </w:r>
    </w:p>
    <w:p w14:paraId="1CB72A5D" w14:textId="76AADBCE" w:rsidR="00827C17" w:rsidRDefault="00827C17" w:rsidP="00BD18B9">
      <w:pPr>
        <w:rPr>
          <w:b/>
        </w:rPr>
      </w:pPr>
      <w:r>
        <w:rPr>
          <w:noProof/>
        </w:rPr>
        <w:lastRenderedPageBreak/>
        <w:drawing>
          <wp:inline distT="0" distB="0" distL="0" distR="0" wp14:anchorId="13BF57A3" wp14:editId="2E91CDF9">
            <wp:extent cx="3816546" cy="325771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16546" cy="3257717"/>
                    </a:xfrm>
                    <a:prstGeom prst="rect">
                      <a:avLst/>
                    </a:prstGeom>
                  </pic:spPr>
                </pic:pic>
              </a:graphicData>
            </a:graphic>
          </wp:inline>
        </w:drawing>
      </w:r>
    </w:p>
    <w:p w14:paraId="0CF857D8" w14:textId="2817FDB5" w:rsidR="00BD18B9" w:rsidRDefault="00BD18B9" w:rsidP="00BD18B9">
      <w:pPr>
        <w:pStyle w:val="Heading5"/>
      </w:pPr>
      <w:r>
        <w:t>General Tab – Request Details and Tracking Information</w:t>
      </w:r>
    </w:p>
    <w:p w14:paraId="0FFAEB0D" w14:textId="0209A87F" w:rsidR="00BD18B9" w:rsidRDefault="00BD18B9" w:rsidP="00BD18B9">
      <w:r>
        <w:t xml:space="preserve">These sections contain high-level FOIA Request information, such as </w:t>
      </w:r>
      <w:r w:rsidR="0030692E">
        <w:t xml:space="preserve">Intake and Delivery Methods, </w:t>
      </w:r>
      <w:r>
        <w:t>Benchmark Dates, etc.</w:t>
      </w:r>
    </w:p>
    <w:p w14:paraId="7FE98B04" w14:textId="08F7BF43" w:rsidR="00BD18B9" w:rsidRDefault="0030692E" w:rsidP="00BD18B9">
      <w:r>
        <w:rPr>
          <w:noProof/>
        </w:rPr>
        <w:drawing>
          <wp:inline distT="0" distB="0" distL="0" distR="0" wp14:anchorId="6EF8D1F3" wp14:editId="5A9B4220">
            <wp:extent cx="3867349" cy="19368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67349" cy="1936850"/>
                    </a:xfrm>
                    <a:prstGeom prst="rect">
                      <a:avLst/>
                    </a:prstGeom>
                  </pic:spPr>
                </pic:pic>
              </a:graphicData>
            </a:graphic>
          </wp:inline>
        </w:drawing>
      </w:r>
    </w:p>
    <w:p w14:paraId="23713353" w14:textId="507CAC93" w:rsidR="0030692E" w:rsidRDefault="0030692E" w:rsidP="00BD18B9">
      <w:r>
        <w:rPr>
          <w:noProof/>
        </w:rPr>
        <w:drawing>
          <wp:inline distT="0" distB="0" distL="0" distR="0" wp14:anchorId="59F564E2" wp14:editId="362C1801">
            <wp:extent cx="3797495" cy="158123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97495" cy="1581231"/>
                    </a:xfrm>
                    <a:prstGeom prst="rect">
                      <a:avLst/>
                    </a:prstGeom>
                  </pic:spPr>
                </pic:pic>
              </a:graphicData>
            </a:graphic>
          </wp:inline>
        </w:drawing>
      </w:r>
    </w:p>
    <w:p w14:paraId="18F3866E" w14:textId="48B06EDC" w:rsidR="00261244" w:rsidRDefault="0030692E" w:rsidP="00261244">
      <w:pPr>
        <w:pStyle w:val="Heading5"/>
      </w:pPr>
      <w:r>
        <w:lastRenderedPageBreak/>
        <w:t>Notes and Activities</w:t>
      </w:r>
    </w:p>
    <w:p w14:paraId="67FB89FA" w14:textId="6A439955" w:rsidR="00261244" w:rsidRDefault="00261244" w:rsidP="00261244">
      <w:r>
        <w:t xml:space="preserve">The </w:t>
      </w:r>
      <w:r w:rsidR="0030692E">
        <w:t>Activity Pane</w:t>
      </w:r>
      <w:r>
        <w:t xml:space="preserve"> allows users to quickly view, log, complete, and filter on Activities, Notes, and KB Articles pertaining to the FOIA Request</w:t>
      </w:r>
    </w:p>
    <w:p w14:paraId="39AA8068" w14:textId="748C52C8" w:rsidR="00261244" w:rsidRDefault="0030692E" w:rsidP="00261244">
      <w:r>
        <w:rPr>
          <w:noProof/>
        </w:rPr>
        <w:drawing>
          <wp:inline distT="0" distB="0" distL="0" distR="0" wp14:anchorId="42DBB8A5" wp14:editId="02476BB6">
            <wp:extent cx="4216617" cy="358158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16617" cy="3581584"/>
                    </a:xfrm>
                    <a:prstGeom prst="rect">
                      <a:avLst/>
                    </a:prstGeom>
                  </pic:spPr>
                </pic:pic>
              </a:graphicData>
            </a:graphic>
          </wp:inline>
        </w:drawing>
      </w:r>
    </w:p>
    <w:p w14:paraId="4650C375" w14:textId="38D9991F" w:rsidR="0030692E" w:rsidRDefault="0030692E" w:rsidP="00261244">
      <w:r>
        <w:rPr>
          <w:noProof/>
        </w:rPr>
        <w:drawing>
          <wp:inline distT="0" distB="0" distL="0" distR="0" wp14:anchorId="0ED41AEC" wp14:editId="7A198F58">
            <wp:extent cx="4197566" cy="356888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97566" cy="3568883"/>
                    </a:xfrm>
                    <a:prstGeom prst="rect">
                      <a:avLst/>
                    </a:prstGeom>
                  </pic:spPr>
                </pic:pic>
              </a:graphicData>
            </a:graphic>
          </wp:inline>
        </w:drawing>
      </w:r>
    </w:p>
    <w:p w14:paraId="54A4D4AF" w14:textId="77777777" w:rsidR="00261244" w:rsidRDefault="00261244" w:rsidP="00261244">
      <w:r>
        <w:lastRenderedPageBreak/>
        <w:t>You can log notes:</w:t>
      </w:r>
    </w:p>
    <w:p w14:paraId="13196FBB" w14:textId="37B75D10" w:rsidR="00261244" w:rsidRDefault="0030692E" w:rsidP="00261244">
      <w:r>
        <w:rPr>
          <w:noProof/>
        </w:rPr>
        <w:drawing>
          <wp:inline distT="0" distB="0" distL="0" distR="0" wp14:anchorId="1079F9E5" wp14:editId="66FAFE9B">
            <wp:extent cx="3727048" cy="3176142"/>
            <wp:effectExtent l="0" t="0" r="698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732455" cy="3180750"/>
                    </a:xfrm>
                    <a:prstGeom prst="rect">
                      <a:avLst/>
                    </a:prstGeom>
                  </pic:spPr>
                </pic:pic>
              </a:graphicData>
            </a:graphic>
          </wp:inline>
        </w:drawing>
      </w:r>
    </w:p>
    <w:p w14:paraId="1E7946B3" w14:textId="162B4E65" w:rsidR="00261244" w:rsidRDefault="00261244" w:rsidP="00261244">
      <w:r>
        <w:t xml:space="preserve"> </w:t>
      </w:r>
      <w:r w:rsidR="00BE5D8E">
        <w:t>You can search for Knowledge content, such a FAQs or other articles configured by your System Administrator to provide quick answers to common questions, documents, or other content. You can search based on keywords, or filter on other fields in the FOIA Requests to suggest the right KB Article</w:t>
      </w:r>
    </w:p>
    <w:p w14:paraId="497B319E" w14:textId="31B7AADB" w:rsidR="00BE5D8E" w:rsidRDefault="00BE5D8E" w:rsidP="00261244">
      <w:r>
        <w:rPr>
          <w:noProof/>
        </w:rPr>
        <w:drawing>
          <wp:inline distT="0" distB="0" distL="0" distR="0" wp14:anchorId="6E225DCF" wp14:editId="7DAC3A91">
            <wp:extent cx="5376441" cy="1896689"/>
            <wp:effectExtent l="0" t="0" r="0" b="889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94387" cy="1903020"/>
                    </a:xfrm>
                    <a:prstGeom prst="rect">
                      <a:avLst/>
                    </a:prstGeom>
                  </pic:spPr>
                </pic:pic>
              </a:graphicData>
            </a:graphic>
          </wp:inline>
        </w:drawing>
      </w:r>
    </w:p>
    <w:p w14:paraId="1068684E" w14:textId="2828D632" w:rsidR="00BE5D8E" w:rsidRDefault="00BE5D8E" w:rsidP="00261244">
      <w:r>
        <w:t>You can attach the Article to the FOIA Request so that other people can see the information:</w:t>
      </w:r>
    </w:p>
    <w:p w14:paraId="6E46AB5C" w14:textId="5576EBB5" w:rsidR="00BE5D8E" w:rsidRDefault="00BE5D8E" w:rsidP="00261244">
      <w:r>
        <w:rPr>
          <w:noProof/>
        </w:rPr>
        <w:drawing>
          <wp:inline distT="0" distB="0" distL="0" distR="0" wp14:anchorId="4E3D53A6" wp14:editId="5E530D79">
            <wp:extent cx="5341620" cy="1409791"/>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52404" cy="1412637"/>
                    </a:xfrm>
                    <a:prstGeom prst="rect">
                      <a:avLst/>
                    </a:prstGeom>
                  </pic:spPr>
                </pic:pic>
              </a:graphicData>
            </a:graphic>
          </wp:inline>
        </w:drawing>
      </w:r>
    </w:p>
    <w:p w14:paraId="31A8076F" w14:textId="593A06B8" w:rsidR="00BE5D8E" w:rsidRDefault="00BE5D8E" w:rsidP="00261244">
      <w:r>
        <w:lastRenderedPageBreak/>
        <w:t xml:space="preserve">You can </w:t>
      </w:r>
      <w:r>
        <w:rPr>
          <w:b/>
        </w:rPr>
        <w:t xml:space="preserve">pop-out </w:t>
      </w:r>
      <w:r>
        <w:t>an Article to view the full content:</w:t>
      </w:r>
    </w:p>
    <w:p w14:paraId="16D08990" w14:textId="7CB0D0CC" w:rsidR="00BE5D8E" w:rsidRDefault="00BE5D8E" w:rsidP="00261244">
      <w:r>
        <w:rPr>
          <w:noProof/>
        </w:rPr>
        <w:drawing>
          <wp:inline distT="0" distB="0" distL="0" distR="0" wp14:anchorId="26471E31" wp14:editId="4FCAD315">
            <wp:extent cx="5341716" cy="3473257"/>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48279" cy="3477525"/>
                    </a:xfrm>
                    <a:prstGeom prst="rect">
                      <a:avLst/>
                    </a:prstGeom>
                  </pic:spPr>
                </pic:pic>
              </a:graphicData>
            </a:graphic>
          </wp:inline>
        </w:drawing>
      </w:r>
    </w:p>
    <w:p w14:paraId="3614A8BB" w14:textId="405A2E34" w:rsidR="00BD18B9" w:rsidRDefault="00BE5D8E" w:rsidP="00BE5D8E">
      <w:pPr>
        <w:pStyle w:val="Heading5"/>
      </w:pPr>
      <w:r>
        <w:t>Notes and Activities – Search and Review Tasks</w:t>
      </w:r>
    </w:p>
    <w:p w14:paraId="172D4FC6" w14:textId="6FC73DF7" w:rsidR="00BE5D8E" w:rsidRDefault="00BE5D8E" w:rsidP="00BE5D8E">
      <w:r>
        <w:t xml:space="preserve">Search and Review Tasks allow user to log, assign and track time against the FOIA Requests Search/Review Process. </w:t>
      </w:r>
    </w:p>
    <w:p w14:paraId="5EAB6179" w14:textId="12DA2408" w:rsidR="00BE5D8E" w:rsidRDefault="0030692E" w:rsidP="00BE5D8E">
      <w:r>
        <w:rPr>
          <w:noProof/>
        </w:rPr>
        <w:drawing>
          <wp:inline distT="0" distB="0" distL="0" distR="0" wp14:anchorId="55A50BD7" wp14:editId="37C41524">
            <wp:extent cx="5759746" cy="2127359"/>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746" cy="2127359"/>
                    </a:xfrm>
                    <a:prstGeom prst="rect">
                      <a:avLst/>
                    </a:prstGeom>
                  </pic:spPr>
                </pic:pic>
              </a:graphicData>
            </a:graphic>
          </wp:inline>
        </w:drawing>
      </w:r>
    </w:p>
    <w:p w14:paraId="3821173C" w14:textId="77777777" w:rsidR="0030692E" w:rsidRDefault="0030692E">
      <w:r>
        <w:br w:type="page"/>
      </w:r>
    </w:p>
    <w:p w14:paraId="0AF6330E" w14:textId="1B5C1F15" w:rsidR="00BE5D8E" w:rsidRDefault="00BE5D8E" w:rsidP="00BE5D8E">
      <w:r>
        <w:lastRenderedPageBreak/>
        <w:t>You can launch a new search and review t</w:t>
      </w:r>
      <w:r w:rsidRPr="00BE5D8E">
        <w:t>ask</w:t>
      </w:r>
      <w:r>
        <w:t xml:space="preserve"> from the </w:t>
      </w:r>
      <w:r>
        <w:rPr>
          <w:b/>
        </w:rPr>
        <w:t xml:space="preserve">Activities </w:t>
      </w:r>
      <w:r w:rsidRPr="00BE5D8E">
        <w:rPr>
          <w:b/>
        </w:rPr>
        <w:t>Pane</w:t>
      </w:r>
      <w:r>
        <w:t xml:space="preserve">, the </w:t>
      </w:r>
      <w:r w:rsidRPr="00BE5D8E">
        <w:rPr>
          <w:b/>
        </w:rPr>
        <w:t>Search/Review Tasks</w:t>
      </w:r>
      <w:r>
        <w:rPr>
          <w:b/>
        </w:rPr>
        <w:t xml:space="preserve"> </w:t>
      </w:r>
      <w:r w:rsidRPr="00BE5D8E">
        <w:t>sub-grid</w:t>
      </w:r>
      <w:r>
        <w:t>, or the FOIA Request Record’s Command Bar</w:t>
      </w:r>
    </w:p>
    <w:p w14:paraId="715BDD5E" w14:textId="5AFF2799" w:rsidR="00BE5D8E" w:rsidRDefault="00BE5D8E" w:rsidP="00BE5D8E">
      <w:pPr>
        <w:rPr>
          <w:b/>
          <w:sz w:val="18"/>
          <w:szCs w:val="18"/>
        </w:rPr>
      </w:pPr>
      <w:r>
        <w:rPr>
          <w:b/>
          <w:sz w:val="18"/>
          <w:szCs w:val="18"/>
        </w:rPr>
        <w:t>Launch from the Command Bar</w:t>
      </w:r>
    </w:p>
    <w:p w14:paraId="2CB5F184" w14:textId="5BC5BEED" w:rsidR="00BE5D8E" w:rsidRDefault="0030692E" w:rsidP="00BE5D8E">
      <w:pPr>
        <w:rPr>
          <w:b/>
          <w:sz w:val="18"/>
          <w:szCs w:val="18"/>
        </w:rPr>
      </w:pPr>
      <w:r>
        <w:rPr>
          <w:noProof/>
        </w:rPr>
        <w:drawing>
          <wp:inline distT="0" distB="0" distL="0" distR="0" wp14:anchorId="4C3A729F" wp14:editId="635D39E7">
            <wp:extent cx="5943600" cy="3273425"/>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273425"/>
                    </a:xfrm>
                    <a:prstGeom prst="rect">
                      <a:avLst/>
                    </a:prstGeom>
                  </pic:spPr>
                </pic:pic>
              </a:graphicData>
            </a:graphic>
          </wp:inline>
        </w:drawing>
      </w:r>
    </w:p>
    <w:p w14:paraId="3BF8794F" w14:textId="1BE3DD75" w:rsidR="00BE5D8E" w:rsidRDefault="00BE5D8E" w:rsidP="00BE5D8E">
      <w:pPr>
        <w:rPr>
          <w:b/>
          <w:sz w:val="18"/>
          <w:szCs w:val="18"/>
        </w:rPr>
      </w:pPr>
      <w:r>
        <w:rPr>
          <w:b/>
          <w:sz w:val="18"/>
          <w:szCs w:val="18"/>
        </w:rPr>
        <w:t>Launch from the Sub-Grid</w:t>
      </w:r>
    </w:p>
    <w:p w14:paraId="2762FF2B" w14:textId="44EF65D8" w:rsidR="00BE5D8E" w:rsidRDefault="0030692E" w:rsidP="00BE5D8E">
      <w:pPr>
        <w:rPr>
          <w:b/>
          <w:sz w:val="18"/>
          <w:szCs w:val="18"/>
        </w:rPr>
      </w:pPr>
      <w:r>
        <w:rPr>
          <w:noProof/>
        </w:rPr>
        <w:drawing>
          <wp:inline distT="0" distB="0" distL="0" distR="0" wp14:anchorId="2F22EA82" wp14:editId="698B4B4D">
            <wp:extent cx="5797848" cy="200035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97848" cy="2000353"/>
                    </a:xfrm>
                    <a:prstGeom prst="rect">
                      <a:avLst/>
                    </a:prstGeom>
                  </pic:spPr>
                </pic:pic>
              </a:graphicData>
            </a:graphic>
          </wp:inline>
        </w:drawing>
      </w:r>
    </w:p>
    <w:p w14:paraId="103B5225" w14:textId="77777777" w:rsidR="0030692E" w:rsidRDefault="0030692E">
      <w:pPr>
        <w:rPr>
          <w:b/>
          <w:sz w:val="18"/>
          <w:szCs w:val="18"/>
        </w:rPr>
      </w:pPr>
      <w:r>
        <w:rPr>
          <w:b/>
          <w:sz w:val="18"/>
          <w:szCs w:val="18"/>
        </w:rPr>
        <w:br w:type="page"/>
      </w:r>
    </w:p>
    <w:p w14:paraId="2F5F8E59" w14:textId="14BC2099" w:rsidR="00BE5D8E" w:rsidRPr="00BE5D8E" w:rsidRDefault="00BE5D8E" w:rsidP="00BE5D8E">
      <w:pPr>
        <w:rPr>
          <w:b/>
          <w:sz w:val="18"/>
          <w:szCs w:val="18"/>
        </w:rPr>
      </w:pPr>
      <w:r>
        <w:rPr>
          <w:b/>
          <w:sz w:val="18"/>
          <w:szCs w:val="18"/>
        </w:rPr>
        <w:lastRenderedPageBreak/>
        <w:t>Launch from the Activity Pane</w:t>
      </w:r>
    </w:p>
    <w:p w14:paraId="216DE32E" w14:textId="423856D8" w:rsidR="00BE5D8E" w:rsidRDefault="00BE5D8E" w:rsidP="00BE5D8E">
      <w:r>
        <w:rPr>
          <w:noProof/>
        </w:rPr>
        <w:drawing>
          <wp:inline distT="0" distB="0" distL="0" distR="0" wp14:anchorId="0668624E" wp14:editId="6D9008E6">
            <wp:extent cx="3711262" cy="1508891"/>
            <wp:effectExtent l="0" t="0" r="381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11262" cy="1508891"/>
                    </a:xfrm>
                    <a:prstGeom prst="rect">
                      <a:avLst/>
                    </a:prstGeom>
                  </pic:spPr>
                </pic:pic>
              </a:graphicData>
            </a:graphic>
          </wp:inline>
        </w:drawing>
      </w:r>
    </w:p>
    <w:p w14:paraId="49B25318" w14:textId="6A31168A" w:rsidR="00BE5D8E" w:rsidRDefault="00BE5D8E" w:rsidP="00BE5D8E">
      <w:r>
        <w:t>The Search/Review Task record allows you to tra</w:t>
      </w:r>
      <w:r w:rsidR="00D710FA">
        <w:t xml:space="preserve">ck the Hours spent on the task, as well as the fee schedule/fee level </w:t>
      </w:r>
      <w:r>
        <w:t>to calculate the total fee for a given Search/Review task.</w:t>
      </w:r>
    </w:p>
    <w:p w14:paraId="43324772" w14:textId="07100A41" w:rsidR="00057A34" w:rsidRDefault="00D710FA" w:rsidP="00BE5D8E">
      <w:r>
        <w:rPr>
          <w:noProof/>
        </w:rPr>
        <w:drawing>
          <wp:inline distT="0" distB="0" distL="0" distR="0" wp14:anchorId="0D662334" wp14:editId="22612F39">
            <wp:extent cx="4883401" cy="514376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83401" cy="5143764"/>
                    </a:xfrm>
                    <a:prstGeom prst="rect">
                      <a:avLst/>
                    </a:prstGeom>
                  </pic:spPr>
                </pic:pic>
              </a:graphicData>
            </a:graphic>
          </wp:inline>
        </w:drawing>
      </w:r>
    </w:p>
    <w:p w14:paraId="74A1F35C" w14:textId="77777777" w:rsidR="00BE5D8E" w:rsidRDefault="00BE5D8E" w:rsidP="00BE5D8E"/>
    <w:p w14:paraId="4AA38920" w14:textId="77777777" w:rsidR="00D710FA" w:rsidRDefault="00D710FA">
      <w:r>
        <w:br w:type="page"/>
      </w:r>
    </w:p>
    <w:p w14:paraId="4CEF3EA0" w14:textId="0A99D596" w:rsidR="00BE5D8E" w:rsidRDefault="00BE5D8E" w:rsidP="00BE5D8E">
      <w:r>
        <w:lastRenderedPageBreak/>
        <w:t xml:space="preserve">You can also assign the Task to other users or teams. </w:t>
      </w:r>
    </w:p>
    <w:p w14:paraId="3E58EDA7" w14:textId="3B48A43C" w:rsidR="00BE5D8E" w:rsidRDefault="00D710FA" w:rsidP="00BE5D8E">
      <w:r>
        <w:rPr>
          <w:noProof/>
        </w:rPr>
        <w:drawing>
          <wp:inline distT="0" distB="0" distL="0" distR="0" wp14:anchorId="6CD17526" wp14:editId="7F8D0586">
            <wp:extent cx="5943600" cy="387921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879215"/>
                    </a:xfrm>
                    <a:prstGeom prst="rect">
                      <a:avLst/>
                    </a:prstGeom>
                  </pic:spPr>
                </pic:pic>
              </a:graphicData>
            </a:graphic>
          </wp:inline>
        </w:drawing>
      </w:r>
    </w:p>
    <w:p w14:paraId="71BB10AB" w14:textId="6981572C" w:rsidR="003A0F89" w:rsidRDefault="00BE5D8E" w:rsidP="00BE5D8E">
      <w:r>
        <w:t xml:space="preserve">To </w:t>
      </w:r>
      <w:r w:rsidR="00057A34" w:rsidRPr="00057A34">
        <w:rPr>
          <w:b/>
          <w:i/>
        </w:rPr>
        <w:t>a</w:t>
      </w:r>
      <w:r w:rsidRPr="00057A34">
        <w:rPr>
          <w:b/>
          <w:i/>
        </w:rPr>
        <w:t>ssign a task to an external user</w:t>
      </w:r>
      <w:r>
        <w:t xml:space="preserve">, you will need to </w:t>
      </w:r>
      <w:r w:rsidRPr="00BE5D8E">
        <w:rPr>
          <w:b/>
          <w:i/>
        </w:rPr>
        <w:t>track it</w:t>
      </w:r>
      <w:r>
        <w:rPr>
          <w:b/>
          <w:i/>
        </w:rPr>
        <w:t xml:space="preserve"> manually </w:t>
      </w:r>
      <w:r w:rsidRPr="00BE5D8E">
        <w:t>through</w:t>
      </w:r>
      <w:r>
        <w:rPr>
          <w:b/>
          <w:i/>
        </w:rPr>
        <w:t xml:space="preserve"> </w:t>
      </w:r>
      <w:r>
        <w:t xml:space="preserve">one of the External Assignment records. The screenshot below shows an </w:t>
      </w:r>
      <w:r w:rsidR="00057A34">
        <w:t>Program</w:t>
      </w:r>
      <w:r>
        <w:t xml:space="preserve"> Office Assignment. Depending on your organization and user base will determine which Search/Review tasks you will use throughout the organization.</w:t>
      </w:r>
    </w:p>
    <w:p w14:paraId="0425EF45" w14:textId="13555FD1" w:rsidR="00BE5D8E" w:rsidRDefault="00D710FA" w:rsidP="00BE5D8E">
      <w:r>
        <w:rPr>
          <w:noProof/>
        </w:rPr>
        <w:drawing>
          <wp:inline distT="0" distB="0" distL="0" distR="0" wp14:anchorId="4D49A0FA" wp14:editId="35B20CD2">
            <wp:extent cx="5943600" cy="228092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280920"/>
                    </a:xfrm>
                    <a:prstGeom prst="rect">
                      <a:avLst/>
                    </a:prstGeom>
                  </pic:spPr>
                </pic:pic>
              </a:graphicData>
            </a:graphic>
          </wp:inline>
        </w:drawing>
      </w:r>
    </w:p>
    <w:p w14:paraId="4390A9A5" w14:textId="77777777" w:rsidR="006262F2" w:rsidRDefault="006262F2" w:rsidP="00BE5D8E"/>
    <w:p w14:paraId="46B6B364" w14:textId="4804BB11" w:rsidR="00057A34" w:rsidRDefault="006262F2" w:rsidP="006262F2">
      <w:pPr>
        <w:pStyle w:val="Heading5"/>
      </w:pPr>
      <w:r>
        <w:lastRenderedPageBreak/>
        <w:t>Actions and Fees</w:t>
      </w:r>
      <w:r w:rsidR="00351A72">
        <w:t xml:space="preserve"> – FOIA Request Actions</w:t>
      </w:r>
    </w:p>
    <w:p w14:paraId="643218B4" w14:textId="0D4669B6" w:rsidR="00351A72" w:rsidRDefault="00351A72" w:rsidP="00351A72">
      <w:r>
        <w:t xml:space="preserve">The </w:t>
      </w:r>
      <w:r w:rsidRPr="00351A72">
        <w:rPr>
          <w:b/>
        </w:rPr>
        <w:t>Actions and Fees</w:t>
      </w:r>
      <w:r>
        <w:t xml:space="preserve"> </w:t>
      </w:r>
      <w:r w:rsidR="007E3B95">
        <w:t>tab</w:t>
      </w:r>
      <w:r>
        <w:t xml:space="preserve"> covers numerous events during the life cycle of a FOIA Request. The screenshot below shows 4 sections that capture benchmark Actions that affect the Response Due Date</w:t>
      </w:r>
    </w:p>
    <w:p w14:paraId="55496E01" w14:textId="7E03AAAE" w:rsidR="00351A72" w:rsidRDefault="00D710FA" w:rsidP="00351A72">
      <w:r>
        <w:rPr>
          <w:noProof/>
        </w:rPr>
        <w:drawing>
          <wp:inline distT="0" distB="0" distL="0" distR="0" wp14:anchorId="6DB7DF60" wp14:editId="52FC089D">
            <wp:extent cx="5445889" cy="2407595"/>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59024" cy="2413402"/>
                    </a:xfrm>
                    <a:prstGeom prst="rect">
                      <a:avLst/>
                    </a:prstGeom>
                  </pic:spPr>
                </pic:pic>
              </a:graphicData>
            </a:graphic>
          </wp:inline>
        </w:drawing>
      </w:r>
    </w:p>
    <w:p w14:paraId="3CF04614" w14:textId="77777777" w:rsidR="00351A72" w:rsidRDefault="00351A72" w:rsidP="003A0F89">
      <w:r>
        <w:t xml:space="preserve">The screenshot below shows the calculated fields that determine the FOIA Fees associated with the Request. Total Search/Review Tasks are only calculated once the corresponding tasks have been completed. Only Tasks that are tagged as billable will be calculated. </w:t>
      </w:r>
    </w:p>
    <w:p w14:paraId="364374AD" w14:textId="67766319" w:rsidR="00351A72" w:rsidRDefault="00351A72" w:rsidP="003A0F89">
      <w:r>
        <w:t>It is also important to note that these fees can only be calculated once the Fee Schedule and Request Fees records have been configured.</w:t>
      </w:r>
    </w:p>
    <w:p w14:paraId="0A3E3FCC" w14:textId="08A016DE" w:rsidR="00351A72" w:rsidRDefault="00D710FA" w:rsidP="003A0F89">
      <w:r>
        <w:rPr>
          <w:noProof/>
        </w:rPr>
        <w:drawing>
          <wp:inline distT="0" distB="0" distL="0" distR="0" wp14:anchorId="009A039E" wp14:editId="7023443D">
            <wp:extent cx="4467828" cy="3156937"/>
            <wp:effectExtent l="0" t="0" r="952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72957" cy="3160561"/>
                    </a:xfrm>
                    <a:prstGeom prst="rect">
                      <a:avLst/>
                    </a:prstGeom>
                  </pic:spPr>
                </pic:pic>
              </a:graphicData>
            </a:graphic>
          </wp:inline>
        </w:drawing>
      </w:r>
    </w:p>
    <w:p w14:paraId="43C4B47C" w14:textId="49E807B7" w:rsidR="00351A72" w:rsidRDefault="00351A72" w:rsidP="00351A72">
      <w:pPr>
        <w:pStyle w:val="Heading5"/>
      </w:pPr>
      <w:r>
        <w:lastRenderedPageBreak/>
        <w:t>Denials and Exemptions</w:t>
      </w:r>
    </w:p>
    <w:p w14:paraId="3CA0B82B" w14:textId="35B4E8F0" w:rsidR="00351A72" w:rsidRDefault="00351A72" w:rsidP="00351A72">
      <w:r>
        <w:t xml:space="preserve">City, County, State and Federal laws have non-disclosure </w:t>
      </w:r>
      <w:r w:rsidRPr="00351A72">
        <w:rPr>
          <w:b/>
        </w:rPr>
        <w:t>Statutes</w:t>
      </w:r>
      <w:r>
        <w:t xml:space="preserve"> that prevent certain documents from being released to the public. Sometime only sections of a document require redaction, in other cases, an entire FOIA Request may be </w:t>
      </w:r>
      <w:r>
        <w:rPr>
          <w:i/>
        </w:rPr>
        <w:t>denied</w:t>
      </w:r>
      <w:r>
        <w:t xml:space="preserve"> based on the conditions within these stautes.</w:t>
      </w:r>
    </w:p>
    <w:p w14:paraId="1429EA83" w14:textId="27166215" w:rsidR="007E3B95" w:rsidRPr="007E3B95" w:rsidRDefault="00351A72" w:rsidP="007E3B95">
      <w:pPr>
        <w:rPr>
          <w:b/>
        </w:rPr>
      </w:pPr>
      <w:r>
        <w:t xml:space="preserve">You can log these Denial Reasons and cite the proper Statues in the </w:t>
      </w:r>
      <w:r w:rsidRPr="00351A72">
        <w:rPr>
          <w:b/>
        </w:rPr>
        <w:t>Denials</w:t>
      </w:r>
      <w:r>
        <w:t xml:space="preserve"> tab</w:t>
      </w:r>
      <w:r w:rsidR="007E3B95">
        <w:t xml:space="preserve">. To add a new Exemption, click the </w:t>
      </w:r>
      <w:r w:rsidR="007E3B95">
        <w:rPr>
          <w:b/>
        </w:rPr>
        <w:t xml:space="preserve">Add Record </w:t>
      </w:r>
      <w:r w:rsidR="007E3B95" w:rsidRPr="007E3B95">
        <w:t>icon</w:t>
      </w:r>
      <w:r w:rsidR="007E3B95">
        <w:t>.</w:t>
      </w:r>
    </w:p>
    <w:p w14:paraId="26661809" w14:textId="5154C7F6" w:rsidR="00351A72" w:rsidRDefault="00D710FA" w:rsidP="00351A72">
      <w:r>
        <w:rPr>
          <w:noProof/>
        </w:rPr>
        <w:drawing>
          <wp:inline distT="0" distB="0" distL="0" distR="0" wp14:anchorId="3C881936" wp14:editId="2BFE053D">
            <wp:extent cx="5469038" cy="270997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79423" cy="2715124"/>
                    </a:xfrm>
                    <a:prstGeom prst="rect">
                      <a:avLst/>
                    </a:prstGeom>
                  </pic:spPr>
                </pic:pic>
              </a:graphicData>
            </a:graphic>
          </wp:inline>
        </w:drawing>
      </w:r>
    </w:p>
    <w:p w14:paraId="16ACBBF2" w14:textId="2A8872DE" w:rsidR="007E3B95" w:rsidRDefault="007E3B95" w:rsidP="00351A72">
      <w:r>
        <w:t>You can cite the Statute and reason for denial, then click the Save button.</w:t>
      </w:r>
    </w:p>
    <w:p w14:paraId="22AB8E8D" w14:textId="50AB5CAB" w:rsidR="007E3B95" w:rsidRDefault="00E74AD6" w:rsidP="00351A72">
      <w:r>
        <w:rPr>
          <w:noProof/>
        </w:rPr>
        <w:drawing>
          <wp:inline distT="0" distB="0" distL="0" distR="0" wp14:anchorId="12F29A42" wp14:editId="2496E164">
            <wp:extent cx="5943600" cy="2616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616200"/>
                    </a:xfrm>
                    <a:prstGeom prst="rect">
                      <a:avLst/>
                    </a:prstGeom>
                  </pic:spPr>
                </pic:pic>
              </a:graphicData>
            </a:graphic>
          </wp:inline>
        </w:drawing>
      </w:r>
    </w:p>
    <w:p w14:paraId="590EE3A3" w14:textId="77777777" w:rsidR="00E74AD6" w:rsidRDefault="00E74AD6" w:rsidP="00351A72"/>
    <w:p w14:paraId="6CFB11F7" w14:textId="03729E79" w:rsidR="0077208B" w:rsidRDefault="0077208B" w:rsidP="0077208B">
      <w:pPr>
        <w:pStyle w:val="Heading3"/>
      </w:pPr>
      <w:bookmarkStart w:id="21" w:name="_Toc503814865"/>
      <w:r>
        <w:t>Exporting Records to Excel for Re-import</w:t>
      </w:r>
      <w:bookmarkEnd w:id="21"/>
    </w:p>
    <w:p w14:paraId="36DC27D9" w14:textId="2CF94773" w:rsidR="0077208B" w:rsidRDefault="00F802DE">
      <w:r>
        <w:t>You can quickly update records in PRT by using the Export to Excel for re-import.</w:t>
      </w:r>
    </w:p>
    <w:p w14:paraId="7236C557" w14:textId="193CA5E1" w:rsidR="00F802DE" w:rsidRDefault="00F802DE">
      <w:r>
        <w:lastRenderedPageBreak/>
        <w:t>From any view, click the Export to Excel button on the Command Bar, then follow the instructions to export. Export option include Excel Online and Excel (Desktop)</w:t>
      </w:r>
    </w:p>
    <w:p w14:paraId="3A3D8E25" w14:textId="7C45BDB2" w:rsidR="00F802DE" w:rsidRDefault="00E74AD6">
      <w:r>
        <w:rPr>
          <w:noProof/>
        </w:rPr>
        <w:drawing>
          <wp:inline distT="0" distB="0" distL="0" distR="0" wp14:anchorId="1A8B4888" wp14:editId="3DD84B76">
            <wp:extent cx="5943600" cy="26949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694940"/>
                    </a:xfrm>
                    <a:prstGeom prst="rect">
                      <a:avLst/>
                    </a:prstGeom>
                  </pic:spPr>
                </pic:pic>
              </a:graphicData>
            </a:graphic>
          </wp:inline>
        </w:drawing>
      </w:r>
    </w:p>
    <w:p w14:paraId="2F4C4157" w14:textId="0027A565" w:rsidR="00F802DE" w:rsidRDefault="00F802DE" w:rsidP="00E74AD6">
      <w:pPr>
        <w:pStyle w:val="NoSpacing"/>
      </w:pPr>
      <w:r>
        <w:t xml:space="preserve">You can make your edits, then click </w:t>
      </w:r>
      <w:r w:rsidR="00261244">
        <w:t xml:space="preserve">the </w:t>
      </w:r>
      <w:r w:rsidR="00261244">
        <w:rPr>
          <w:b/>
        </w:rPr>
        <w:t>Save Changes to CRM</w:t>
      </w:r>
      <w:r w:rsidR="00261244">
        <w:t xml:space="preserve"> button.</w:t>
      </w:r>
    </w:p>
    <w:p w14:paraId="027B4F15" w14:textId="6301A30E" w:rsidR="00E74AD6" w:rsidRDefault="00E74AD6" w:rsidP="00E74AD6">
      <w:pPr>
        <w:pStyle w:val="NoSpacing"/>
      </w:pPr>
      <w:bookmarkStart w:id="22" w:name="_Ref455594411"/>
    </w:p>
    <w:p w14:paraId="50D93D41" w14:textId="09347C35" w:rsidR="00E74AD6" w:rsidRDefault="00E74AD6" w:rsidP="00E74AD6">
      <w:pPr>
        <w:pStyle w:val="NoSpacing"/>
      </w:pPr>
      <w:r>
        <w:rPr>
          <w:noProof/>
        </w:rPr>
        <w:drawing>
          <wp:inline distT="0" distB="0" distL="0" distR="0" wp14:anchorId="3D8DBA65" wp14:editId="61B2FB4A">
            <wp:extent cx="5046562" cy="4528966"/>
            <wp:effectExtent l="0" t="0" r="1905"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48631" cy="4530823"/>
                    </a:xfrm>
                    <a:prstGeom prst="rect">
                      <a:avLst/>
                    </a:prstGeom>
                  </pic:spPr>
                </pic:pic>
              </a:graphicData>
            </a:graphic>
          </wp:inline>
        </w:drawing>
      </w:r>
    </w:p>
    <w:p w14:paraId="7D5F80D9" w14:textId="3E69F8D1" w:rsidR="007E3B95" w:rsidRDefault="007E3B95" w:rsidP="00534ED6">
      <w:pPr>
        <w:pStyle w:val="Heading2"/>
      </w:pPr>
      <w:bookmarkStart w:id="23" w:name="_Toc503814866"/>
      <w:r>
        <w:lastRenderedPageBreak/>
        <w:t>Using the Business Process Flow</w:t>
      </w:r>
      <w:bookmarkEnd w:id="22"/>
      <w:bookmarkEnd w:id="23"/>
    </w:p>
    <w:p w14:paraId="2194EDB1" w14:textId="77777777" w:rsidR="00CC7927" w:rsidRDefault="007E3B95" w:rsidP="007E3B95">
      <w:r>
        <w:t xml:space="preserve">The </w:t>
      </w:r>
      <w:r w:rsidRPr="007E3B95">
        <w:rPr>
          <w:b/>
        </w:rPr>
        <w:t>Business Process Flow</w:t>
      </w:r>
      <w:r>
        <w:rPr>
          <w:b/>
        </w:rPr>
        <w:t xml:space="preserve"> </w:t>
      </w:r>
      <w:r w:rsidRPr="007E3B95">
        <w:t>is</w:t>
      </w:r>
      <w:r>
        <w:rPr>
          <w:b/>
        </w:rPr>
        <w:t xml:space="preserve"> </w:t>
      </w:r>
      <w:r>
        <w:t>not only a visualization of the FOIA Request process, but it can be tailored to guide users through the data collection process</w:t>
      </w:r>
      <w:r w:rsidR="00CC7927">
        <w:t>.</w:t>
      </w:r>
    </w:p>
    <w:p w14:paraId="70935945" w14:textId="4D285B69" w:rsidR="00CC7927" w:rsidRDefault="00CC7927" w:rsidP="007E3B95">
      <w:r>
        <w:t xml:space="preserve">At each stage, key data elements can be exposed to guide the FOIA Processor to collect the right data at the right time. The Flog icon lets the user know the </w:t>
      </w:r>
      <w:r w:rsidRPr="00CC7927">
        <w:rPr>
          <w:b/>
        </w:rPr>
        <w:t>current stage</w:t>
      </w:r>
      <w:r>
        <w:t xml:space="preserve"> in the business process</w:t>
      </w:r>
    </w:p>
    <w:p w14:paraId="61BA8FB7" w14:textId="71BC3DAF" w:rsidR="00CC7927" w:rsidRDefault="00E74AD6" w:rsidP="007E3B95">
      <w:r>
        <w:rPr>
          <w:noProof/>
        </w:rPr>
        <w:drawing>
          <wp:inline distT="0" distB="0" distL="0" distR="0" wp14:anchorId="5D9764CC" wp14:editId="0F995B89">
            <wp:extent cx="5943600" cy="8432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843280"/>
                    </a:xfrm>
                    <a:prstGeom prst="rect">
                      <a:avLst/>
                    </a:prstGeom>
                  </pic:spPr>
                </pic:pic>
              </a:graphicData>
            </a:graphic>
          </wp:inline>
        </w:drawing>
      </w:r>
    </w:p>
    <w:p w14:paraId="7E93956A" w14:textId="7B718B38" w:rsidR="00CC7927" w:rsidRDefault="00CC7927" w:rsidP="007E3B95">
      <w:r>
        <w:t xml:space="preserve">You can advance to the next process by clicking the </w:t>
      </w:r>
      <w:r>
        <w:rPr>
          <w:b/>
        </w:rPr>
        <w:t xml:space="preserve">Next Stage </w:t>
      </w:r>
      <w:r>
        <w:t>button.</w:t>
      </w:r>
    </w:p>
    <w:p w14:paraId="2F3E1327" w14:textId="7E39C24C" w:rsidR="00CC7927" w:rsidRDefault="00E74AD6" w:rsidP="007E3B95">
      <w:r>
        <w:rPr>
          <w:noProof/>
        </w:rPr>
        <w:drawing>
          <wp:inline distT="0" distB="0" distL="0" distR="0" wp14:anchorId="08DFCA7C" wp14:editId="0C67A7AE">
            <wp:extent cx="4165814" cy="1092256"/>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165814" cy="1092256"/>
                    </a:xfrm>
                    <a:prstGeom prst="rect">
                      <a:avLst/>
                    </a:prstGeom>
                  </pic:spPr>
                </pic:pic>
              </a:graphicData>
            </a:graphic>
          </wp:inline>
        </w:drawing>
      </w:r>
    </w:p>
    <w:p w14:paraId="1D7CA4FF" w14:textId="76084BAC" w:rsidR="00CC7927" w:rsidRDefault="00CC7927" w:rsidP="007E3B95">
      <w:r>
        <w:t>If there are required data fields at a particular stage, you will not be able to advance to the next Stage until the required fields are filled out.</w:t>
      </w:r>
    </w:p>
    <w:p w14:paraId="393D0C29" w14:textId="5AD67099" w:rsidR="00CC7927" w:rsidRDefault="00E74AD6" w:rsidP="007E3B95">
      <w:r>
        <w:rPr>
          <w:noProof/>
        </w:rPr>
        <w:drawing>
          <wp:inline distT="0" distB="0" distL="0" distR="0" wp14:anchorId="6FAA8608" wp14:editId="7BE4C2AF">
            <wp:extent cx="3359323" cy="2108308"/>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359323" cy="2108308"/>
                    </a:xfrm>
                    <a:prstGeom prst="rect">
                      <a:avLst/>
                    </a:prstGeom>
                  </pic:spPr>
                </pic:pic>
              </a:graphicData>
            </a:graphic>
          </wp:inline>
        </w:drawing>
      </w:r>
    </w:p>
    <w:p w14:paraId="40D927D9" w14:textId="58994708" w:rsidR="007E3B95" w:rsidRDefault="00CC7927" w:rsidP="007E3B95">
      <w:r>
        <w:t>The order of the Stages may change</w:t>
      </w:r>
      <w:r w:rsidR="007E3B95">
        <w:t xml:space="preserve"> based on conditions</w:t>
      </w:r>
      <w:r>
        <w:t xml:space="preserve"> within the FOIA Record</w:t>
      </w:r>
      <w:r w:rsidR="00D75AC1">
        <w:t>, such as</w:t>
      </w:r>
      <w:r>
        <w:t xml:space="preserve"> if the initial </w:t>
      </w:r>
      <w:r w:rsidRPr="00CC7927">
        <w:rPr>
          <w:b/>
        </w:rPr>
        <w:t>Request Status</w:t>
      </w:r>
      <w:r>
        <w:rPr>
          <w:b/>
        </w:rPr>
        <w:t xml:space="preserve"> </w:t>
      </w:r>
      <w:r w:rsidRPr="00CC7927">
        <w:t>in the</w:t>
      </w:r>
      <w:r>
        <w:rPr>
          <w:b/>
        </w:rPr>
        <w:t xml:space="preserve"> Received</w:t>
      </w:r>
      <w:r>
        <w:t xml:space="preserve"> stage is </w:t>
      </w:r>
      <w:r>
        <w:rPr>
          <w:b/>
          <w:i/>
        </w:rPr>
        <w:t>Imperfect.</w:t>
      </w:r>
      <w:r>
        <w:t xml:space="preserve"> In this case, a new Stage appears.</w:t>
      </w:r>
    </w:p>
    <w:p w14:paraId="361ED9E0" w14:textId="7F3ACFCA" w:rsidR="00CC7927" w:rsidRDefault="000025DA" w:rsidP="007E3B95">
      <w:r>
        <w:rPr>
          <w:noProof/>
        </w:rPr>
        <w:lastRenderedPageBreak/>
        <w:drawing>
          <wp:inline distT="0" distB="0" distL="0" distR="0" wp14:anchorId="0E4283E7" wp14:editId="1AF1036F">
            <wp:extent cx="4560425" cy="2430653"/>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566742" cy="2434020"/>
                    </a:xfrm>
                    <a:prstGeom prst="rect">
                      <a:avLst/>
                    </a:prstGeom>
                  </pic:spPr>
                </pic:pic>
              </a:graphicData>
            </a:graphic>
          </wp:inline>
        </w:drawing>
      </w:r>
    </w:p>
    <w:p w14:paraId="228BE87B" w14:textId="693A9784" w:rsidR="00CC7927" w:rsidRDefault="00CC7927" w:rsidP="007E3B95">
      <w:r>
        <w:t xml:space="preserve">The FOIA Processor must call the Requestor to </w:t>
      </w:r>
      <w:r>
        <w:rPr>
          <w:i/>
        </w:rPr>
        <w:t xml:space="preserve">perfect </w:t>
      </w:r>
      <w:r>
        <w:t>the request.</w:t>
      </w:r>
    </w:p>
    <w:p w14:paraId="146B08BB" w14:textId="56758975" w:rsidR="00CC7927" w:rsidRDefault="000025DA" w:rsidP="007E3B95">
      <w:r>
        <w:rPr>
          <w:noProof/>
        </w:rPr>
        <w:drawing>
          <wp:inline distT="0" distB="0" distL="0" distR="0" wp14:anchorId="762723F8" wp14:editId="377862AB">
            <wp:extent cx="4303880" cy="1510496"/>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40092" cy="1523205"/>
                    </a:xfrm>
                    <a:prstGeom prst="rect">
                      <a:avLst/>
                    </a:prstGeom>
                  </pic:spPr>
                </pic:pic>
              </a:graphicData>
            </a:graphic>
          </wp:inline>
        </w:drawing>
      </w:r>
    </w:p>
    <w:p w14:paraId="571677B5" w14:textId="249757D3" w:rsidR="00CC7927" w:rsidRDefault="00CC7927" w:rsidP="007E3B95">
      <w:r>
        <w:t xml:space="preserve">In the example below, if a Request </w:t>
      </w:r>
      <w:r w:rsidR="000025DA">
        <w:t>requires Approval</w:t>
      </w:r>
      <w:r>
        <w:t>, a new Stage appears</w:t>
      </w:r>
      <w:r w:rsidR="000025DA">
        <w:t>:</w:t>
      </w:r>
    </w:p>
    <w:p w14:paraId="5D10F837" w14:textId="1D7C192B" w:rsidR="000025DA" w:rsidRDefault="000025DA" w:rsidP="007E3B95">
      <w:r>
        <w:rPr>
          <w:noProof/>
        </w:rPr>
        <w:drawing>
          <wp:inline distT="0" distB="0" distL="0" distR="0" wp14:anchorId="7C3DC31E" wp14:editId="687347F0">
            <wp:extent cx="5797848" cy="170188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97848" cy="1701887"/>
                    </a:xfrm>
                    <a:prstGeom prst="rect">
                      <a:avLst/>
                    </a:prstGeom>
                  </pic:spPr>
                </pic:pic>
              </a:graphicData>
            </a:graphic>
          </wp:inline>
        </w:drawing>
      </w:r>
    </w:p>
    <w:p w14:paraId="3CDE4962" w14:textId="78FAE274" w:rsidR="000025DA" w:rsidRDefault="000025DA" w:rsidP="007E3B95"/>
    <w:p w14:paraId="4BCE6F01" w14:textId="62ACE190" w:rsidR="000025DA" w:rsidRDefault="000025DA" w:rsidP="007E3B95">
      <w:r>
        <w:rPr>
          <w:noProof/>
        </w:rPr>
        <w:drawing>
          <wp:inline distT="0" distB="0" distL="0" distR="0" wp14:anchorId="1D562B9B" wp14:editId="072F46C1">
            <wp:extent cx="5943600" cy="8064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806450"/>
                    </a:xfrm>
                    <a:prstGeom prst="rect">
                      <a:avLst/>
                    </a:prstGeom>
                  </pic:spPr>
                </pic:pic>
              </a:graphicData>
            </a:graphic>
          </wp:inline>
        </w:drawing>
      </w:r>
    </w:p>
    <w:p w14:paraId="2FB6AC56" w14:textId="71DAED88" w:rsidR="00CC7927" w:rsidRDefault="00CC7927" w:rsidP="007E3B95"/>
    <w:p w14:paraId="4B92266E" w14:textId="10A21DCD" w:rsidR="007E3B95" w:rsidRDefault="00534ED6" w:rsidP="00534ED6">
      <w:pPr>
        <w:pStyle w:val="Heading2"/>
      </w:pPr>
      <w:bookmarkStart w:id="24" w:name="_Ref455594417"/>
      <w:bookmarkStart w:id="25" w:name="_Toc503814867"/>
      <w:r>
        <w:lastRenderedPageBreak/>
        <w:t>Managing Documents</w:t>
      </w:r>
      <w:bookmarkEnd w:id="24"/>
      <w:bookmarkEnd w:id="25"/>
    </w:p>
    <w:p w14:paraId="315E7B04" w14:textId="1778B580" w:rsidR="00534ED6" w:rsidRDefault="00534ED6" w:rsidP="00534ED6">
      <w:r>
        <w:t xml:space="preserve">You can store most types of files within the FOIA Request record by navigating to the </w:t>
      </w:r>
      <w:r w:rsidR="000025DA">
        <w:rPr>
          <w:b/>
        </w:rPr>
        <w:t>Documents</w:t>
      </w:r>
      <w:r>
        <w:t xml:space="preserve"> view within the record’s </w:t>
      </w:r>
      <w:r w:rsidR="000025DA">
        <w:rPr>
          <w:b/>
        </w:rPr>
        <w:t>Navigation A</w:t>
      </w:r>
      <w:r w:rsidRPr="00534ED6">
        <w:rPr>
          <w:b/>
        </w:rPr>
        <w:t>rea</w:t>
      </w:r>
      <w:r w:rsidRPr="00534ED6">
        <w:t>.</w:t>
      </w:r>
    </w:p>
    <w:p w14:paraId="06DD2FA2" w14:textId="17EC7260" w:rsidR="00534ED6" w:rsidRDefault="000025DA" w:rsidP="00534ED6">
      <w:r>
        <w:rPr>
          <w:noProof/>
        </w:rPr>
        <w:drawing>
          <wp:inline distT="0" distB="0" distL="0" distR="0" wp14:anchorId="64EC81B3" wp14:editId="60388C0A">
            <wp:extent cx="5747045" cy="1974951"/>
            <wp:effectExtent l="0" t="0" r="635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47045" cy="1974951"/>
                    </a:xfrm>
                    <a:prstGeom prst="rect">
                      <a:avLst/>
                    </a:prstGeom>
                  </pic:spPr>
                </pic:pic>
              </a:graphicData>
            </a:graphic>
          </wp:inline>
        </w:drawing>
      </w:r>
    </w:p>
    <w:p w14:paraId="4750E4C9" w14:textId="1E7E5B56" w:rsidR="00534ED6" w:rsidRDefault="00534ED6" w:rsidP="00534ED6">
      <w:r>
        <w:t xml:space="preserve">The SharePoint document library will be embedded in an </w:t>
      </w:r>
      <w:r w:rsidRPr="00534ED6">
        <w:rPr>
          <w:b/>
        </w:rPr>
        <w:t>Associated View</w:t>
      </w:r>
      <w:r>
        <w:t xml:space="preserve"> tied to that specific FOIA Request record.</w:t>
      </w:r>
    </w:p>
    <w:p w14:paraId="629C3A88" w14:textId="7F1D3C93" w:rsidR="00534ED6" w:rsidRDefault="000E4425" w:rsidP="00534ED6">
      <w:r>
        <w:rPr>
          <w:noProof/>
        </w:rPr>
        <w:drawing>
          <wp:inline distT="0" distB="0" distL="0" distR="0" wp14:anchorId="1FA9BF9A" wp14:editId="2D3CCDCC">
            <wp:extent cx="5943600" cy="2793365"/>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2793365"/>
                    </a:xfrm>
                    <a:prstGeom prst="rect">
                      <a:avLst/>
                    </a:prstGeom>
                  </pic:spPr>
                </pic:pic>
              </a:graphicData>
            </a:graphic>
          </wp:inline>
        </w:drawing>
      </w:r>
    </w:p>
    <w:p w14:paraId="158B9250" w14:textId="0382D939" w:rsidR="00534ED6" w:rsidRDefault="00534ED6" w:rsidP="00534ED6">
      <w:r>
        <w:t xml:space="preserve">In the SharePoint location, you can add folders, search for other documents, upload files, create new files, even check-in/check-out sensitive files. </w:t>
      </w:r>
    </w:p>
    <w:p w14:paraId="440D74EF" w14:textId="4E4C0634" w:rsidR="00534ED6" w:rsidRDefault="000E4425" w:rsidP="00534ED6">
      <w:r>
        <w:rPr>
          <w:noProof/>
        </w:rPr>
        <w:lastRenderedPageBreak/>
        <w:drawing>
          <wp:inline distT="0" distB="0" distL="0" distR="0" wp14:anchorId="5596C790" wp14:editId="1472D4E1">
            <wp:extent cx="4959605" cy="169553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959605" cy="1695537"/>
                    </a:xfrm>
                    <a:prstGeom prst="rect">
                      <a:avLst/>
                    </a:prstGeom>
                  </pic:spPr>
                </pic:pic>
              </a:graphicData>
            </a:graphic>
          </wp:inline>
        </w:drawing>
      </w:r>
    </w:p>
    <w:p w14:paraId="45181B84" w14:textId="4DD41069" w:rsidR="00534ED6" w:rsidRDefault="00534ED6" w:rsidP="00534ED6">
      <w:pPr>
        <w:rPr>
          <w:b/>
        </w:rPr>
      </w:pPr>
      <w:r>
        <w:t xml:space="preserve">You can easily launch the files by clicking on the </w:t>
      </w:r>
      <w:r w:rsidRPr="00534ED6">
        <w:rPr>
          <w:b/>
        </w:rPr>
        <w:t>File Name</w:t>
      </w:r>
    </w:p>
    <w:p w14:paraId="5B866888" w14:textId="16650FAE" w:rsidR="00534ED6" w:rsidRDefault="000E4425" w:rsidP="00534ED6">
      <w:r>
        <w:rPr>
          <w:noProof/>
        </w:rPr>
        <w:drawing>
          <wp:inline distT="0" distB="0" distL="0" distR="0" wp14:anchorId="3E1748D3" wp14:editId="1E518C7D">
            <wp:extent cx="2343270" cy="160663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343270" cy="1606633"/>
                    </a:xfrm>
                    <a:prstGeom prst="rect">
                      <a:avLst/>
                    </a:prstGeom>
                  </pic:spPr>
                </pic:pic>
              </a:graphicData>
            </a:graphic>
          </wp:inline>
        </w:drawing>
      </w:r>
    </w:p>
    <w:p w14:paraId="041AA8BF" w14:textId="74EBFBCC" w:rsidR="00C76D84" w:rsidRDefault="00057A34" w:rsidP="001F7B65">
      <w:pPr>
        <w:pStyle w:val="Heading1"/>
      </w:pPr>
      <w:bookmarkStart w:id="26" w:name="_Ref455594426"/>
      <w:bookmarkStart w:id="27" w:name="_Toc503814868"/>
      <w:r>
        <w:t>Appendix I</w:t>
      </w:r>
      <w:r w:rsidR="00C76D84">
        <w:t xml:space="preserve"> – Administrators Quick Start Guide</w:t>
      </w:r>
      <w:bookmarkEnd w:id="26"/>
      <w:bookmarkEnd w:id="27"/>
    </w:p>
    <w:p w14:paraId="2DB0F227" w14:textId="4418D5B9" w:rsidR="005F287D" w:rsidRDefault="005F287D" w:rsidP="005F287D">
      <w:r>
        <w:t>The section is broken down into the following sub-sections:</w:t>
      </w:r>
    </w:p>
    <w:p w14:paraId="2A72F277" w14:textId="7F9198FC" w:rsidR="005F287D" w:rsidRDefault="00AF3E45" w:rsidP="00823474">
      <w:pPr>
        <w:pStyle w:val="ListParagraph"/>
        <w:numPr>
          <w:ilvl w:val="0"/>
          <w:numId w:val="7"/>
        </w:numPr>
        <w:rPr>
          <w:rFonts w:ascii="Segoe UI Light" w:hAnsi="Segoe UI Light" w:cstheme="minorBidi"/>
          <w:color w:val="0070C0"/>
          <w:u w:val="single"/>
        </w:rPr>
      </w:pPr>
      <w:r>
        <w:rPr>
          <w:rFonts w:ascii="Segoe UI Light" w:hAnsi="Segoe UI Light" w:cstheme="minorBidi"/>
          <w:color w:val="0070C0"/>
          <w:u w:val="single"/>
        </w:rPr>
        <w:fldChar w:fldCharType="begin"/>
      </w:r>
      <w:r>
        <w:rPr>
          <w:rFonts w:ascii="Segoe UI Light" w:hAnsi="Segoe UI Light" w:cstheme="minorBidi"/>
          <w:color w:val="0070C0"/>
          <w:u w:val="single"/>
        </w:rPr>
        <w:instrText xml:space="preserve"> REF _Ref451346946 \h  \* MERGEFORMAT </w:instrText>
      </w:r>
      <w:r>
        <w:rPr>
          <w:rFonts w:ascii="Segoe UI Light" w:hAnsi="Segoe UI Light" w:cstheme="minorBidi"/>
          <w:color w:val="0070C0"/>
          <w:u w:val="single"/>
        </w:rPr>
      </w:r>
      <w:r>
        <w:rPr>
          <w:rFonts w:ascii="Segoe UI Light" w:hAnsi="Segoe UI Light" w:cstheme="minorBidi"/>
          <w:color w:val="0070C0"/>
          <w:u w:val="single"/>
        </w:rPr>
        <w:fldChar w:fldCharType="separate"/>
      </w:r>
      <w:r w:rsidR="004C4BE6" w:rsidRPr="004C4BE6">
        <w:rPr>
          <w:rFonts w:ascii="Segoe UI Light" w:hAnsi="Segoe UI Light" w:cstheme="minorBidi"/>
          <w:color w:val="0070C0"/>
          <w:u w:val="single"/>
        </w:rPr>
        <w:t>Configuring System Settings</w:t>
      </w:r>
      <w:r>
        <w:rPr>
          <w:rFonts w:ascii="Segoe UI Light" w:hAnsi="Segoe UI Light" w:cstheme="minorBidi"/>
          <w:color w:val="0070C0"/>
          <w:u w:val="single"/>
        </w:rPr>
        <w:fldChar w:fldCharType="end"/>
      </w:r>
      <w:r w:rsidRPr="00527779">
        <w:rPr>
          <w:rFonts w:ascii="Segoe UI Light" w:hAnsi="Segoe UI Light" w:cstheme="minorBidi"/>
          <w:color w:val="0070C0"/>
          <w:u w:val="single"/>
        </w:rPr>
        <w:t xml:space="preserve"> </w:t>
      </w:r>
    </w:p>
    <w:p w14:paraId="12EFEF88" w14:textId="42C35B59" w:rsidR="001F2D3C" w:rsidRPr="00527779" w:rsidRDefault="001F2D3C" w:rsidP="00823474">
      <w:pPr>
        <w:pStyle w:val="ListParagraph"/>
        <w:numPr>
          <w:ilvl w:val="0"/>
          <w:numId w:val="7"/>
        </w:numPr>
        <w:rPr>
          <w:rFonts w:ascii="Segoe UI Light" w:hAnsi="Segoe UI Light" w:cstheme="minorBidi"/>
          <w:color w:val="0070C0"/>
          <w:u w:val="single"/>
        </w:rPr>
      </w:pPr>
      <w:r>
        <w:rPr>
          <w:rFonts w:ascii="Segoe UI Light" w:hAnsi="Segoe UI Light" w:cstheme="minorBidi"/>
          <w:color w:val="0070C0"/>
          <w:u w:val="single"/>
        </w:rPr>
        <w:fldChar w:fldCharType="begin"/>
      </w:r>
      <w:r>
        <w:rPr>
          <w:rFonts w:ascii="Segoe UI Light" w:hAnsi="Segoe UI Light" w:cstheme="minorBidi"/>
          <w:color w:val="0070C0"/>
          <w:u w:val="single"/>
        </w:rPr>
        <w:instrText xml:space="preserve"> REF _Ref449687113 \h  \* MERGEFORMAT </w:instrText>
      </w:r>
      <w:r>
        <w:rPr>
          <w:rFonts w:ascii="Segoe UI Light" w:hAnsi="Segoe UI Light" w:cstheme="minorBidi"/>
          <w:color w:val="0070C0"/>
          <w:u w:val="single"/>
        </w:rPr>
      </w:r>
      <w:r>
        <w:rPr>
          <w:rFonts w:ascii="Segoe UI Light" w:hAnsi="Segoe UI Light" w:cstheme="minorBidi"/>
          <w:color w:val="0070C0"/>
          <w:u w:val="single"/>
        </w:rPr>
        <w:fldChar w:fldCharType="separate"/>
      </w:r>
      <w:r w:rsidR="004C4BE6" w:rsidRPr="004C4BE6">
        <w:rPr>
          <w:rFonts w:ascii="Segoe UI Light" w:hAnsi="Segoe UI Light" w:cstheme="minorBidi"/>
          <w:color w:val="0070C0"/>
          <w:u w:val="single"/>
        </w:rPr>
        <w:t>Configuring Privacy Settings</w:t>
      </w:r>
      <w:r>
        <w:rPr>
          <w:rFonts w:ascii="Segoe UI Light" w:hAnsi="Segoe UI Light" w:cstheme="minorBidi"/>
          <w:color w:val="0070C0"/>
          <w:u w:val="single"/>
        </w:rPr>
        <w:fldChar w:fldCharType="end"/>
      </w:r>
    </w:p>
    <w:p w14:paraId="232C0DC2" w14:textId="6D480257" w:rsidR="001F0C61" w:rsidRPr="00527779" w:rsidRDefault="00F0742A" w:rsidP="00823474">
      <w:pPr>
        <w:pStyle w:val="ListParagraph"/>
        <w:numPr>
          <w:ilvl w:val="0"/>
          <w:numId w:val="7"/>
        </w:numPr>
        <w:rPr>
          <w:rFonts w:ascii="Segoe UI Light" w:hAnsi="Segoe UI Light" w:cstheme="minorBidi"/>
          <w:color w:val="0070C0"/>
          <w:u w:val="single"/>
        </w:rPr>
      </w:pPr>
      <w:r w:rsidRPr="00527779">
        <w:rPr>
          <w:rFonts w:ascii="Segoe UI Light" w:hAnsi="Segoe UI Light" w:cstheme="minorBidi"/>
          <w:color w:val="0070C0"/>
          <w:u w:val="single"/>
        </w:rPr>
        <w:fldChar w:fldCharType="begin"/>
      </w:r>
      <w:r w:rsidRPr="00527779">
        <w:rPr>
          <w:rFonts w:ascii="Segoe UI Light" w:hAnsi="Segoe UI Light" w:cstheme="minorBidi"/>
          <w:color w:val="0070C0"/>
          <w:u w:val="single"/>
        </w:rPr>
        <w:instrText xml:space="preserve"> REF _Ref449687145 \h </w:instrText>
      </w:r>
      <w:r w:rsidR="00C27011" w:rsidRPr="00527779">
        <w:rPr>
          <w:rFonts w:ascii="Segoe UI Light" w:hAnsi="Segoe UI Light" w:cstheme="minorBidi"/>
          <w:color w:val="0070C0"/>
          <w:u w:val="single"/>
        </w:rPr>
        <w:instrText xml:space="preserve"> \* MERGEFORMAT </w:instrText>
      </w:r>
      <w:r w:rsidRPr="00527779">
        <w:rPr>
          <w:rFonts w:ascii="Segoe UI Light" w:hAnsi="Segoe UI Light" w:cstheme="minorBidi"/>
          <w:color w:val="0070C0"/>
          <w:u w:val="single"/>
        </w:rPr>
      </w:r>
      <w:r w:rsidRPr="00527779">
        <w:rPr>
          <w:rFonts w:ascii="Segoe UI Light" w:hAnsi="Segoe UI Light" w:cstheme="minorBidi"/>
          <w:color w:val="0070C0"/>
          <w:u w:val="single"/>
        </w:rPr>
        <w:fldChar w:fldCharType="separate"/>
      </w:r>
      <w:r w:rsidR="004C4BE6" w:rsidRPr="004C4BE6">
        <w:rPr>
          <w:rFonts w:ascii="Segoe UI Light" w:hAnsi="Segoe UI Light" w:cstheme="minorBidi"/>
          <w:color w:val="0070C0"/>
          <w:u w:val="single"/>
        </w:rPr>
        <w:t>Configuring Document Management Settings</w:t>
      </w:r>
      <w:r w:rsidRPr="00527779">
        <w:rPr>
          <w:rFonts w:ascii="Segoe UI Light" w:hAnsi="Segoe UI Light" w:cstheme="minorBidi"/>
          <w:color w:val="0070C0"/>
          <w:u w:val="single"/>
        </w:rPr>
        <w:fldChar w:fldCharType="end"/>
      </w:r>
    </w:p>
    <w:p w14:paraId="023BACB1" w14:textId="03CDC1AC" w:rsidR="001F0C61" w:rsidRDefault="00EB562A" w:rsidP="001F0C61">
      <w:pPr>
        <w:pStyle w:val="Heading2"/>
      </w:pPr>
      <w:bookmarkStart w:id="28" w:name="_Ref451346946"/>
      <w:bookmarkStart w:id="29" w:name="_Toc503814869"/>
      <w:r>
        <w:t>Configuring System Settings</w:t>
      </w:r>
      <w:bookmarkEnd w:id="28"/>
      <w:bookmarkEnd w:id="29"/>
    </w:p>
    <w:p w14:paraId="07E25821" w14:textId="2E1A59F2" w:rsidR="00C27011" w:rsidRPr="00527779" w:rsidRDefault="00C27011" w:rsidP="00C27011">
      <w:pPr>
        <w:rPr>
          <w:rFonts w:cs="Segoe UI Light"/>
        </w:rPr>
      </w:pPr>
      <w:r w:rsidRPr="002C7AB8">
        <w:rPr>
          <w:b/>
        </w:rPr>
        <w:t>System Settings</w:t>
      </w:r>
      <w:r>
        <w:t xml:space="preserve"> </w:t>
      </w:r>
      <w:r w:rsidR="00E52303">
        <w:t xml:space="preserve">control multiple areas within </w:t>
      </w:r>
      <w:r w:rsidR="004C4BE6">
        <w:t>PRT</w:t>
      </w:r>
      <w:r w:rsidR="00E52303">
        <w:t xml:space="preserve">, such </w:t>
      </w:r>
      <w:r w:rsidR="002C7AB8">
        <w:t>as Auditing, Email Integration, etc. To c</w:t>
      </w:r>
      <w:r w:rsidR="002C7AB8" w:rsidRPr="00527779">
        <w:rPr>
          <w:rFonts w:cs="Segoe UI Light"/>
        </w:rPr>
        <w:t xml:space="preserve">onfigure the necessary </w:t>
      </w:r>
      <w:r w:rsidR="004C4BE6">
        <w:rPr>
          <w:rFonts w:cs="Segoe UI Light"/>
        </w:rPr>
        <w:t>PRT</w:t>
      </w:r>
      <w:r w:rsidR="002C7AB8" w:rsidRPr="00527779">
        <w:rPr>
          <w:rFonts w:cs="Segoe UI Light"/>
        </w:rPr>
        <w:t xml:space="preserve"> </w:t>
      </w:r>
      <w:r w:rsidR="002C7AB8" w:rsidRPr="00527779">
        <w:rPr>
          <w:rFonts w:cs="Segoe UI Light"/>
          <w:b/>
        </w:rPr>
        <w:t>System Settings</w:t>
      </w:r>
      <w:r w:rsidR="002C7AB8" w:rsidRPr="00527779">
        <w:rPr>
          <w:rFonts w:cs="Segoe UI Light"/>
        </w:rPr>
        <w:t xml:space="preserve"> follow the steps below:</w:t>
      </w:r>
    </w:p>
    <w:p w14:paraId="07B8C18B" w14:textId="3DA8C5A5" w:rsidR="002C7AB8" w:rsidRPr="00527779" w:rsidRDefault="00DF45FE" w:rsidP="00823474">
      <w:pPr>
        <w:pStyle w:val="ListParagraph"/>
        <w:numPr>
          <w:ilvl w:val="0"/>
          <w:numId w:val="4"/>
        </w:numPr>
        <w:rPr>
          <w:rFonts w:ascii="Segoe UI Light" w:hAnsi="Segoe UI Light" w:cs="Segoe UI Light"/>
        </w:rPr>
      </w:pPr>
      <w:r w:rsidRPr="00527779">
        <w:rPr>
          <w:rFonts w:ascii="Segoe UI Light" w:hAnsi="Segoe UI Light" w:cs="Segoe UI Light"/>
        </w:rPr>
        <w:t xml:space="preserve">Navigate to </w:t>
      </w:r>
      <w:r w:rsidR="00057A34">
        <w:rPr>
          <w:rFonts w:ascii="Segoe UI Light" w:hAnsi="Segoe UI Light" w:cs="Segoe UI Light"/>
        </w:rPr>
        <w:t>Customize PRT</w:t>
      </w:r>
      <w:r w:rsidRPr="00527779">
        <w:rPr>
          <w:rFonts w:ascii="Segoe UI Light" w:hAnsi="Segoe UI Light" w:cs="Segoe UI Light"/>
        </w:rPr>
        <w:t xml:space="preserve"> </w:t>
      </w:r>
      <w:r w:rsidRPr="00527779">
        <w:rPr>
          <w:rFonts w:ascii="Segoe UI Light" w:hAnsi="Segoe UI Light" w:cs="Segoe UI Light"/>
        </w:rPr>
        <w:sym w:font="Wingdings" w:char="F0E0"/>
      </w:r>
      <w:r w:rsidRPr="00527779">
        <w:rPr>
          <w:rFonts w:ascii="Segoe UI Light" w:hAnsi="Segoe UI Light" w:cs="Segoe UI Light"/>
        </w:rPr>
        <w:t>Administrati</w:t>
      </w:r>
      <w:r w:rsidR="005C0E05" w:rsidRPr="00527779">
        <w:rPr>
          <w:rFonts w:ascii="Segoe UI Light" w:hAnsi="Segoe UI Light" w:cs="Segoe UI Light"/>
        </w:rPr>
        <w:t>on</w:t>
      </w:r>
    </w:p>
    <w:p w14:paraId="3F7DFD84" w14:textId="77777777" w:rsidR="00DF45FE" w:rsidRPr="00527779" w:rsidRDefault="00DF45FE" w:rsidP="00DF45FE">
      <w:pPr>
        <w:pStyle w:val="ListParagraph"/>
        <w:rPr>
          <w:rFonts w:ascii="Segoe UI Light" w:hAnsi="Segoe UI Light" w:cs="Segoe UI Light"/>
        </w:rPr>
      </w:pPr>
    </w:p>
    <w:p w14:paraId="6B4FB094" w14:textId="2CBE7FCE" w:rsidR="00DF45FE" w:rsidRPr="00527779" w:rsidRDefault="0074569D" w:rsidP="00DF45FE">
      <w:pPr>
        <w:pStyle w:val="ListParagraph"/>
        <w:rPr>
          <w:rFonts w:ascii="Segoe UI Light" w:hAnsi="Segoe UI Light" w:cs="Segoe UI Light"/>
        </w:rPr>
      </w:pPr>
      <w:r>
        <w:rPr>
          <w:noProof/>
        </w:rPr>
        <w:lastRenderedPageBreak/>
        <w:drawing>
          <wp:inline distT="0" distB="0" distL="0" distR="0" wp14:anchorId="2339CECA" wp14:editId="6591C98A">
            <wp:extent cx="5023413" cy="2260536"/>
            <wp:effectExtent l="0" t="0" r="635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37039" cy="2266668"/>
                    </a:xfrm>
                    <a:prstGeom prst="rect">
                      <a:avLst/>
                    </a:prstGeom>
                  </pic:spPr>
                </pic:pic>
              </a:graphicData>
            </a:graphic>
          </wp:inline>
        </w:drawing>
      </w:r>
    </w:p>
    <w:p w14:paraId="0720F8C8" w14:textId="15F49BBA" w:rsidR="00DF45FE" w:rsidRPr="00527779" w:rsidRDefault="005C0E05" w:rsidP="00823474">
      <w:pPr>
        <w:pStyle w:val="ListParagraph"/>
        <w:numPr>
          <w:ilvl w:val="0"/>
          <w:numId w:val="4"/>
        </w:numPr>
        <w:rPr>
          <w:rFonts w:ascii="Segoe UI Light" w:hAnsi="Segoe UI Light" w:cs="Segoe UI Light"/>
        </w:rPr>
      </w:pPr>
      <w:r w:rsidRPr="00527779">
        <w:rPr>
          <w:rFonts w:ascii="Segoe UI Light" w:hAnsi="Segoe UI Light" w:cs="Segoe UI Light"/>
        </w:rPr>
        <w:t xml:space="preserve">In the Administration page, click </w:t>
      </w:r>
      <w:r w:rsidRPr="00527779">
        <w:rPr>
          <w:rFonts w:ascii="Segoe UI Light" w:hAnsi="Segoe UI Light" w:cs="Segoe UI Light"/>
          <w:b/>
        </w:rPr>
        <w:t>System Settings</w:t>
      </w:r>
    </w:p>
    <w:p w14:paraId="74C71EC7" w14:textId="77777777" w:rsidR="005C0E05" w:rsidRPr="00527779" w:rsidRDefault="005C0E05" w:rsidP="005C0E05">
      <w:pPr>
        <w:pStyle w:val="ListParagraph"/>
        <w:rPr>
          <w:rFonts w:ascii="Segoe UI Light" w:hAnsi="Segoe UI Light" w:cs="Segoe UI Light"/>
          <w:b/>
        </w:rPr>
      </w:pPr>
    </w:p>
    <w:p w14:paraId="6406E38B" w14:textId="5E9457ED" w:rsidR="005C0E05" w:rsidRPr="00527779" w:rsidRDefault="0074569D" w:rsidP="005C0E05">
      <w:pPr>
        <w:pStyle w:val="ListParagraph"/>
        <w:rPr>
          <w:rFonts w:ascii="Segoe UI Light" w:hAnsi="Segoe UI Light" w:cs="Segoe UI Light"/>
        </w:rPr>
      </w:pPr>
      <w:r>
        <w:rPr>
          <w:noProof/>
        </w:rPr>
        <w:drawing>
          <wp:inline distT="0" distB="0" distL="0" distR="0" wp14:anchorId="7BFDFCC1" wp14:editId="0CAFB401">
            <wp:extent cx="5058137" cy="355005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063843" cy="3554057"/>
                    </a:xfrm>
                    <a:prstGeom prst="rect">
                      <a:avLst/>
                    </a:prstGeom>
                  </pic:spPr>
                </pic:pic>
              </a:graphicData>
            </a:graphic>
          </wp:inline>
        </w:drawing>
      </w:r>
    </w:p>
    <w:p w14:paraId="7E495AD1" w14:textId="77777777" w:rsidR="00527779" w:rsidRPr="00527779" w:rsidRDefault="00527779" w:rsidP="005C0E05">
      <w:pPr>
        <w:pStyle w:val="ListParagraph"/>
        <w:rPr>
          <w:rFonts w:ascii="Segoe UI Light" w:hAnsi="Segoe UI Light" w:cs="Segoe UI Light"/>
        </w:rPr>
      </w:pPr>
    </w:p>
    <w:p w14:paraId="3B45625D" w14:textId="6133CEDD" w:rsidR="005C0E05" w:rsidRPr="00236D36" w:rsidRDefault="005C0E05" w:rsidP="00823474">
      <w:pPr>
        <w:pStyle w:val="ListParagraph"/>
        <w:numPr>
          <w:ilvl w:val="0"/>
          <w:numId w:val="4"/>
        </w:numPr>
        <w:rPr>
          <w:rFonts w:ascii="Segoe UI Light" w:hAnsi="Segoe UI Light" w:cs="Segoe UI Light"/>
        </w:rPr>
      </w:pPr>
      <w:r w:rsidRPr="00527779">
        <w:rPr>
          <w:rFonts w:ascii="Segoe UI Light" w:hAnsi="Segoe UI Light" w:cs="Segoe UI Light"/>
        </w:rPr>
        <w:t xml:space="preserve">On the </w:t>
      </w:r>
      <w:r w:rsidRPr="00527779">
        <w:rPr>
          <w:rFonts w:ascii="Segoe UI Light" w:hAnsi="Segoe UI Light" w:cs="Segoe UI Light"/>
          <w:b/>
        </w:rPr>
        <w:t>General</w:t>
      </w:r>
      <w:r w:rsidRPr="00527779">
        <w:rPr>
          <w:rFonts w:ascii="Segoe UI Light" w:hAnsi="Segoe UI Light" w:cs="Segoe UI Light"/>
        </w:rPr>
        <w:t xml:space="preserve"> tab, there are multiple default values already in place. Update the </w:t>
      </w:r>
      <w:r w:rsidR="00F927E8">
        <w:rPr>
          <w:rFonts w:ascii="Segoe UI Light" w:hAnsi="Segoe UI Light" w:cs="Segoe UI Light"/>
        </w:rPr>
        <w:t xml:space="preserve">following values outlined below. </w:t>
      </w:r>
      <w:r w:rsidR="00F927E8" w:rsidRPr="00236D36">
        <w:rPr>
          <w:rFonts w:ascii="Segoe UI Light" w:hAnsi="Segoe UI Light" w:cs="Segoe UI Light"/>
        </w:rPr>
        <w:t xml:space="preserve">In the </w:t>
      </w:r>
      <w:r w:rsidR="00F927E8" w:rsidRPr="00236D36">
        <w:rPr>
          <w:rFonts w:ascii="Segoe UI Light" w:hAnsi="Segoe UI Light" w:cs="Segoe UI Light"/>
          <w:b/>
          <w:i/>
        </w:rPr>
        <w:t>Set blocked file extensions for attachments</w:t>
      </w:r>
      <w:r w:rsidR="00F927E8" w:rsidRPr="00236D36">
        <w:rPr>
          <w:rFonts w:ascii="Segoe UI Light" w:hAnsi="Segoe UI Light" w:cs="Segoe UI Light"/>
        </w:rPr>
        <w:t xml:space="preserve"> textbox, clear the existing </w:t>
      </w:r>
      <w:r w:rsidR="00236D36">
        <w:rPr>
          <w:rFonts w:ascii="Segoe UI Light" w:hAnsi="Segoe UI Light" w:cs="Segoe UI Light"/>
        </w:rPr>
        <w:t>values from the textbox, then, c</w:t>
      </w:r>
      <w:r w:rsidR="00F927E8" w:rsidRPr="00236D36">
        <w:rPr>
          <w:rFonts w:ascii="Segoe UI Light" w:hAnsi="Segoe UI Light" w:cs="Segoe UI Light"/>
        </w:rPr>
        <w:t>opy and paste the fo</w:t>
      </w:r>
      <w:r w:rsidR="00236D36" w:rsidRPr="00236D36">
        <w:rPr>
          <w:rFonts w:ascii="Segoe UI Light" w:hAnsi="Segoe UI Light" w:cs="Segoe UI Light"/>
        </w:rPr>
        <w:t>llowing values into the textbox.</w:t>
      </w:r>
    </w:p>
    <w:p w14:paraId="01FD4DED" w14:textId="77777777" w:rsidR="00236D36" w:rsidRPr="00236D36" w:rsidRDefault="00236D36" w:rsidP="00236D36">
      <w:pPr>
        <w:pStyle w:val="ListParagraph"/>
        <w:rPr>
          <w:rFonts w:ascii="Segoe UI Light" w:hAnsi="Segoe UI Light" w:cs="Segoe UI Light"/>
        </w:rPr>
      </w:pPr>
    </w:p>
    <w:p w14:paraId="08832944" w14:textId="058CF357" w:rsidR="00236D36" w:rsidRPr="00236D36" w:rsidRDefault="00236D36" w:rsidP="00823474">
      <w:pPr>
        <w:pStyle w:val="ListParagraph"/>
        <w:numPr>
          <w:ilvl w:val="0"/>
          <w:numId w:val="8"/>
        </w:numPr>
        <w:ind w:left="1440"/>
        <w:rPr>
          <w:rFonts w:ascii="Segoe UI Light" w:hAnsi="Segoe UI Light" w:cs="Segoe UI Light"/>
          <w:b/>
          <w:sz w:val="20"/>
          <w:szCs w:val="20"/>
        </w:rPr>
      </w:pPr>
      <w:r>
        <w:rPr>
          <w:rFonts w:ascii="Segoe UI Light" w:hAnsi="Segoe UI Light" w:cs="Segoe UI Light"/>
          <w:b/>
          <w:sz w:val="20"/>
          <w:szCs w:val="20"/>
        </w:rPr>
        <w:t>NOTE: The following list contains r</w:t>
      </w:r>
      <w:r w:rsidRPr="00236D36">
        <w:rPr>
          <w:rFonts w:ascii="Segoe UI Light" w:hAnsi="Segoe UI Light" w:cs="Segoe UI Light"/>
          <w:b/>
          <w:sz w:val="20"/>
          <w:szCs w:val="20"/>
        </w:rPr>
        <w:t xml:space="preserve">estricted </w:t>
      </w:r>
      <w:r>
        <w:rPr>
          <w:rFonts w:ascii="Segoe UI Light" w:hAnsi="Segoe UI Light" w:cs="Segoe UI Light"/>
          <w:b/>
          <w:sz w:val="20"/>
          <w:szCs w:val="20"/>
        </w:rPr>
        <w:t xml:space="preserve">file extensions </w:t>
      </w:r>
      <w:r w:rsidRPr="00236D36">
        <w:rPr>
          <w:rFonts w:ascii="Segoe UI Light" w:hAnsi="Segoe UI Light" w:cs="Segoe UI Light"/>
          <w:b/>
          <w:sz w:val="20"/>
          <w:szCs w:val="20"/>
        </w:rPr>
        <w:t xml:space="preserve">in </w:t>
      </w:r>
      <w:r w:rsidR="00C76D84">
        <w:rPr>
          <w:rFonts w:ascii="Segoe UI Light" w:hAnsi="Segoe UI Light" w:cs="Segoe UI Light"/>
          <w:b/>
          <w:sz w:val="20"/>
          <w:szCs w:val="20"/>
        </w:rPr>
        <w:t>PRT</w:t>
      </w:r>
      <w:r w:rsidRPr="00236D36">
        <w:rPr>
          <w:rFonts w:ascii="Segoe UI Light" w:hAnsi="Segoe UI Light" w:cs="Segoe UI Light"/>
          <w:b/>
          <w:sz w:val="20"/>
          <w:szCs w:val="20"/>
        </w:rPr>
        <w:t>:</w:t>
      </w:r>
    </w:p>
    <w:p w14:paraId="1ECDB1BA" w14:textId="55187D01" w:rsidR="00F927E8" w:rsidRPr="00236D36" w:rsidRDefault="00F927E8" w:rsidP="00236D36">
      <w:pPr>
        <w:pStyle w:val="ListParagraph"/>
        <w:ind w:left="1440"/>
        <w:rPr>
          <w:rFonts w:ascii="Courier New" w:hAnsi="Courier New" w:cs="Courier New"/>
          <w:b/>
          <w:color w:val="0070C0"/>
          <w:sz w:val="20"/>
          <w:szCs w:val="20"/>
        </w:rPr>
      </w:pPr>
      <w:r w:rsidRPr="00236D36">
        <w:rPr>
          <w:rFonts w:ascii="Courier New" w:hAnsi="Courier New" w:cs="Courier New"/>
          <w:b/>
          <w:color w:val="0070C0"/>
          <w:sz w:val="20"/>
          <w:szCs w:val="20"/>
        </w:rPr>
        <w:t>ade;adp;app;asa;ashx;asmx;asp;bas;bat;cdx;cer;chm;class;cmd;com;config;cpl;crt;csh;dll;exe;fxp;hlp;hta;htr;htw;ida;idc;idq;inf;ins;isp;its;jar;js;jse;ksh;lnk;mad;maf;mag;mam;maq;mar;mas;mat;mau;mav;maw;mda;mdb;mde;mdt;mdw;mdz;msc;msh;msh1;msh1xml;msh2;msh2xml;mshxml;msi;msp;mst;ops;pcd;pif;prf;prg;printer;pst;reg;rem;scf;sc</w:t>
      </w:r>
      <w:r w:rsidRPr="00236D36">
        <w:rPr>
          <w:rFonts w:ascii="Courier New" w:hAnsi="Courier New" w:cs="Courier New"/>
          <w:b/>
          <w:color w:val="0070C0"/>
          <w:sz w:val="20"/>
          <w:szCs w:val="20"/>
        </w:rPr>
        <w:lastRenderedPageBreak/>
        <w:t>r;sct;shb;shs;shtm;shtml;soap;stm;tmp;url;vb;vbe;vbs;vsmacros;vss;vst;vsw;ws;ws</w:t>
      </w:r>
      <w:r w:rsidR="00C76D84">
        <w:rPr>
          <w:rFonts w:ascii="Courier New" w:hAnsi="Courier New" w:cs="Courier New"/>
          <w:b/>
          <w:color w:val="0070C0"/>
          <w:sz w:val="20"/>
          <w:szCs w:val="20"/>
        </w:rPr>
        <w:t>c;wsf;wsh</w:t>
      </w:r>
    </w:p>
    <w:p w14:paraId="2602DE7C" w14:textId="77777777" w:rsidR="005C0E05" w:rsidRPr="00527779" w:rsidRDefault="005C0E05" w:rsidP="005C0E05">
      <w:pPr>
        <w:pStyle w:val="ListParagraph"/>
        <w:rPr>
          <w:rFonts w:ascii="Segoe UI Light" w:hAnsi="Segoe UI Light" w:cs="Segoe UI Light"/>
        </w:rPr>
      </w:pPr>
    </w:p>
    <w:p w14:paraId="0B604C76" w14:textId="0B62A02C" w:rsidR="00F927E8" w:rsidRPr="00F927E8" w:rsidRDefault="003E40DE" w:rsidP="00F927E8">
      <w:pPr>
        <w:pStyle w:val="ListParagraph"/>
        <w:rPr>
          <w:rFonts w:ascii="Segoe UI Light" w:hAnsi="Segoe UI Light" w:cs="Segoe UI Light"/>
        </w:rPr>
      </w:pPr>
      <w:r w:rsidRPr="00527779">
        <w:rPr>
          <w:rFonts w:ascii="Segoe UI Light" w:hAnsi="Segoe UI Light" w:cs="Segoe UI Light"/>
          <w:noProof/>
        </w:rPr>
        <w:drawing>
          <wp:inline distT="0" distB="0" distL="0" distR="0" wp14:anchorId="79E970F9" wp14:editId="550656FE">
            <wp:extent cx="5044753" cy="32004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52081" cy="3205049"/>
                    </a:xfrm>
                    <a:prstGeom prst="rect">
                      <a:avLst/>
                    </a:prstGeom>
                  </pic:spPr>
                </pic:pic>
              </a:graphicData>
            </a:graphic>
          </wp:inline>
        </w:drawing>
      </w:r>
    </w:p>
    <w:p w14:paraId="28A1CA66" w14:textId="77777777" w:rsidR="003E40DE" w:rsidRDefault="003E40DE" w:rsidP="005C0E05">
      <w:pPr>
        <w:pStyle w:val="ListParagraph"/>
        <w:rPr>
          <w:rFonts w:ascii="Segoe UI Light" w:hAnsi="Segoe UI Light" w:cs="Segoe UI Light"/>
        </w:rPr>
      </w:pPr>
    </w:p>
    <w:p w14:paraId="22A94723" w14:textId="6D0DDB89" w:rsidR="00F927E8" w:rsidRDefault="00F927E8" w:rsidP="00823474">
      <w:pPr>
        <w:pStyle w:val="ListParagraph"/>
        <w:numPr>
          <w:ilvl w:val="0"/>
          <w:numId w:val="4"/>
        </w:numPr>
        <w:rPr>
          <w:rFonts w:ascii="Segoe UI Light" w:hAnsi="Segoe UI Light" w:cs="Segoe UI Light"/>
          <w:noProof/>
        </w:rPr>
      </w:pPr>
      <w:r w:rsidRPr="00F927E8">
        <w:rPr>
          <w:rFonts w:ascii="Segoe UI Light" w:hAnsi="Segoe UI Light" w:cs="Segoe UI Light"/>
        </w:rPr>
        <w:t>For the</w:t>
      </w:r>
      <w:r>
        <w:rPr>
          <w:rFonts w:ascii="Segoe UI Light" w:hAnsi="Segoe UI Light" w:cs="Segoe UI Light"/>
          <w:noProof/>
        </w:rPr>
        <w:t xml:space="preserve"> remain sections in the </w:t>
      </w:r>
      <w:r w:rsidRPr="00F927E8">
        <w:rPr>
          <w:rFonts w:ascii="Segoe UI Light" w:hAnsi="Segoe UI Light" w:cs="Segoe UI Light"/>
          <w:b/>
          <w:noProof/>
        </w:rPr>
        <w:t>General</w:t>
      </w:r>
      <w:r>
        <w:rPr>
          <w:rFonts w:ascii="Segoe UI Light" w:hAnsi="Segoe UI Light" w:cs="Segoe UI Light"/>
          <w:noProof/>
        </w:rPr>
        <w:t xml:space="preserve"> tab, </w:t>
      </w:r>
      <w:r>
        <w:rPr>
          <w:rFonts w:ascii="Segoe UI Light" w:hAnsi="Segoe UI Light" w:cs="Segoe UI Light"/>
        </w:rPr>
        <w:t>u</w:t>
      </w:r>
      <w:r w:rsidRPr="00527779">
        <w:rPr>
          <w:rFonts w:ascii="Segoe UI Light" w:hAnsi="Segoe UI Light" w:cs="Segoe UI Light"/>
        </w:rPr>
        <w:t xml:space="preserve">pdate the </w:t>
      </w:r>
      <w:r>
        <w:rPr>
          <w:rFonts w:ascii="Segoe UI Light" w:hAnsi="Segoe UI Light" w:cs="Segoe UI Light"/>
        </w:rPr>
        <w:t>following values outlined below:</w:t>
      </w:r>
    </w:p>
    <w:p w14:paraId="179FEB2D" w14:textId="77777777" w:rsidR="00F927E8" w:rsidRPr="00F927E8" w:rsidRDefault="00F927E8" w:rsidP="00F927E8">
      <w:pPr>
        <w:pStyle w:val="ListParagraph"/>
        <w:rPr>
          <w:rFonts w:ascii="Segoe UI Light" w:hAnsi="Segoe UI Light" w:cs="Segoe UI Light"/>
          <w:noProof/>
        </w:rPr>
      </w:pPr>
    </w:p>
    <w:p w14:paraId="2C75061D" w14:textId="6BCA54D5" w:rsidR="003E40DE" w:rsidRPr="00527779" w:rsidRDefault="0074569D" w:rsidP="005C0E05">
      <w:pPr>
        <w:pStyle w:val="ListParagraph"/>
        <w:rPr>
          <w:rFonts w:ascii="Segoe UI Light" w:hAnsi="Segoe UI Light" w:cs="Segoe UI Light"/>
        </w:rPr>
      </w:pPr>
      <w:r>
        <w:rPr>
          <w:noProof/>
        </w:rPr>
        <w:drawing>
          <wp:inline distT="0" distB="0" distL="0" distR="0" wp14:anchorId="0034C748" wp14:editId="6E92FD76">
            <wp:extent cx="5087073" cy="3230509"/>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097278" cy="3236990"/>
                    </a:xfrm>
                    <a:prstGeom prst="rect">
                      <a:avLst/>
                    </a:prstGeom>
                  </pic:spPr>
                </pic:pic>
              </a:graphicData>
            </a:graphic>
          </wp:inline>
        </w:drawing>
      </w:r>
    </w:p>
    <w:p w14:paraId="69AD64C6" w14:textId="2A67CABC" w:rsidR="003E40DE" w:rsidRDefault="003E40DE" w:rsidP="005C0E05">
      <w:pPr>
        <w:pStyle w:val="ListParagraph"/>
        <w:rPr>
          <w:rFonts w:ascii="Segoe UI Light" w:hAnsi="Segoe UI Light" w:cs="Segoe UI Light"/>
        </w:rPr>
      </w:pPr>
    </w:p>
    <w:p w14:paraId="6AD94AE9" w14:textId="4F38C2D3" w:rsidR="0074569D" w:rsidRDefault="0074569D" w:rsidP="005C0E05">
      <w:pPr>
        <w:pStyle w:val="ListParagraph"/>
        <w:rPr>
          <w:rFonts w:ascii="Segoe UI Light" w:hAnsi="Segoe UI Light" w:cs="Segoe UI Light"/>
        </w:rPr>
      </w:pPr>
      <w:r>
        <w:rPr>
          <w:noProof/>
        </w:rPr>
        <w:lastRenderedPageBreak/>
        <w:drawing>
          <wp:inline distT="0" distB="0" distL="0" distR="0" wp14:anchorId="59C1C076" wp14:editId="0C8556C6">
            <wp:extent cx="5013960" cy="3196401"/>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030070" cy="3206671"/>
                    </a:xfrm>
                    <a:prstGeom prst="rect">
                      <a:avLst/>
                    </a:prstGeom>
                  </pic:spPr>
                </pic:pic>
              </a:graphicData>
            </a:graphic>
          </wp:inline>
        </w:drawing>
      </w:r>
    </w:p>
    <w:p w14:paraId="4F96F27E" w14:textId="54F4793A" w:rsidR="0074569D" w:rsidRDefault="0074569D" w:rsidP="005C0E05">
      <w:pPr>
        <w:pStyle w:val="ListParagraph"/>
        <w:rPr>
          <w:rFonts w:ascii="Segoe UI Light" w:hAnsi="Segoe UI Light" w:cs="Segoe UI Light"/>
        </w:rPr>
      </w:pPr>
    </w:p>
    <w:p w14:paraId="41DB83BB" w14:textId="140A397D" w:rsidR="0074569D" w:rsidRDefault="0074569D" w:rsidP="005C0E05">
      <w:pPr>
        <w:pStyle w:val="ListParagraph"/>
        <w:rPr>
          <w:rFonts w:ascii="Segoe UI Light" w:hAnsi="Segoe UI Light" w:cs="Segoe UI Light"/>
        </w:rPr>
      </w:pPr>
      <w:r>
        <w:rPr>
          <w:noProof/>
        </w:rPr>
        <w:drawing>
          <wp:inline distT="0" distB="0" distL="0" distR="0" wp14:anchorId="6267EAA5" wp14:editId="13EE3623">
            <wp:extent cx="5013960" cy="318997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019666" cy="3193601"/>
                    </a:xfrm>
                    <a:prstGeom prst="rect">
                      <a:avLst/>
                    </a:prstGeom>
                  </pic:spPr>
                </pic:pic>
              </a:graphicData>
            </a:graphic>
          </wp:inline>
        </w:drawing>
      </w:r>
    </w:p>
    <w:p w14:paraId="6DD18E0A" w14:textId="7165734A" w:rsidR="0074569D" w:rsidRDefault="0074569D">
      <w:pPr>
        <w:rPr>
          <w:rFonts w:cs="Segoe UI Light"/>
        </w:rPr>
      </w:pPr>
      <w:r>
        <w:rPr>
          <w:rFonts w:cs="Segoe UI Light"/>
        </w:rPr>
        <w:br w:type="page"/>
      </w:r>
    </w:p>
    <w:p w14:paraId="249845BA" w14:textId="73385134" w:rsidR="003E40DE" w:rsidRPr="00527779" w:rsidRDefault="003E40DE" w:rsidP="00823474">
      <w:pPr>
        <w:pStyle w:val="ListParagraph"/>
        <w:numPr>
          <w:ilvl w:val="0"/>
          <w:numId w:val="4"/>
        </w:numPr>
        <w:rPr>
          <w:rFonts w:ascii="Segoe UI Light" w:hAnsi="Segoe UI Light" w:cs="Segoe UI Light"/>
        </w:rPr>
      </w:pPr>
      <w:r w:rsidRPr="00527779">
        <w:rPr>
          <w:rFonts w:ascii="Segoe UI Light" w:hAnsi="Segoe UI Light" w:cs="Segoe UI Light"/>
        </w:rPr>
        <w:lastRenderedPageBreak/>
        <w:t xml:space="preserve">In the </w:t>
      </w:r>
      <w:r w:rsidR="000B422C">
        <w:rPr>
          <w:rFonts w:ascii="Segoe UI Light" w:hAnsi="Segoe UI Light" w:cs="Segoe UI Light"/>
          <w:b/>
        </w:rPr>
        <w:t>Au</w:t>
      </w:r>
      <w:r w:rsidRPr="00527779">
        <w:rPr>
          <w:rFonts w:ascii="Segoe UI Light" w:hAnsi="Segoe UI Light" w:cs="Segoe UI Light"/>
          <w:b/>
        </w:rPr>
        <w:t>dit</w:t>
      </w:r>
      <w:r w:rsidRPr="00527779">
        <w:rPr>
          <w:rFonts w:ascii="Segoe UI Light" w:hAnsi="Segoe UI Light" w:cs="Segoe UI Light"/>
        </w:rPr>
        <w:t xml:space="preserve"> tab, select the following checkboxes outlined below.</w:t>
      </w:r>
    </w:p>
    <w:p w14:paraId="433638FF" w14:textId="77777777" w:rsidR="003E40DE" w:rsidRPr="00527779" w:rsidRDefault="003E40DE" w:rsidP="003E40DE">
      <w:pPr>
        <w:pStyle w:val="ListParagraph"/>
        <w:rPr>
          <w:rFonts w:ascii="Segoe UI Light" w:hAnsi="Segoe UI Light" w:cs="Segoe UI Light"/>
        </w:rPr>
      </w:pPr>
    </w:p>
    <w:p w14:paraId="26C7B88E" w14:textId="51CC5D8D" w:rsidR="003E40DE" w:rsidRPr="00527779" w:rsidRDefault="003E40DE" w:rsidP="003E40DE">
      <w:pPr>
        <w:pStyle w:val="ListParagraph"/>
        <w:rPr>
          <w:rFonts w:ascii="Segoe UI Light" w:hAnsi="Segoe UI Light" w:cs="Segoe UI Light"/>
        </w:rPr>
      </w:pPr>
      <w:r w:rsidRPr="00527779">
        <w:rPr>
          <w:rFonts w:ascii="Segoe UI Light" w:hAnsi="Segoe UI Light" w:cs="Segoe UI Light"/>
          <w:noProof/>
        </w:rPr>
        <w:drawing>
          <wp:inline distT="0" distB="0" distL="0" distR="0" wp14:anchorId="282DD8D2" wp14:editId="613AA676">
            <wp:extent cx="5014252" cy="3162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19276" cy="3165469"/>
                    </a:xfrm>
                    <a:prstGeom prst="rect">
                      <a:avLst/>
                    </a:prstGeom>
                  </pic:spPr>
                </pic:pic>
              </a:graphicData>
            </a:graphic>
          </wp:inline>
        </w:drawing>
      </w:r>
    </w:p>
    <w:p w14:paraId="2210D7FB" w14:textId="77777777" w:rsidR="00D23BDD" w:rsidRPr="00527779" w:rsidRDefault="00D23BDD" w:rsidP="003E40DE">
      <w:pPr>
        <w:pStyle w:val="ListParagraph"/>
        <w:rPr>
          <w:rFonts w:ascii="Segoe UI Light" w:hAnsi="Segoe UI Light" w:cs="Segoe UI Light"/>
        </w:rPr>
      </w:pPr>
    </w:p>
    <w:p w14:paraId="58AF1532" w14:textId="62D07F9D" w:rsidR="003E40DE" w:rsidRPr="00527779" w:rsidRDefault="00020F00" w:rsidP="00823474">
      <w:pPr>
        <w:pStyle w:val="ListParagraph"/>
        <w:numPr>
          <w:ilvl w:val="0"/>
          <w:numId w:val="4"/>
        </w:numPr>
        <w:rPr>
          <w:rFonts w:ascii="Segoe UI Light" w:hAnsi="Segoe UI Light" w:cs="Segoe UI Light"/>
        </w:rPr>
      </w:pPr>
      <w:r w:rsidRPr="00527779">
        <w:rPr>
          <w:rFonts w:ascii="Segoe UI Light" w:hAnsi="Segoe UI Light" w:cs="Segoe UI Light"/>
        </w:rPr>
        <w:t xml:space="preserve">In the </w:t>
      </w:r>
      <w:r w:rsidRPr="00527779">
        <w:rPr>
          <w:rFonts w:ascii="Segoe UI Light" w:hAnsi="Segoe UI Light" w:cs="Segoe UI Light"/>
          <w:b/>
        </w:rPr>
        <w:t>Email</w:t>
      </w:r>
      <w:r w:rsidRPr="00527779">
        <w:rPr>
          <w:rFonts w:ascii="Segoe UI Light" w:hAnsi="Segoe UI Light" w:cs="Segoe UI Light"/>
        </w:rPr>
        <w:t xml:space="preserve"> tab, update the values in the fields outlined below</w:t>
      </w:r>
    </w:p>
    <w:p w14:paraId="04BFA6FF" w14:textId="77777777" w:rsidR="00020F00" w:rsidRPr="00527779" w:rsidRDefault="00020F00" w:rsidP="00020F00">
      <w:pPr>
        <w:pStyle w:val="ListParagraph"/>
        <w:rPr>
          <w:rFonts w:ascii="Segoe UI Light" w:hAnsi="Segoe UI Light" w:cs="Segoe UI Light"/>
        </w:rPr>
      </w:pPr>
    </w:p>
    <w:p w14:paraId="73BC9E79" w14:textId="42428A70" w:rsidR="00020F00" w:rsidRPr="00527779" w:rsidRDefault="00020F00" w:rsidP="00020F00">
      <w:pPr>
        <w:pStyle w:val="ListParagraph"/>
        <w:rPr>
          <w:rFonts w:ascii="Segoe UI Light" w:hAnsi="Segoe UI Light" w:cs="Segoe UI Light"/>
        </w:rPr>
      </w:pPr>
      <w:r w:rsidRPr="00527779">
        <w:rPr>
          <w:rFonts w:ascii="Segoe UI Light" w:hAnsi="Segoe UI Light" w:cs="Segoe UI Light"/>
          <w:noProof/>
        </w:rPr>
        <w:drawing>
          <wp:inline distT="0" distB="0" distL="0" distR="0" wp14:anchorId="0DC5C50E" wp14:editId="3F873244">
            <wp:extent cx="5014252" cy="3162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22681" cy="3167616"/>
                    </a:xfrm>
                    <a:prstGeom prst="rect">
                      <a:avLst/>
                    </a:prstGeom>
                  </pic:spPr>
                </pic:pic>
              </a:graphicData>
            </a:graphic>
          </wp:inline>
        </w:drawing>
      </w:r>
    </w:p>
    <w:p w14:paraId="2F56BE34" w14:textId="77777777" w:rsidR="00020F00" w:rsidRPr="00527779" w:rsidRDefault="00020F00" w:rsidP="00020F00">
      <w:pPr>
        <w:pStyle w:val="ListParagraph"/>
        <w:rPr>
          <w:rFonts w:ascii="Segoe UI Light" w:hAnsi="Segoe UI Light" w:cs="Segoe UI Light"/>
        </w:rPr>
      </w:pPr>
    </w:p>
    <w:p w14:paraId="72597B39" w14:textId="6C045C0B" w:rsidR="00020F00" w:rsidRPr="00527779" w:rsidRDefault="00020F00" w:rsidP="00020F00">
      <w:pPr>
        <w:pStyle w:val="ListParagraph"/>
        <w:rPr>
          <w:rFonts w:ascii="Segoe UI Light" w:hAnsi="Segoe UI Light" w:cs="Segoe UI Light"/>
        </w:rPr>
      </w:pPr>
      <w:r w:rsidRPr="00527779">
        <w:rPr>
          <w:rFonts w:ascii="Segoe UI Light" w:hAnsi="Segoe UI Light" w:cs="Segoe UI Light"/>
          <w:noProof/>
        </w:rPr>
        <w:lastRenderedPageBreak/>
        <w:drawing>
          <wp:inline distT="0" distB="0" distL="0" distR="0" wp14:anchorId="7E4BFA5E" wp14:editId="5E9D6C03">
            <wp:extent cx="5006340" cy="3162659"/>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014968" cy="3168110"/>
                    </a:xfrm>
                    <a:prstGeom prst="rect">
                      <a:avLst/>
                    </a:prstGeom>
                  </pic:spPr>
                </pic:pic>
              </a:graphicData>
            </a:graphic>
          </wp:inline>
        </w:drawing>
      </w:r>
    </w:p>
    <w:p w14:paraId="13B64D9F" w14:textId="77777777" w:rsidR="00020F00" w:rsidRPr="00527779" w:rsidRDefault="00020F00" w:rsidP="00020F00">
      <w:pPr>
        <w:pStyle w:val="ListParagraph"/>
        <w:rPr>
          <w:rFonts w:ascii="Segoe UI Light" w:hAnsi="Segoe UI Light" w:cs="Segoe UI Light"/>
        </w:rPr>
      </w:pPr>
    </w:p>
    <w:p w14:paraId="2C87EA7D" w14:textId="1FC9B55B" w:rsidR="00020F00" w:rsidRPr="00527779" w:rsidRDefault="000B422C" w:rsidP="00020F00">
      <w:pPr>
        <w:pStyle w:val="ListParagraph"/>
        <w:rPr>
          <w:rFonts w:ascii="Segoe UI Light" w:hAnsi="Segoe UI Light" w:cs="Segoe UI Light"/>
        </w:rPr>
      </w:pPr>
      <w:r>
        <w:rPr>
          <w:noProof/>
        </w:rPr>
        <w:drawing>
          <wp:inline distT="0" distB="0" distL="0" distR="0" wp14:anchorId="183F1E95" wp14:editId="13C840ED">
            <wp:extent cx="5097780" cy="3218246"/>
            <wp:effectExtent l="0" t="0" r="762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105345" cy="3223022"/>
                    </a:xfrm>
                    <a:prstGeom prst="rect">
                      <a:avLst/>
                    </a:prstGeom>
                  </pic:spPr>
                </pic:pic>
              </a:graphicData>
            </a:graphic>
          </wp:inline>
        </w:drawing>
      </w:r>
    </w:p>
    <w:p w14:paraId="73AA2471" w14:textId="77777777" w:rsidR="00020F00" w:rsidRPr="00527779" w:rsidRDefault="00020F00" w:rsidP="00020F00">
      <w:pPr>
        <w:pStyle w:val="ListParagraph"/>
        <w:rPr>
          <w:rFonts w:ascii="Segoe UI Light" w:hAnsi="Segoe UI Light" w:cs="Segoe UI Light"/>
        </w:rPr>
      </w:pPr>
    </w:p>
    <w:p w14:paraId="45908DE8" w14:textId="698C177C" w:rsidR="00020F00" w:rsidRPr="00527779" w:rsidRDefault="00020F00" w:rsidP="00823474">
      <w:pPr>
        <w:pStyle w:val="ListParagraph"/>
        <w:numPr>
          <w:ilvl w:val="0"/>
          <w:numId w:val="4"/>
        </w:numPr>
        <w:rPr>
          <w:rFonts w:ascii="Segoe UI Light" w:hAnsi="Segoe UI Light" w:cs="Segoe UI Light"/>
        </w:rPr>
      </w:pPr>
      <w:r w:rsidRPr="00527779">
        <w:rPr>
          <w:rFonts w:ascii="Segoe UI Light" w:hAnsi="Segoe UI Light" w:cs="Segoe UI Light"/>
        </w:rPr>
        <w:t xml:space="preserve">In the </w:t>
      </w:r>
      <w:r w:rsidRPr="00527779">
        <w:rPr>
          <w:rFonts w:ascii="Segoe UI Light" w:hAnsi="Segoe UI Light" w:cs="Segoe UI Light"/>
          <w:b/>
        </w:rPr>
        <w:t>Outlook</w:t>
      </w:r>
      <w:r w:rsidRPr="00527779">
        <w:rPr>
          <w:rFonts w:ascii="Segoe UI Light" w:hAnsi="Segoe UI Light" w:cs="Segoe UI Light"/>
        </w:rPr>
        <w:t xml:space="preserve"> tab, select the values in the fields as outlined below. </w:t>
      </w:r>
    </w:p>
    <w:p w14:paraId="11A170E1" w14:textId="77777777" w:rsidR="00020F00" w:rsidRPr="00527779" w:rsidRDefault="00020F00" w:rsidP="00020F00">
      <w:pPr>
        <w:pStyle w:val="ListParagraph"/>
        <w:rPr>
          <w:rFonts w:ascii="Segoe UI Light" w:hAnsi="Segoe UI Light" w:cs="Segoe UI Light"/>
        </w:rPr>
      </w:pPr>
    </w:p>
    <w:p w14:paraId="43FDD5EC" w14:textId="1CD92977" w:rsidR="00020F00" w:rsidRPr="00527779" w:rsidRDefault="00020F00" w:rsidP="00020F00">
      <w:pPr>
        <w:pStyle w:val="ListParagraph"/>
        <w:rPr>
          <w:rFonts w:ascii="Segoe UI Light" w:hAnsi="Segoe UI Light" w:cs="Segoe UI Light"/>
        </w:rPr>
      </w:pPr>
      <w:r w:rsidRPr="00527779">
        <w:rPr>
          <w:rFonts w:ascii="Segoe UI Light" w:hAnsi="Segoe UI Light" w:cs="Segoe UI Light"/>
          <w:noProof/>
        </w:rPr>
        <w:lastRenderedPageBreak/>
        <w:drawing>
          <wp:inline distT="0" distB="0" distL="0" distR="0" wp14:anchorId="3B2798C5" wp14:editId="2468C874">
            <wp:extent cx="5020445" cy="3169920"/>
            <wp:effectExtent l="0" t="0" r="8890" b="0"/>
            <wp:docPr id="25" name="Picture 25" descr="C:\Users\mdodd\AppData\Local\Temp\SNAGHTML2a88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odd\AppData\Local\Temp\SNAGHTML2a88cb.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28044" cy="3174718"/>
                    </a:xfrm>
                    <a:prstGeom prst="rect">
                      <a:avLst/>
                    </a:prstGeom>
                    <a:noFill/>
                    <a:ln>
                      <a:noFill/>
                    </a:ln>
                  </pic:spPr>
                </pic:pic>
              </a:graphicData>
            </a:graphic>
          </wp:inline>
        </w:drawing>
      </w:r>
    </w:p>
    <w:p w14:paraId="521888D4" w14:textId="1B86A001" w:rsidR="00020F00" w:rsidRPr="00527779" w:rsidRDefault="00D23BDD" w:rsidP="00020F00">
      <w:pPr>
        <w:pStyle w:val="ListParagraph"/>
        <w:rPr>
          <w:rFonts w:ascii="Segoe UI Light" w:hAnsi="Segoe UI Light" w:cs="Segoe UI Light"/>
        </w:rPr>
      </w:pPr>
      <w:r w:rsidRPr="00527779">
        <w:rPr>
          <w:rFonts w:ascii="Segoe UI Light" w:hAnsi="Segoe UI Light" w:cs="Segoe UI Light"/>
          <w:noProof/>
        </w:rPr>
        <w:drawing>
          <wp:inline distT="0" distB="0" distL="0" distR="0" wp14:anchorId="16B50B56" wp14:editId="6DA2604F">
            <wp:extent cx="5021231" cy="316992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037248" cy="3180032"/>
                    </a:xfrm>
                    <a:prstGeom prst="rect">
                      <a:avLst/>
                    </a:prstGeom>
                  </pic:spPr>
                </pic:pic>
              </a:graphicData>
            </a:graphic>
          </wp:inline>
        </w:drawing>
      </w:r>
    </w:p>
    <w:p w14:paraId="12C51451" w14:textId="77777777" w:rsidR="00D23BDD" w:rsidRPr="00527779" w:rsidRDefault="00D23BDD" w:rsidP="00020F00">
      <w:pPr>
        <w:pStyle w:val="ListParagraph"/>
        <w:rPr>
          <w:rFonts w:ascii="Segoe UI Light" w:hAnsi="Segoe UI Light" w:cs="Segoe UI Light"/>
        </w:rPr>
      </w:pPr>
    </w:p>
    <w:p w14:paraId="748941BA" w14:textId="60052CC1" w:rsidR="00D23BDD" w:rsidRPr="00527779" w:rsidRDefault="00D23BDD" w:rsidP="00823474">
      <w:pPr>
        <w:pStyle w:val="ListParagraph"/>
        <w:numPr>
          <w:ilvl w:val="0"/>
          <w:numId w:val="4"/>
        </w:numPr>
        <w:rPr>
          <w:rFonts w:ascii="Segoe UI Light" w:hAnsi="Segoe UI Light" w:cs="Segoe UI Light"/>
        </w:rPr>
      </w:pPr>
      <w:r w:rsidRPr="00527779">
        <w:rPr>
          <w:rFonts w:ascii="Segoe UI Light" w:hAnsi="Segoe UI Light" w:cs="Segoe UI Light"/>
        </w:rPr>
        <w:t xml:space="preserve">In the </w:t>
      </w:r>
      <w:r w:rsidRPr="00527779">
        <w:rPr>
          <w:rFonts w:ascii="Segoe UI Light" w:hAnsi="Segoe UI Light" w:cs="Segoe UI Light"/>
          <w:b/>
        </w:rPr>
        <w:t>Service</w:t>
      </w:r>
      <w:r w:rsidRPr="00527779">
        <w:rPr>
          <w:rFonts w:ascii="Segoe UI Light" w:hAnsi="Segoe UI Light" w:cs="Segoe UI Light"/>
        </w:rPr>
        <w:t xml:space="preserve"> tab, select the values in the fields as outlined below. Then, click the </w:t>
      </w:r>
      <w:r w:rsidRPr="00527779">
        <w:rPr>
          <w:rFonts w:ascii="Segoe UI Light" w:hAnsi="Segoe UI Light" w:cs="Segoe UI Light"/>
          <w:b/>
        </w:rPr>
        <w:t xml:space="preserve">OK </w:t>
      </w:r>
      <w:r w:rsidRPr="00527779">
        <w:rPr>
          <w:rFonts w:ascii="Segoe UI Light" w:hAnsi="Segoe UI Light" w:cs="Segoe UI Light"/>
        </w:rPr>
        <w:t>button.</w:t>
      </w:r>
    </w:p>
    <w:p w14:paraId="5DA00C4F" w14:textId="77777777" w:rsidR="00D23BDD" w:rsidRDefault="00D23BDD" w:rsidP="00D23BDD">
      <w:pPr>
        <w:pStyle w:val="ListParagraph"/>
      </w:pPr>
    </w:p>
    <w:p w14:paraId="4192E432" w14:textId="48D3085B" w:rsidR="00D23BDD" w:rsidRDefault="00D23BDD" w:rsidP="00D23BDD">
      <w:pPr>
        <w:pStyle w:val="ListParagraph"/>
      </w:pPr>
      <w:r>
        <w:rPr>
          <w:noProof/>
        </w:rPr>
        <w:lastRenderedPageBreak/>
        <w:drawing>
          <wp:inline distT="0" distB="0" distL="0" distR="0" wp14:anchorId="62F45AC8" wp14:editId="44A0190F">
            <wp:extent cx="5005561" cy="3154680"/>
            <wp:effectExtent l="0" t="0" r="508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016144" cy="3161350"/>
                    </a:xfrm>
                    <a:prstGeom prst="rect">
                      <a:avLst/>
                    </a:prstGeom>
                  </pic:spPr>
                </pic:pic>
              </a:graphicData>
            </a:graphic>
          </wp:inline>
        </w:drawing>
      </w:r>
    </w:p>
    <w:p w14:paraId="363DB506" w14:textId="77777777" w:rsidR="00D23BDD" w:rsidRDefault="00D23BDD" w:rsidP="00D23BDD">
      <w:pPr>
        <w:pStyle w:val="ListParagraph"/>
      </w:pPr>
    </w:p>
    <w:p w14:paraId="7A606B9B" w14:textId="0A2175DF" w:rsidR="00D23BDD" w:rsidRDefault="00D23BDD" w:rsidP="00D23BDD">
      <w:pPr>
        <w:pStyle w:val="ListParagraph"/>
      </w:pPr>
      <w:r>
        <w:rPr>
          <w:noProof/>
        </w:rPr>
        <w:drawing>
          <wp:inline distT="0" distB="0" distL="0" distR="0" wp14:anchorId="40B3AF13" wp14:editId="4E0A5C79">
            <wp:extent cx="4983480" cy="3151412"/>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994588" cy="3158436"/>
                    </a:xfrm>
                    <a:prstGeom prst="rect">
                      <a:avLst/>
                    </a:prstGeom>
                  </pic:spPr>
                </pic:pic>
              </a:graphicData>
            </a:graphic>
          </wp:inline>
        </w:drawing>
      </w:r>
    </w:p>
    <w:p w14:paraId="5D2ABF48" w14:textId="77777777" w:rsidR="00020F00" w:rsidRDefault="00020F00" w:rsidP="00020F00">
      <w:pPr>
        <w:pStyle w:val="ListParagraph"/>
      </w:pPr>
    </w:p>
    <w:p w14:paraId="7DB97EEF" w14:textId="77777777" w:rsidR="00130B5B" w:rsidRDefault="00130B5B">
      <w:pPr>
        <w:rPr>
          <w:b/>
          <w:color w:val="4472C4" w:themeColor="accent5"/>
          <w:sz w:val="28"/>
          <w:szCs w:val="36"/>
        </w:rPr>
      </w:pPr>
      <w:bookmarkStart w:id="30" w:name="_Ref449687113"/>
      <w:r>
        <w:br w:type="page"/>
      </w:r>
    </w:p>
    <w:p w14:paraId="1FB0366D" w14:textId="55998614" w:rsidR="00F0742A" w:rsidRPr="00F0742A" w:rsidRDefault="00F0742A" w:rsidP="00F0742A">
      <w:pPr>
        <w:pStyle w:val="Heading2"/>
      </w:pPr>
      <w:bookmarkStart w:id="31" w:name="_Toc503814870"/>
      <w:r w:rsidRPr="00F0742A">
        <w:lastRenderedPageBreak/>
        <w:t>Configuring Privacy Settings</w:t>
      </w:r>
      <w:bookmarkEnd w:id="30"/>
      <w:bookmarkEnd w:id="31"/>
    </w:p>
    <w:p w14:paraId="316D5E91" w14:textId="6D7A724D" w:rsidR="00130B5B" w:rsidRDefault="007577FA">
      <w:pPr>
        <w:rPr>
          <w:rFonts w:cs="Segoe UI Light"/>
        </w:rPr>
      </w:pPr>
      <w:r w:rsidRPr="00527779">
        <w:rPr>
          <w:rFonts w:cs="Segoe UI Light"/>
        </w:rPr>
        <w:t>Privacy Preferences control how the system logs internal errors and sends them to Microsoft product support. To disable these setting, follow the steps below.</w:t>
      </w:r>
    </w:p>
    <w:p w14:paraId="648993D7" w14:textId="746A69E5" w:rsidR="007577FA" w:rsidRPr="00527779" w:rsidRDefault="007577FA" w:rsidP="00823474">
      <w:pPr>
        <w:pStyle w:val="ListParagraph"/>
        <w:numPr>
          <w:ilvl w:val="0"/>
          <w:numId w:val="5"/>
        </w:numPr>
        <w:rPr>
          <w:rFonts w:ascii="Segoe UI Light" w:hAnsi="Segoe UI Light" w:cs="Segoe UI Light"/>
        </w:rPr>
      </w:pPr>
      <w:r w:rsidRPr="00527779">
        <w:rPr>
          <w:rFonts w:ascii="Segoe UI Light" w:hAnsi="Segoe UI Light" w:cs="Segoe UI Light"/>
        </w:rPr>
        <w:t xml:space="preserve">In the Administration page, click </w:t>
      </w:r>
      <w:r w:rsidRPr="00527779">
        <w:rPr>
          <w:rFonts w:ascii="Segoe UI Light" w:hAnsi="Segoe UI Light" w:cs="Segoe UI Light"/>
          <w:b/>
        </w:rPr>
        <w:t>Privacy Preferences</w:t>
      </w:r>
    </w:p>
    <w:p w14:paraId="5AA166BE" w14:textId="77777777" w:rsidR="007577FA" w:rsidRPr="00527779" w:rsidRDefault="007577FA" w:rsidP="007577FA">
      <w:pPr>
        <w:pStyle w:val="ListParagraph"/>
        <w:rPr>
          <w:rFonts w:ascii="Segoe UI Light" w:hAnsi="Segoe UI Light" w:cs="Segoe UI Light"/>
          <w:b/>
        </w:rPr>
      </w:pPr>
    </w:p>
    <w:p w14:paraId="09468EB9" w14:textId="2F1D3CB9" w:rsidR="007577FA" w:rsidRPr="00527779" w:rsidRDefault="00130B5B" w:rsidP="007577FA">
      <w:pPr>
        <w:pStyle w:val="ListParagraph"/>
        <w:rPr>
          <w:rFonts w:ascii="Segoe UI Light" w:hAnsi="Segoe UI Light" w:cs="Segoe UI Light"/>
        </w:rPr>
      </w:pPr>
      <w:r>
        <w:rPr>
          <w:noProof/>
        </w:rPr>
        <w:drawing>
          <wp:inline distT="0" distB="0" distL="0" distR="0" wp14:anchorId="0FAF5575" wp14:editId="7F826BE0">
            <wp:extent cx="5023413" cy="3480431"/>
            <wp:effectExtent l="0" t="0" r="635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029102" cy="3484373"/>
                    </a:xfrm>
                    <a:prstGeom prst="rect">
                      <a:avLst/>
                    </a:prstGeom>
                  </pic:spPr>
                </pic:pic>
              </a:graphicData>
            </a:graphic>
          </wp:inline>
        </w:drawing>
      </w:r>
    </w:p>
    <w:p w14:paraId="410DD532" w14:textId="77777777" w:rsidR="00D23BDD" w:rsidRPr="00527779" w:rsidRDefault="00D23BDD" w:rsidP="007577FA">
      <w:pPr>
        <w:pStyle w:val="ListParagraph"/>
        <w:rPr>
          <w:rFonts w:ascii="Segoe UI Light" w:hAnsi="Segoe UI Light" w:cs="Segoe UI Light"/>
        </w:rPr>
      </w:pPr>
    </w:p>
    <w:p w14:paraId="5ECDE7CE" w14:textId="75FF90F8" w:rsidR="007577FA" w:rsidRPr="00527779" w:rsidRDefault="007577FA" w:rsidP="00823474">
      <w:pPr>
        <w:pStyle w:val="ListParagraph"/>
        <w:numPr>
          <w:ilvl w:val="0"/>
          <w:numId w:val="5"/>
        </w:numPr>
        <w:rPr>
          <w:rFonts w:ascii="Segoe UI Light" w:hAnsi="Segoe UI Light" w:cs="Segoe UI Light"/>
        </w:rPr>
      </w:pPr>
      <w:r w:rsidRPr="00527779">
        <w:rPr>
          <w:rFonts w:ascii="Segoe UI Light" w:hAnsi="Segoe UI Light" w:cs="Segoe UI Light"/>
        </w:rPr>
        <w:t xml:space="preserve">In the Privacy Preferences dialog, select the checkboxes outlined below, then click the </w:t>
      </w:r>
      <w:r w:rsidRPr="00527779">
        <w:rPr>
          <w:rFonts w:ascii="Segoe UI Light" w:hAnsi="Segoe UI Light" w:cs="Segoe UI Light"/>
          <w:b/>
        </w:rPr>
        <w:t xml:space="preserve">OK </w:t>
      </w:r>
      <w:r w:rsidRPr="00527779">
        <w:rPr>
          <w:rFonts w:ascii="Segoe UI Light" w:hAnsi="Segoe UI Light" w:cs="Segoe UI Light"/>
        </w:rPr>
        <w:t>button</w:t>
      </w:r>
    </w:p>
    <w:p w14:paraId="12F5AD21" w14:textId="77777777" w:rsidR="007577FA" w:rsidRDefault="007577FA" w:rsidP="007577FA">
      <w:pPr>
        <w:pStyle w:val="ListParagraph"/>
      </w:pPr>
    </w:p>
    <w:p w14:paraId="68696CF5" w14:textId="22448165" w:rsidR="007577FA" w:rsidRDefault="007577FA" w:rsidP="007577FA">
      <w:pPr>
        <w:pStyle w:val="ListParagraph"/>
      </w:pPr>
      <w:r>
        <w:rPr>
          <w:noProof/>
        </w:rPr>
        <w:drawing>
          <wp:inline distT="0" distB="0" distL="0" distR="0" wp14:anchorId="3924B2DE" wp14:editId="7803FC82">
            <wp:extent cx="3333509" cy="2862728"/>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348950" cy="2875988"/>
                    </a:xfrm>
                    <a:prstGeom prst="rect">
                      <a:avLst/>
                    </a:prstGeom>
                  </pic:spPr>
                </pic:pic>
              </a:graphicData>
            </a:graphic>
          </wp:inline>
        </w:drawing>
      </w:r>
    </w:p>
    <w:p w14:paraId="16E75113" w14:textId="77777777" w:rsidR="007577FA" w:rsidRDefault="007577FA" w:rsidP="007577FA">
      <w:pPr>
        <w:pStyle w:val="ListParagraph"/>
      </w:pPr>
    </w:p>
    <w:p w14:paraId="0C469F0B" w14:textId="77777777" w:rsidR="001F0C61" w:rsidRDefault="001F0C61" w:rsidP="001F0C61">
      <w:pPr>
        <w:pStyle w:val="Heading2"/>
      </w:pPr>
      <w:bookmarkStart w:id="32" w:name="_Ref449687145"/>
      <w:bookmarkStart w:id="33" w:name="_Toc503814871"/>
      <w:r>
        <w:t>Configuring Document Management Settings</w:t>
      </w:r>
      <w:bookmarkEnd w:id="32"/>
      <w:bookmarkEnd w:id="33"/>
    </w:p>
    <w:p w14:paraId="19F52983" w14:textId="0DE2222B" w:rsidR="00BC1A0F" w:rsidRPr="00611676" w:rsidRDefault="00BC1A0F" w:rsidP="00062169">
      <w:pPr>
        <w:rPr>
          <w:rFonts w:cs="Segoe UI Light"/>
        </w:rPr>
      </w:pPr>
      <w:r>
        <w:t xml:space="preserve">The </w:t>
      </w:r>
      <w:r w:rsidRPr="00BC1A0F">
        <w:rPr>
          <w:b/>
        </w:rPr>
        <w:t>Document Management</w:t>
      </w:r>
      <w:r>
        <w:t xml:space="preserve"> settings area is where Dynamics CRM can be configured to integrate with </w:t>
      </w:r>
      <w:r w:rsidRPr="001A5834">
        <w:rPr>
          <w:b/>
        </w:rPr>
        <w:t>SharePoint</w:t>
      </w:r>
      <w:r w:rsidR="001A5834">
        <w:t xml:space="preserve"> </w:t>
      </w:r>
      <w:r w:rsidR="001A5834" w:rsidRPr="001A5834">
        <w:rPr>
          <w:b/>
        </w:rPr>
        <w:t>O</w:t>
      </w:r>
      <w:r w:rsidRPr="001A5834">
        <w:rPr>
          <w:b/>
        </w:rPr>
        <w:t>nline</w:t>
      </w:r>
      <w:r>
        <w:t xml:space="preserve">, as well as other O365 document management tools. </w:t>
      </w:r>
      <w:r w:rsidR="004C4BE6">
        <w:t>PRT</w:t>
      </w:r>
      <w:r>
        <w:t xml:space="preserve"> is configured to use </w:t>
      </w:r>
      <w:r w:rsidRPr="001A5834">
        <w:rPr>
          <w:b/>
        </w:rPr>
        <w:t>SharePoint Online</w:t>
      </w:r>
      <w:r>
        <w:t xml:space="preserve"> as it main document repository for all </w:t>
      </w:r>
      <w:r w:rsidR="004C4BE6">
        <w:t>PRT</w:t>
      </w:r>
      <w:r>
        <w:t xml:space="preserve"> documents. To configure Dynamics CRM for </w:t>
      </w:r>
      <w:r w:rsidRPr="001A5834">
        <w:rPr>
          <w:b/>
        </w:rPr>
        <w:t>SharePoint</w:t>
      </w:r>
      <w:r>
        <w:t xml:space="preserve"> integration, follow the steps listed below.</w:t>
      </w:r>
    </w:p>
    <w:p w14:paraId="514C2EB8" w14:textId="5DFB4EE3" w:rsidR="00062169" w:rsidRPr="00611676" w:rsidRDefault="00130B5B" w:rsidP="00823474">
      <w:pPr>
        <w:pStyle w:val="ListParagraph"/>
        <w:numPr>
          <w:ilvl w:val="0"/>
          <w:numId w:val="6"/>
        </w:numPr>
        <w:rPr>
          <w:rFonts w:ascii="Segoe UI Light" w:hAnsi="Segoe UI Light" w:cs="Segoe UI Light"/>
        </w:rPr>
      </w:pPr>
      <w:r>
        <w:rPr>
          <w:rFonts w:ascii="Segoe UI Light" w:hAnsi="Segoe UI Light" w:cs="Segoe UI Light"/>
        </w:rPr>
        <w:t xml:space="preserve">Navigate to </w:t>
      </w:r>
      <w:r w:rsidR="00BC1A0F" w:rsidRPr="00611676">
        <w:rPr>
          <w:rFonts w:ascii="Segoe UI Light" w:hAnsi="Segoe UI Light" w:cs="Segoe UI Light"/>
        </w:rPr>
        <w:t xml:space="preserve">Settings </w:t>
      </w:r>
      <w:r w:rsidR="00BC1A0F" w:rsidRPr="00611676">
        <w:rPr>
          <w:rFonts w:ascii="Segoe UI Light" w:hAnsi="Segoe UI Light" w:cs="Segoe UI Light"/>
        </w:rPr>
        <w:sym w:font="Wingdings" w:char="F0E0"/>
      </w:r>
      <w:r w:rsidR="00BC1A0F" w:rsidRPr="00611676">
        <w:rPr>
          <w:rFonts w:ascii="Segoe UI Light" w:hAnsi="Segoe UI Light" w:cs="Segoe UI Light"/>
        </w:rPr>
        <w:t xml:space="preserve"> Document Management </w:t>
      </w:r>
    </w:p>
    <w:p w14:paraId="6503C64A" w14:textId="57374E29" w:rsidR="001A5834" w:rsidRDefault="001A5834" w:rsidP="001A5834">
      <w:pPr>
        <w:pStyle w:val="ListParagraph"/>
        <w:rPr>
          <w:rFonts w:ascii="Segoe UI Light" w:hAnsi="Segoe UI Light" w:cs="Segoe UI Light"/>
        </w:rPr>
      </w:pPr>
    </w:p>
    <w:p w14:paraId="7FBE7134" w14:textId="68D66E36" w:rsidR="00130B5B" w:rsidRPr="00611676" w:rsidRDefault="00130B5B" w:rsidP="001A5834">
      <w:pPr>
        <w:pStyle w:val="ListParagraph"/>
        <w:rPr>
          <w:rFonts w:ascii="Segoe UI Light" w:hAnsi="Segoe UI Light" w:cs="Segoe UI Light"/>
        </w:rPr>
      </w:pPr>
      <w:r>
        <w:rPr>
          <w:noProof/>
        </w:rPr>
        <w:drawing>
          <wp:inline distT="0" distB="0" distL="0" distR="0" wp14:anchorId="054F0595" wp14:editId="742F99C1">
            <wp:extent cx="5104435" cy="2316628"/>
            <wp:effectExtent l="0" t="0" r="127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115215" cy="2321520"/>
                    </a:xfrm>
                    <a:prstGeom prst="rect">
                      <a:avLst/>
                    </a:prstGeom>
                  </pic:spPr>
                </pic:pic>
              </a:graphicData>
            </a:graphic>
          </wp:inline>
        </w:drawing>
      </w:r>
    </w:p>
    <w:p w14:paraId="5CDAF37A" w14:textId="483D00E8" w:rsidR="001A5834" w:rsidRPr="00611676" w:rsidRDefault="001A5834" w:rsidP="001A5834">
      <w:pPr>
        <w:pStyle w:val="ListParagraph"/>
        <w:rPr>
          <w:rFonts w:ascii="Segoe UI Light" w:hAnsi="Segoe UI Light" w:cs="Segoe UI Light"/>
        </w:rPr>
      </w:pPr>
    </w:p>
    <w:p w14:paraId="14F4CAE8" w14:textId="299B317A" w:rsidR="001A5834" w:rsidRPr="00611676" w:rsidRDefault="001A5834" w:rsidP="00823474">
      <w:pPr>
        <w:pStyle w:val="ListParagraph"/>
        <w:numPr>
          <w:ilvl w:val="0"/>
          <w:numId w:val="6"/>
        </w:numPr>
        <w:rPr>
          <w:rFonts w:ascii="Segoe UI Light" w:hAnsi="Segoe UI Light" w:cs="Segoe UI Light"/>
        </w:rPr>
      </w:pPr>
      <w:r w:rsidRPr="00611676">
        <w:rPr>
          <w:rFonts w:ascii="Segoe UI Light" w:hAnsi="Segoe UI Light" w:cs="Segoe UI Light"/>
        </w:rPr>
        <w:t xml:space="preserve">In the </w:t>
      </w:r>
      <w:r w:rsidRPr="00611676">
        <w:rPr>
          <w:rFonts w:ascii="Segoe UI Light" w:hAnsi="Segoe UI Light" w:cs="Segoe UI Light"/>
          <w:b/>
        </w:rPr>
        <w:t>Document Management</w:t>
      </w:r>
      <w:r w:rsidRPr="00611676">
        <w:rPr>
          <w:rFonts w:ascii="Segoe UI Light" w:hAnsi="Segoe UI Light" w:cs="Segoe UI Light"/>
        </w:rPr>
        <w:t xml:space="preserve"> page, click on </w:t>
      </w:r>
      <w:r w:rsidRPr="00611676">
        <w:rPr>
          <w:rFonts w:ascii="Segoe UI Light" w:hAnsi="Segoe UI Light" w:cs="Segoe UI Light"/>
          <w:b/>
        </w:rPr>
        <w:t>Enable Server-Based SharePoint Integration</w:t>
      </w:r>
      <w:r w:rsidRPr="00611676">
        <w:rPr>
          <w:rFonts w:ascii="Segoe UI Light" w:hAnsi="Segoe UI Light" w:cs="Segoe UI Light"/>
        </w:rPr>
        <w:t>.</w:t>
      </w:r>
    </w:p>
    <w:p w14:paraId="61E715F0" w14:textId="77777777" w:rsidR="001A5834" w:rsidRPr="00611676" w:rsidRDefault="001A5834" w:rsidP="001A5834">
      <w:pPr>
        <w:pStyle w:val="ListParagraph"/>
        <w:rPr>
          <w:rFonts w:ascii="Segoe UI Light" w:hAnsi="Segoe UI Light" w:cs="Segoe UI Light"/>
        </w:rPr>
      </w:pPr>
    </w:p>
    <w:p w14:paraId="79419264" w14:textId="41314304" w:rsidR="001A5834" w:rsidRPr="00611676" w:rsidRDefault="001A5834" w:rsidP="001A5834">
      <w:pPr>
        <w:pStyle w:val="ListParagraph"/>
        <w:rPr>
          <w:rFonts w:ascii="Segoe UI Light" w:hAnsi="Segoe UI Light" w:cs="Segoe UI Light"/>
        </w:rPr>
      </w:pPr>
      <w:r w:rsidRPr="00611676">
        <w:rPr>
          <w:rFonts w:ascii="Segoe UI Light" w:hAnsi="Segoe UI Light" w:cs="Segoe UI Light"/>
          <w:noProof/>
        </w:rPr>
        <w:drawing>
          <wp:inline distT="0" distB="0" distL="0" distR="0" wp14:anchorId="19E4D72F" wp14:editId="41D3B713">
            <wp:extent cx="4961316" cy="2209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966745" cy="2212218"/>
                    </a:xfrm>
                    <a:prstGeom prst="rect">
                      <a:avLst/>
                    </a:prstGeom>
                  </pic:spPr>
                </pic:pic>
              </a:graphicData>
            </a:graphic>
          </wp:inline>
        </w:drawing>
      </w:r>
    </w:p>
    <w:p w14:paraId="67166F6B" w14:textId="4972A30B" w:rsidR="001A5834" w:rsidRPr="00611676" w:rsidRDefault="001A5834" w:rsidP="00823474">
      <w:pPr>
        <w:pStyle w:val="ListParagraph"/>
        <w:numPr>
          <w:ilvl w:val="0"/>
          <w:numId w:val="6"/>
        </w:numPr>
        <w:rPr>
          <w:rFonts w:ascii="Segoe UI Light" w:hAnsi="Segoe UI Light" w:cs="Segoe UI Light"/>
        </w:rPr>
      </w:pPr>
      <w:r w:rsidRPr="00611676">
        <w:rPr>
          <w:rFonts w:ascii="Segoe UI Light" w:hAnsi="Segoe UI Light" w:cs="Segoe UI Light"/>
        </w:rPr>
        <w:t xml:space="preserve">In the </w:t>
      </w:r>
      <w:r w:rsidRPr="00611676">
        <w:rPr>
          <w:rFonts w:ascii="Segoe UI Light" w:hAnsi="Segoe UI Light" w:cs="Segoe UI Light"/>
          <w:b/>
        </w:rPr>
        <w:t>Enable Server-Based SharePoint Integration</w:t>
      </w:r>
      <w:r w:rsidRPr="00611676">
        <w:rPr>
          <w:rFonts w:ascii="Segoe UI Light" w:hAnsi="Segoe UI Light" w:cs="Segoe UI Light"/>
        </w:rPr>
        <w:t xml:space="preserve"> wizard, click the </w:t>
      </w:r>
      <w:r w:rsidRPr="00611676">
        <w:rPr>
          <w:rFonts w:ascii="Segoe UI Light" w:hAnsi="Segoe UI Light" w:cs="Segoe UI Light"/>
          <w:b/>
        </w:rPr>
        <w:t xml:space="preserve">Next </w:t>
      </w:r>
      <w:r w:rsidRPr="00611676">
        <w:rPr>
          <w:rFonts w:ascii="Segoe UI Light" w:hAnsi="Segoe UI Light" w:cs="Segoe UI Light"/>
        </w:rPr>
        <w:t>button.</w:t>
      </w:r>
    </w:p>
    <w:p w14:paraId="06D2361D" w14:textId="77777777" w:rsidR="001A5834" w:rsidRPr="00611676" w:rsidRDefault="001A5834" w:rsidP="001A5834">
      <w:pPr>
        <w:pStyle w:val="ListParagraph"/>
        <w:rPr>
          <w:rFonts w:ascii="Segoe UI Light" w:hAnsi="Segoe UI Light" w:cs="Segoe UI Light"/>
        </w:rPr>
      </w:pPr>
    </w:p>
    <w:p w14:paraId="62C0BC51" w14:textId="78CF6026" w:rsidR="001A5834" w:rsidRPr="00611676" w:rsidRDefault="00130B5B" w:rsidP="001A5834">
      <w:pPr>
        <w:pStyle w:val="ListParagraph"/>
        <w:rPr>
          <w:rFonts w:ascii="Segoe UI Light" w:hAnsi="Segoe UI Light" w:cs="Segoe UI Light"/>
        </w:rPr>
      </w:pPr>
      <w:r>
        <w:rPr>
          <w:noProof/>
        </w:rPr>
        <w:lastRenderedPageBreak/>
        <w:drawing>
          <wp:inline distT="0" distB="0" distL="0" distR="0" wp14:anchorId="46A88651" wp14:editId="4A35BCA6">
            <wp:extent cx="3372023" cy="354983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372023" cy="3549832"/>
                    </a:xfrm>
                    <a:prstGeom prst="rect">
                      <a:avLst/>
                    </a:prstGeom>
                  </pic:spPr>
                </pic:pic>
              </a:graphicData>
            </a:graphic>
          </wp:inline>
        </w:drawing>
      </w:r>
    </w:p>
    <w:p w14:paraId="14F60D21" w14:textId="3E3C06D4" w:rsidR="001A5834" w:rsidRPr="00611676" w:rsidRDefault="001A5834" w:rsidP="00823474">
      <w:pPr>
        <w:pStyle w:val="ListParagraph"/>
        <w:numPr>
          <w:ilvl w:val="0"/>
          <w:numId w:val="6"/>
        </w:numPr>
        <w:rPr>
          <w:rFonts w:ascii="Segoe UI Light" w:hAnsi="Segoe UI Light" w:cs="Segoe UI Light"/>
        </w:rPr>
      </w:pPr>
      <w:r w:rsidRPr="00611676">
        <w:rPr>
          <w:rFonts w:ascii="Segoe UI Light" w:hAnsi="Segoe UI Light" w:cs="Segoe UI Light"/>
        </w:rPr>
        <w:t xml:space="preserve">In the </w:t>
      </w:r>
      <w:r w:rsidRPr="00611676">
        <w:rPr>
          <w:rFonts w:ascii="Segoe UI Light" w:hAnsi="Segoe UI Light" w:cs="Segoe UI Light"/>
          <w:b/>
        </w:rPr>
        <w:t xml:space="preserve">Define Deployment </w:t>
      </w:r>
      <w:r w:rsidRPr="00611676">
        <w:rPr>
          <w:rFonts w:ascii="Segoe UI Light" w:hAnsi="Segoe UI Light" w:cs="Segoe UI Light"/>
        </w:rPr>
        <w:t xml:space="preserve">step, keep the default value and click the </w:t>
      </w:r>
      <w:r w:rsidRPr="00611676">
        <w:rPr>
          <w:rFonts w:ascii="Segoe UI Light" w:hAnsi="Segoe UI Light" w:cs="Segoe UI Light"/>
          <w:b/>
        </w:rPr>
        <w:t>Next</w:t>
      </w:r>
      <w:r w:rsidRPr="00611676">
        <w:rPr>
          <w:rFonts w:ascii="Segoe UI Light" w:hAnsi="Segoe UI Light" w:cs="Segoe UI Light"/>
        </w:rPr>
        <w:t xml:space="preserve"> button.</w:t>
      </w:r>
    </w:p>
    <w:p w14:paraId="792C28A9" w14:textId="77777777" w:rsidR="001A5834" w:rsidRPr="00611676" w:rsidRDefault="001A5834" w:rsidP="001A5834">
      <w:pPr>
        <w:pStyle w:val="ListParagraph"/>
        <w:rPr>
          <w:rFonts w:ascii="Segoe UI Light" w:hAnsi="Segoe UI Light" w:cs="Segoe UI Light"/>
        </w:rPr>
      </w:pPr>
    </w:p>
    <w:p w14:paraId="1FDECA89" w14:textId="3DFDE732" w:rsidR="001A5834" w:rsidRPr="00611676" w:rsidRDefault="00130B5B" w:rsidP="001A5834">
      <w:pPr>
        <w:pStyle w:val="ListParagraph"/>
        <w:rPr>
          <w:rFonts w:ascii="Segoe UI Light" w:hAnsi="Segoe UI Light" w:cs="Segoe UI Light"/>
        </w:rPr>
      </w:pPr>
      <w:r>
        <w:rPr>
          <w:noProof/>
        </w:rPr>
        <w:drawing>
          <wp:inline distT="0" distB="0" distL="0" distR="0" wp14:anchorId="509B361D" wp14:editId="6D77E547">
            <wp:extent cx="3359323" cy="354983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359323" cy="3549832"/>
                    </a:xfrm>
                    <a:prstGeom prst="rect">
                      <a:avLst/>
                    </a:prstGeom>
                  </pic:spPr>
                </pic:pic>
              </a:graphicData>
            </a:graphic>
          </wp:inline>
        </w:drawing>
      </w:r>
    </w:p>
    <w:p w14:paraId="641CC75C" w14:textId="77777777" w:rsidR="00D85A18" w:rsidRPr="00611676" w:rsidRDefault="00D85A18" w:rsidP="001A5834">
      <w:pPr>
        <w:pStyle w:val="ListParagraph"/>
        <w:rPr>
          <w:rFonts w:ascii="Segoe UI Light" w:hAnsi="Segoe UI Light" w:cs="Segoe UI Light"/>
        </w:rPr>
      </w:pPr>
    </w:p>
    <w:p w14:paraId="688E95EA" w14:textId="46C96145" w:rsidR="00611676" w:rsidRPr="00611676" w:rsidRDefault="00D85A18" w:rsidP="00823474">
      <w:pPr>
        <w:pStyle w:val="ListParagraph"/>
        <w:numPr>
          <w:ilvl w:val="0"/>
          <w:numId w:val="6"/>
        </w:numPr>
        <w:rPr>
          <w:rFonts w:ascii="Segoe UI Light" w:hAnsi="Segoe UI Light" w:cs="Segoe UI Light"/>
        </w:rPr>
      </w:pPr>
      <w:r w:rsidRPr="00611676">
        <w:rPr>
          <w:rFonts w:ascii="Segoe UI Light" w:hAnsi="Segoe UI Light" w:cs="Segoe UI Light"/>
        </w:rPr>
        <w:t xml:space="preserve">In the </w:t>
      </w:r>
      <w:r w:rsidRPr="00611676">
        <w:rPr>
          <w:rFonts w:ascii="Segoe UI Light" w:hAnsi="Segoe UI Light" w:cs="Segoe UI Light"/>
          <w:b/>
        </w:rPr>
        <w:t>Prepare Sites</w:t>
      </w:r>
      <w:r w:rsidRPr="00611676">
        <w:rPr>
          <w:rFonts w:ascii="Segoe UI Light" w:hAnsi="Segoe UI Light" w:cs="Segoe UI Light"/>
        </w:rPr>
        <w:t xml:space="preserve"> step, enter a valid </w:t>
      </w:r>
      <w:r w:rsidRPr="00611676">
        <w:rPr>
          <w:rFonts w:ascii="Segoe UI Light" w:hAnsi="Segoe UI Light" w:cs="Segoe UI Light"/>
          <w:b/>
        </w:rPr>
        <w:t xml:space="preserve">SharePoint site collection </w:t>
      </w:r>
      <w:r w:rsidR="00611676" w:rsidRPr="00611676">
        <w:rPr>
          <w:rFonts w:ascii="Segoe UI Light" w:hAnsi="Segoe UI Light" w:cs="Segoe UI Light"/>
        </w:rPr>
        <w:t>URL.</w:t>
      </w:r>
      <w:r w:rsidRPr="00611676">
        <w:rPr>
          <w:rFonts w:ascii="Segoe UI Light" w:hAnsi="Segoe UI Light" w:cs="Segoe UI Light"/>
        </w:rPr>
        <w:t xml:space="preserve"> </w:t>
      </w:r>
    </w:p>
    <w:p w14:paraId="36A56AE9" w14:textId="77777777" w:rsidR="00611676" w:rsidRPr="00611676" w:rsidRDefault="00611676" w:rsidP="00611676">
      <w:pPr>
        <w:pStyle w:val="ListParagraph"/>
        <w:rPr>
          <w:rFonts w:ascii="Segoe UI Light" w:hAnsi="Segoe UI Light" w:cs="Segoe UI Light"/>
        </w:rPr>
      </w:pPr>
    </w:p>
    <w:p w14:paraId="7AD975BB" w14:textId="00D73342" w:rsidR="00D85A18" w:rsidRPr="00611676" w:rsidRDefault="00D85A18" w:rsidP="00611676">
      <w:pPr>
        <w:ind w:left="1440"/>
        <w:rPr>
          <w:rFonts w:cs="Segoe UI Light"/>
          <w:color w:val="1F497D"/>
        </w:rPr>
      </w:pPr>
    </w:p>
    <w:p w14:paraId="666FB658" w14:textId="039EE941" w:rsidR="00D85A18" w:rsidRPr="00611676" w:rsidRDefault="00362FC3" w:rsidP="00D85A18">
      <w:pPr>
        <w:pStyle w:val="ListParagraph"/>
        <w:rPr>
          <w:rFonts w:ascii="Segoe UI Light" w:hAnsi="Segoe UI Light" w:cs="Segoe UI Light"/>
          <w:b/>
        </w:rPr>
      </w:pPr>
      <w:r w:rsidRPr="00611676">
        <w:rPr>
          <w:rFonts w:ascii="Segoe UI Light" w:hAnsi="Segoe UI Light" w:cs="Segoe UI Light"/>
          <w:noProof/>
        </w:rPr>
        <w:lastRenderedPageBreak/>
        <w:drawing>
          <wp:inline distT="0" distB="0" distL="0" distR="0" wp14:anchorId="326F5AD3" wp14:editId="05D2E684">
            <wp:extent cx="3886592" cy="4091651"/>
            <wp:effectExtent l="0" t="0" r="0" b="4445"/>
            <wp:docPr id="128" name="Picture 128" descr="C:\Users\mdodd\AppData\Local\Temp\SNAGHTML69f75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dodd\AppData\Local\Temp\SNAGHTML69f75a8.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00210" cy="4105988"/>
                    </a:xfrm>
                    <a:prstGeom prst="rect">
                      <a:avLst/>
                    </a:prstGeom>
                    <a:noFill/>
                    <a:ln>
                      <a:noFill/>
                    </a:ln>
                  </pic:spPr>
                </pic:pic>
              </a:graphicData>
            </a:graphic>
          </wp:inline>
        </w:drawing>
      </w:r>
    </w:p>
    <w:p w14:paraId="7A1EDD3C" w14:textId="77777777" w:rsidR="00D85A18" w:rsidRPr="00611676" w:rsidRDefault="00D85A18" w:rsidP="00D85A18">
      <w:pPr>
        <w:pStyle w:val="ListParagraph"/>
        <w:rPr>
          <w:rFonts w:ascii="Segoe UI Light" w:hAnsi="Segoe UI Light" w:cs="Segoe UI Light"/>
        </w:rPr>
      </w:pPr>
    </w:p>
    <w:p w14:paraId="03033421" w14:textId="459F897D" w:rsidR="00611676" w:rsidRPr="00611676" w:rsidRDefault="00611676" w:rsidP="00823474">
      <w:pPr>
        <w:pStyle w:val="ListParagraph"/>
        <w:numPr>
          <w:ilvl w:val="0"/>
          <w:numId w:val="6"/>
        </w:numPr>
        <w:rPr>
          <w:rFonts w:ascii="Segoe UI Light" w:hAnsi="Segoe UI Light" w:cs="Segoe UI Light"/>
        </w:rPr>
      </w:pPr>
      <w:r w:rsidRPr="00611676">
        <w:rPr>
          <w:rFonts w:ascii="Segoe UI Light" w:hAnsi="Segoe UI Light" w:cs="Segoe UI Light"/>
        </w:rPr>
        <w:t xml:space="preserve">After you have entered the appropriate URL, click the </w:t>
      </w:r>
      <w:r w:rsidRPr="00611676">
        <w:rPr>
          <w:rFonts w:ascii="Segoe UI Light" w:hAnsi="Segoe UI Light" w:cs="Segoe UI Light"/>
          <w:b/>
        </w:rPr>
        <w:t xml:space="preserve">Next </w:t>
      </w:r>
      <w:r w:rsidRPr="00611676">
        <w:rPr>
          <w:rFonts w:ascii="Segoe UI Light" w:hAnsi="Segoe UI Light" w:cs="Segoe UI Light"/>
        </w:rPr>
        <w:t>button.</w:t>
      </w:r>
    </w:p>
    <w:p w14:paraId="3C10C14E" w14:textId="4D7CD8E3" w:rsidR="00D85A18" w:rsidRPr="00611676" w:rsidRDefault="00D85A18" w:rsidP="00823474">
      <w:pPr>
        <w:pStyle w:val="ListParagraph"/>
        <w:numPr>
          <w:ilvl w:val="0"/>
          <w:numId w:val="6"/>
        </w:numPr>
        <w:rPr>
          <w:rFonts w:ascii="Segoe UI Light" w:hAnsi="Segoe UI Light" w:cs="Segoe UI Light"/>
        </w:rPr>
      </w:pPr>
      <w:r w:rsidRPr="00611676">
        <w:rPr>
          <w:rFonts w:ascii="Segoe UI Light" w:hAnsi="Segoe UI Light" w:cs="Segoe UI Light"/>
        </w:rPr>
        <w:t xml:space="preserve">In the </w:t>
      </w:r>
      <w:r w:rsidRPr="00611676">
        <w:rPr>
          <w:rFonts w:ascii="Segoe UI Light" w:hAnsi="Segoe UI Light" w:cs="Segoe UI Light"/>
          <w:b/>
        </w:rPr>
        <w:t xml:space="preserve">Validate Site </w:t>
      </w:r>
      <w:r w:rsidRPr="00611676">
        <w:rPr>
          <w:rFonts w:ascii="Segoe UI Light" w:hAnsi="Segoe UI Light" w:cs="Segoe UI Light"/>
        </w:rPr>
        <w:t xml:space="preserve">step, when the validation is complete, click the </w:t>
      </w:r>
      <w:r w:rsidRPr="00611676">
        <w:rPr>
          <w:rFonts w:ascii="Segoe UI Light" w:hAnsi="Segoe UI Light" w:cs="Segoe UI Light"/>
          <w:b/>
        </w:rPr>
        <w:t>Enable</w:t>
      </w:r>
      <w:r w:rsidRPr="00611676">
        <w:rPr>
          <w:rFonts w:ascii="Segoe UI Light" w:hAnsi="Segoe UI Light" w:cs="Segoe UI Light"/>
        </w:rPr>
        <w:t xml:space="preserve"> button.</w:t>
      </w:r>
    </w:p>
    <w:p w14:paraId="3A399102" w14:textId="77777777" w:rsidR="00D85A18" w:rsidRPr="00611676" w:rsidRDefault="00D85A18" w:rsidP="00D85A18">
      <w:pPr>
        <w:pStyle w:val="ListParagraph"/>
        <w:rPr>
          <w:rFonts w:ascii="Segoe UI Light" w:hAnsi="Segoe UI Light" w:cs="Segoe UI Light"/>
        </w:rPr>
      </w:pPr>
    </w:p>
    <w:p w14:paraId="5D6389F6" w14:textId="3412A07B" w:rsidR="00D85A18" w:rsidRPr="00611676" w:rsidRDefault="00362FC3" w:rsidP="00D85A18">
      <w:pPr>
        <w:pStyle w:val="ListParagraph"/>
        <w:rPr>
          <w:rFonts w:ascii="Segoe UI Light" w:hAnsi="Segoe UI Light" w:cs="Segoe UI Light"/>
        </w:rPr>
      </w:pPr>
      <w:r w:rsidRPr="00611676">
        <w:rPr>
          <w:rFonts w:ascii="Segoe UI Light" w:hAnsi="Segoe UI Light" w:cs="Segoe UI Light"/>
          <w:noProof/>
        </w:rPr>
        <w:lastRenderedPageBreak/>
        <w:drawing>
          <wp:inline distT="0" distB="0" distL="0" distR="0" wp14:anchorId="08F01E6B" wp14:editId="39C4B62C">
            <wp:extent cx="4523820" cy="4762500"/>
            <wp:effectExtent l="0" t="0" r="0" b="0"/>
            <wp:docPr id="129" name="Picture 129" descr="C:\Users\mdodd\AppData\Local\Temp\SNAGHTML6a0a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dodd\AppData\Local\Temp\SNAGHTML6a0a78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29563" cy="4768546"/>
                    </a:xfrm>
                    <a:prstGeom prst="rect">
                      <a:avLst/>
                    </a:prstGeom>
                    <a:noFill/>
                    <a:ln>
                      <a:noFill/>
                    </a:ln>
                  </pic:spPr>
                </pic:pic>
              </a:graphicData>
            </a:graphic>
          </wp:inline>
        </w:drawing>
      </w:r>
    </w:p>
    <w:p w14:paraId="4A8D9179" w14:textId="77777777" w:rsidR="00362FC3" w:rsidRPr="00611676" w:rsidRDefault="00362FC3" w:rsidP="00D85A18">
      <w:pPr>
        <w:pStyle w:val="ListParagraph"/>
        <w:rPr>
          <w:rFonts w:ascii="Segoe UI Light" w:hAnsi="Segoe UI Light" w:cs="Segoe UI Light"/>
        </w:rPr>
      </w:pPr>
    </w:p>
    <w:p w14:paraId="3ED7692A" w14:textId="4A16BA80" w:rsidR="00362FC3" w:rsidRPr="00611676" w:rsidRDefault="00362FC3" w:rsidP="00823474">
      <w:pPr>
        <w:pStyle w:val="ListParagraph"/>
        <w:numPr>
          <w:ilvl w:val="0"/>
          <w:numId w:val="4"/>
        </w:numPr>
        <w:rPr>
          <w:rFonts w:ascii="Segoe UI Light" w:hAnsi="Segoe UI Light" w:cs="Segoe UI Light"/>
        </w:rPr>
      </w:pPr>
      <w:r w:rsidRPr="00611676">
        <w:rPr>
          <w:rFonts w:ascii="Segoe UI Light" w:hAnsi="Segoe UI Light" w:cs="Segoe UI Light"/>
        </w:rPr>
        <w:t xml:space="preserve">In the final step, check the </w:t>
      </w:r>
      <w:r w:rsidRPr="00611676">
        <w:rPr>
          <w:rFonts w:ascii="Segoe UI Light" w:hAnsi="Segoe UI Light" w:cs="Segoe UI Light"/>
          <w:b/>
        </w:rPr>
        <w:t>Open Document Management Settings wizard</w:t>
      </w:r>
      <w:r w:rsidRPr="00611676">
        <w:rPr>
          <w:rFonts w:ascii="Segoe UI Light" w:hAnsi="Segoe UI Light" w:cs="Segoe UI Light"/>
        </w:rPr>
        <w:t xml:space="preserve"> checkbox, then click the </w:t>
      </w:r>
      <w:r w:rsidRPr="00611676">
        <w:rPr>
          <w:rFonts w:ascii="Segoe UI Light" w:hAnsi="Segoe UI Light" w:cs="Segoe UI Light"/>
          <w:b/>
        </w:rPr>
        <w:t>Finish</w:t>
      </w:r>
      <w:r w:rsidRPr="00611676">
        <w:rPr>
          <w:rFonts w:ascii="Segoe UI Light" w:hAnsi="Segoe UI Light" w:cs="Segoe UI Light"/>
        </w:rPr>
        <w:t xml:space="preserve"> button.</w:t>
      </w:r>
    </w:p>
    <w:p w14:paraId="222A4145" w14:textId="77777777" w:rsidR="00362FC3" w:rsidRPr="00611676" w:rsidRDefault="00362FC3" w:rsidP="00362FC3">
      <w:pPr>
        <w:pStyle w:val="ListParagraph"/>
        <w:rPr>
          <w:rFonts w:ascii="Segoe UI Light" w:hAnsi="Segoe UI Light" w:cs="Segoe UI Light"/>
        </w:rPr>
      </w:pPr>
    </w:p>
    <w:p w14:paraId="418D1ED8" w14:textId="194B5947" w:rsidR="00362FC3" w:rsidRPr="00611676" w:rsidRDefault="00362FC3" w:rsidP="00362FC3">
      <w:pPr>
        <w:pStyle w:val="ListParagraph"/>
        <w:rPr>
          <w:rFonts w:ascii="Segoe UI Light" w:hAnsi="Segoe UI Light" w:cs="Segoe UI Light"/>
        </w:rPr>
      </w:pPr>
      <w:r w:rsidRPr="00611676">
        <w:rPr>
          <w:rFonts w:ascii="Segoe UI Light" w:hAnsi="Segoe UI Light" w:cs="Segoe UI Light"/>
          <w:noProof/>
        </w:rPr>
        <w:lastRenderedPageBreak/>
        <w:drawing>
          <wp:inline distT="0" distB="0" distL="0" distR="0" wp14:anchorId="3F3BAD22" wp14:editId="7EA5EC9F">
            <wp:extent cx="3177251" cy="3344885"/>
            <wp:effectExtent l="0" t="0" r="4445" b="8255"/>
            <wp:docPr id="130" name="Picture 130" descr="C:\Users\mdodd\AppData\Local\Temp\SNAGHTML6a35f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dodd\AppData\Local\Temp\SNAGHTML6a35f9c.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84559" cy="3352578"/>
                    </a:xfrm>
                    <a:prstGeom prst="rect">
                      <a:avLst/>
                    </a:prstGeom>
                    <a:noFill/>
                    <a:ln>
                      <a:noFill/>
                    </a:ln>
                  </pic:spPr>
                </pic:pic>
              </a:graphicData>
            </a:graphic>
          </wp:inline>
        </w:drawing>
      </w:r>
    </w:p>
    <w:p w14:paraId="39129783" w14:textId="77777777" w:rsidR="00362FC3" w:rsidRPr="00611676" w:rsidRDefault="00362FC3" w:rsidP="00362FC3">
      <w:pPr>
        <w:rPr>
          <w:rFonts w:cs="Segoe UI Light"/>
        </w:rPr>
      </w:pPr>
    </w:p>
    <w:p w14:paraId="5681EF1B" w14:textId="437E7684" w:rsidR="00362FC3" w:rsidRPr="00611676" w:rsidRDefault="00362FC3" w:rsidP="00823474">
      <w:pPr>
        <w:pStyle w:val="ListParagraph"/>
        <w:numPr>
          <w:ilvl w:val="0"/>
          <w:numId w:val="4"/>
        </w:numPr>
        <w:rPr>
          <w:rFonts w:ascii="Segoe UI Light" w:hAnsi="Segoe UI Light" w:cs="Segoe UI Light"/>
        </w:rPr>
      </w:pPr>
      <w:r w:rsidRPr="00611676">
        <w:rPr>
          <w:rFonts w:ascii="Segoe UI Light" w:hAnsi="Segoe UI Light" w:cs="Segoe UI Light"/>
        </w:rPr>
        <w:t xml:space="preserve">In the </w:t>
      </w:r>
      <w:r w:rsidRPr="00611676">
        <w:rPr>
          <w:rFonts w:ascii="Segoe UI Light" w:hAnsi="Segoe UI Light" w:cs="Segoe UI Light"/>
          <w:b/>
        </w:rPr>
        <w:t xml:space="preserve">Document Management Settings </w:t>
      </w:r>
      <w:r w:rsidRPr="00611676">
        <w:rPr>
          <w:rFonts w:ascii="Segoe UI Light" w:hAnsi="Segoe UI Light" w:cs="Segoe UI Light"/>
        </w:rPr>
        <w:t xml:space="preserve">dialog, ensure that the following entities have been checked off in the </w:t>
      </w:r>
      <w:r w:rsidRPr="00611676">
        <w:rPr>
          <w:rFonts w:ascii="Segoe UI Light" w:hAnsi="Segoe UI Light" w:cs="Segoe UI Light"/>
          <w:b/>
        </w:rPr>
        <w:t xml:space="preserve">Entities </w:t>
      </w:r>
      <w:r w:rsidRPr="00611676">
        <w:rPr>
          <w:rFonts w:ascii="Segoe UI Light" w:hAnsi="Segoe UI Light" w:cs="Segoe UI Light"/>
        </w:rPr>
        <w:t xml:space="preserve">pane, and the proper SharePoint site collection (specified in Step 5 above) has been entered in the </w:t>
      </w:r>
      <w:r w:rsidRPr="00611676">
        <w:rPr>
          <w:rFonts w:ascii="Segoe UI Light" w:hAnsi="Segoe UI Light" w:cs="Segoe UI Light"/>
          <w:b/>
        </w:rPr>
        <w:t>Site URL</w:t>
      </w:r>
      <w:r w:rsidRPr="00611676">
        <w:rPr>
          <w:rFonts w:ascii="Segoe UI Light" w:hAnsi="Segoe UI Light" w:cs="Segoe UI Light"/>
        </w:rPr>
        <w:t xml:space="preserve"> box and then click the </w:t>
      </w:r>
      <w:r w:rsidRPr="00611676">
        <w:rPr>
          <w:rFonts w:ascii="Segoe UI Light" w:hAnsi="Segoe UI Light" w:cs="Segoe UI Light"/>
          <w:b/>
        </w:rPr>
        <w:t xml:space="preserve">Next </w:t>
      </w:r>
      <w:r w:rsidRPr="00611676">
        <w:rPr>
          <w:rFonts w:ascii="Segoe UI Light" w:hAnsi="Segoe UI Light" w:cs="Segoe UI Light"/>
        </w:rPr>
        <w:t>button.</w:t>
      </w:r>
    </w:p>
    <w:p w14:paraId="0143A4B0" w14:textId="1AADF209" w:rsidR="00E11865" w:rsidRDefault="00E11865" w:rsidP="00362FC3">
      <w:pPr>
        <w:pStyle w:val="ListParagraph"/>
        <w:rPr>
          <w:rFonts w:ascii="Segoe UI Light" w:hAnsi="Segoe UI Light" w:cs="Segoe UI Light"/>
        </w:rPr>
      </w:pPr>
    </w:p>
    <w:p w14:paraId="1E2B0522" w14:textId="18601660" w:rsidR="00130B5B" w:rsidRPr="00611676" w:rsidRDefault="00130B5B" w:rsidP="00362FC3">
      <w:pPr>
        <w:pStyle w:val="ListParagraph"/>
        <w:rPr>
          <w:rFonts w:ascii="Segoe UI Light" w:hAnsi="Segoe UI Light" w:cs="Segoe UI Light"/>
        </w:rPr>
      </w:pPr>
      <w:r>
        <w:rPr>
          <w:noProof/>
        </w:rPr>
        <w:drawing>
          <wp:inline distT="0" distB="0" distL="0" distR="0" wp14:anchorId="39473120" wp14:editId="7B3460B4">
            <wp:extent cx="3327571" cy="3638737"/>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327571" cy="3638737"/>
                    </a:xfrm>
                    <a:prstGeom prst="rect">
                      <a:avLst/>
                    </a:prstGeom>
                  </pic:spPr>
                </pic:pic>
              </a:graphicData>
            </a:graphic>
          </wp:inline>
        </w:drawing>
      </w:r>
    </w:p>
    <w:p w14:paraId="4391BDAF" w14:textId="77777777" w:rsidR="00E11865" w:rsidRPr="00611676" w:rsidRDefault="00E11865" w:rsidP="00362FC3">
      <w:pPr>
        <w:pStyle w:val="ListParagraph"/>
        <w:rPr>
          <w:rFonts w:ascii="Segoe UI Light" w:hAnsi="Segoe UI Light" w:cs="Segoe UI Light"/>
        </w:rPr>
      </w:pPr>
    </w:p>
    <w:p w14:paraId="035D7D4B" w14:textId="11F72852" w:rsidR="00E11865" w:rsidRPr="00611676" w:rsidRDefault="00E11865" w:rsidP="00823474">
      <w:pPr>
        <w:pStyle w:val="ListParagraph"/>
        <w:numPr>
          <w:ilvl w:val="0"/>
          <w:numId w:val="6"/>
        </w:numPr>
        <w:rPr>
          <w:rFonts w:ascii="Segoe UI Light" w:hAnsi="Segoe UI Light" w:cs="Segoe UI Light"/>
        </w:rPr>
      </w:pPr>
      <w:r w:rsidRPr="00611676">
        <w:rPr>
          <w:rFonts w:ascii="Segoe UI Light" w:hAnsi="Segoe UI Light" w:cs="Segoe UI Light"/>
        </w:rPr>
        <w:lastRenderedPageBreak/>
        <w:t xml:space="preserve">On the next page, check the </w:t>
      </w:r>
      <w:r w:rsidRPr="00611676">
        <w:rPr>
          <w:rFonts w:ascii="Segoe UI Light" w:hAnsi="Segoe UI Light" w:cs="Segoe UI Light"/>
          <w:b/>
        </w:rPr>
        <w:t xml:space="preserve">Based on Entity </w:t>
      </w:r>
      <w:r w:rsidRPr="00611676">
        <w:rPr>
          <w:rFonts w:ascii="Segoe UI Light" w:hAnsi="Segoe UI Light" w:cs="Segoe UI Light"/>
        </w:rPr>
        <w:t xml:space="preserve">checkbox, select </w:t>
      </w:r>
      <w:r w:rsidR="00130B5B">
        <w:rPr>
          <w:rFonts w:ascii="Segoe UI Light" w:hAnsi="Segoe UI Light" w:cs="Segoe UI Light"/>
          <w:b/>
        </w:rPr>
        <w:t>Requestor</w:t>
      </w:r>
      <w:r w:rsidRPr="00611676">
        <w:rPr>
          <w:rFonts w:ascii="Segoe UI Light" w:hAnsi="Segoe UI Light" w:cs="Segoe UI Light"/>
          <w:b/>
        </w:rPr>
        <w:t xml:space="preserve"> </w:t>
      </w:r>
      <w:r w:rsidRPr="00611676">
        <w:rPr>
          <w:rFonts w:ascii="Segoe UI Light" w:hAnsi="Segoe UI Light" w:cs="Segoe UI Light"/>
        </w:rPr>
        <w:t>from the</w:t>
      </w:r>
      <w:r w:rsidRPr="00611676">
        <w:rPr>
          <w:rFonts w:ascii="Segoe UI Light" w:hAnsi="Segoe UI Light" w:cs="Segoe UI Light"/>
          <w:b/>
        </w:rPr>
        <w:t xml:space="preserve"> </w:t>
      </w:r>
      <w:r w:rsidRPr="00611676">
        <w:rPr>
          <w:rFonts w:ascii="Segoe UI Light" w:hAnsi="Segoe UI Light" w:cs="Segoe UI Light"/>
        </w:rPr>
        <w:t xml:space="preserve">drop-down. Then, click the </w:t>
      </w:r>
      <w:r w:rsidRPr="00611676">
        <w:rPr>
          <w:rFonts w:ascii="Segoe UI Light" w:hAnsi="Segoe UI Light" w:cs="Segoe UI Light"/>
          <w:b/>
        </w:rPr>
        <w:t>Next</w:t>
      </w:r>
      <w:r w:rsidRPr="00611676">
        <w:rPr>
          <w:rFonts w:ascii="Segoe UI Light" w:hAnsi="Segoe UI Light" w:cs="Segoe UI Light"/>
        </w:rPr>
        <w:t xml:space="preserve"> button.</w:t>
      </w:r>
    </w:p>
    <w:p w14:paraId="14A1DDC4" w14:textId="77777777" w:rsidR="00E11865" w:rsidRPr="00611676" w:rsidRDefault="00E11865" w:rsidP="00E11865">
      <w:pPr>
        <w:pStyle w:val="ListParagraph"/>
        <w:rPr>
          <w:rFonts w:ascii="Segoe UI Light" w:hAnsi="Segoe UI Light" w:cs="Segoe UI Light"/>
        </w:rPr>
      </w:pPr>
    </w:p>
    <w:p w14:paraId="47C9C181" w14:textId="4CFD3951" w:rsidR="00E11865" w:rsidRPr="00611676" w:rsidRDefault="00130B5B" w:rsidP="00E11865">
      <w:pPr>
        <w:pStyle w:val="ListParagraph"/>
        <w:rPr>
          <w:rFonts w:ascii="Segoe UI Light" w:hAnsi="Segoe UI Light" w:cs="Segoe UI Light"/>
        </w:rPr>
      </w:pPr>
      <w:r>
        <w:rPr>
          <w:noProof/>
        </w:rPr>
        <w:drawing>
          <wp:inline distT="0" distB="0" distL="0" distR="0" wp14:anchorId="298CC60D" wp14:editId="1896A13D">
            <wp:extent cx="3327571" cy="3638737"/>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327571" cy="3638737"/>
                    </a:xfrm>
                    <a:prstGeom prst="rect">
                      <a:avLst/>
                    </a:prstGeom>
                  </pic:spPr>
                </pic:pic>
              </a:graphicData>
            </a:graphic>
          </wp:inline>
        </w:drawing>
      </w:r>
    </w:p>
    <w:p w14:paraId="635B8DF0" w14:textId="77777777" w:rsidR="00E11865" w:rsidRPr="00611676" w:rsidRDefault="00E11865" w:rsidP="00E11865">
      <w:pPr>
        <w:pStyle w:val="ListParagraph"/>
        <w:rPr>
          <w:rFonts w:ascii="Segoe UI Light" w:hAnsi="Segoe UI Light" w:cs="Segoe UI Light"/>
        </w:rPr>
      </w:pPr>
    </w:p>
    <w:p w14:paraId="4AE8D8E8" w14:textId="4E0369AA" w:rsidR="00E11865" w:rsidRPr="00611676" w:rsidRDefault="00E11865" w:rsidP="00823474">
      <w:pPr>
        <w:pStyle w:val="ListParagraph"/>
        <w:numPr>
          <w:ilvl w:val="0"/>
          <w:numId w:val="6"/>
        </w:numPr>
        <w:rPr>
          <w:rFonts w:ascii="Segoe UI Light" w:hAnsi="Segoe UI Light" w:cs="Segoe UI Light"/>
        </w:rPr>
      </w:pPr>
      <w:r w:rsidRPr="00611676">
        <w:rPr>
          <w:rFonts w:ascii="Segoe UI Light" w:hAnsi="Segoe UI Light" w:cs="Segoe UI Light"/>
        </w:rPr>
        <w:t xml:space="preserve">In the </w:t>
      </w:r>
      <w:r w:rsidRPr="00611676">
        <w:rPr>
          <w:rFonts w:ascii="Segoe UI Light" w:hAnsi="Segoe UI Light" w:cs="Segoe UI Light"/>
          <w:b/>
        </w:rPr>
        <w:t>Message from Webpage</w:t>
      </w:r>
      <w:r w:rsidRPr="00611676">
        <w:rPr>
          <w:rFonts w:ascii="Segoe UI Light" w:hAnsi="Segoe UI Light" w:cs="Segoe UI Light"/>
        </w:rPr>
        <w:t xml:space="preserve"> alert, click the</w:t>
      </w:r>
      <w:r w:rsidRPr="00611676">
        <w:rPr>
          <w:rFonts w:ascii="Segoe UI Light" w:hAnsi="Segoe UI Light" w:cs="Segoe UI Light"/>
          <w:b/>
        </w:rPr>
        <w:t xml:space="preserve"> OK</w:t>
      </w:r>
      <w:r w:rsidRPr="00611676">
        <w:rPr>
          <w:rFonts w:ascii="Segoe UI Light" w:hAnsi="Segoe UI Light" w:cs="Segoe UI Light"/>
        </w:rPr>
        <w:t xml:space="preserve"> button.</w:t>
      </w:r>
    </w:p>
    <w:p w14:paraId="51AD05FB" w14:textId="77777777" w:rsidR="00E11865" w:rsidRPr="00611676" w:rsidRDefault="00E11865" w:rsidP="00E11865">
      <w:pPr>
        <w:pStyle w:val="ListParagraph"/>
        <w:rPr>
          <w:rFonts w:ascii="Segoe UI Light" w:hAnsi="Segoe UI Light" w:cs="Segoe UI Light"/>
        </w:rPr>
      </w:pPr>
    </w:p>
    <w:p w14:paraId="39C3F15B" w14:textId="714FC01A" w:rsidR="00E11865" w:rsidRPr="00611676" w:rsidRDefault="00130B5B" w:rsidP="00E11865">
      <w:pPr>
        <w:pStyle w:val="ListParagraph"/>
        <w:rPr>
          <w:rFonts w:ascii="Segoe UI Light" w:hAnsi="Segoe UI Light" w:cs="Segoe UI Light"/>
        </w:rPr>
      </w:pPr>
      <w:r>
        <w:rPr>
          <w:noProof/>
        </w:rPr>
        <w:drawing>
          <wp:inline distT="0" distB="0" distL="0" distR="0" wp14:anchorId="1B898F9F" wp14:editId="07578914">
            <wp:extent cx="3327571" cy="1289116"/>
            <wp:effectExtent l="0" t="0" r="635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327571" cy="1289116"/>
                    </a:xfrm>
                    <a:prstGeom prst="rect">
                      <a:avLst/>
                    </a:prstGeom>
                  </pic:spPr>
                </pic:pic>
              </a:graphicData>
            </a:graphic>
          </wp:inline>
        </w:drawing>
      </w:r>
    </w:p>
    <w:p w14:paraId="73F97CF1" w14:textId="77777777" w:rsidR="00E11865" w:rsidRPr="00611676" w:rsidRDefault="00E11865" w:rsidP="00E11865">
      <w:pPr>
        <w:pStyle w:val="ListParagraph"/>
        <w:rPr>
          <w:rFonts w:ascii="Segoe UI Light" w:hAnsi="Segoe UI Light" w:cs="Segoe UI Light"/>
        </w:rPr>
      </w:pPr>
    </w:p>
    <w:p w14:paraId="40A862F5" w14:textId="4EC510B1" w:rsidR="00E11865" w:rsidRPr="00611676" w:rsidRDefault="00E11865" w:rsidP="00823474">
      <w:pPr>
        <w:pStyle w:val="ListParagraph"/>
        <w:numPr>
          <w:ilvl w:val="0"/>
          <w:numId w:val="6"/>
        </w:numPr>
        <w:rPr>
          <w:rFonts w:ascii="Segoe UI Light" w:hAnsi="Segoe UI Light" w:cs="Segoe UI Light"/>
        </w:rPr>
      </w:pPr>
      <w:r w:rsidRPr="00611676">
        <w:rPr>
          <w:rFonts w:ascii="Segoe UI Light" w:hAnsi="Segoe UI Light" w:cs="Segoe UI Light"/>
        </w:rPr>
        <w:t xml:space="preserve">When the all the Status fields are updated to </w:t>
      </w:r>
      <w:r w:rsidRPr="00611676">
        <w:rPr>
          <w:rFonts w:ascii="Segoe UI Light" w:hAnsi="Segoe UI Light" w:cs="Segoe UI Light"/>
          <w:b/>
        </w:rPr>
        <w:t xml:space="preserve">Created </w:t>
      </w:r>
      <w:r w:rsidRPr="00611676">
        <w:rPr>
          <w:rFonts w:ascii="Segoe UI Light" w:hAnsi="Segoe UI Light" w:cs="Segoe UI Light"/>
        </w:rPr>
        <w:t xml:space="preserve">and/or </w:t>
      </w:r>
      <w:r w:rsidRPr="00611676">
        <w:rPr>
          <w:rFonts w:ascii="Segoe UI Light" w:hAnsi="Segoe UI Light" w:cs="Segoe UI Light"/>
          <w:b/>
        </w:rPr>
        <w:t>Already Existed</w:t>
      </w:r>
      <w:r w:rsidRPr="00611676">
        <w:rPr>
          <w:rFonts w:ascii="Segoe UI Light" w:hAnsi="Segoe UI Light" w:cs="Segoe UI Light"/>
        </w:rPr>
        <w:t xml:space="preserve">, click the </w:t>
      </w:r>
      <w:r w:rsidRPr="00611676">
        <w:rPr>
          <w:rFonts w:ascii="Segoe UI Light" w:hAnsi="Segoe UI Light" w:cs="Segoe UI Light"/>
          <w:b/>
        </w:rPr>
        <w:t xml:space="preserve">Finish </w:t>
      </w:r>
      <w:r w:rsidRPr="00611676">
        <w:rPr>
          <w:rFonts w:ascii="Segoe UI Light" w:hAnsi="Segoe UI Light" w:cs="Segoe UI Light"/>
        </w:rPr>
        <w:t>button.</w:t>
      </w:r>
    </w:p>
    <w:p w14:paraId="455E53E3" w14:textId="77777777" w:rsidR="00E11865" w:rsidRPr="00611676" w:rsidRDefault="00E11865" w:rsidP="00E11865">
      <w:pPr>
        <w:pStyle w:val="ListParagraph"/>
        <w:rPr>
          <w:rFonts w:ascii="Segoe UI Light" w:hAnsi="Segoe UI Light" w:cs="Segoe UI Light"/>
        </w:rPr>
      </w:pPr>
    </w:p>
    <w:p w14:paraId="7AA1F3AC" w14:textId="79561F78" w:rsidR="00E11865" w:rsidRPr="00611676" w:rsidRDefault="00130B5B" w:rsidP="00E11865">
      <w:pPr>
        <w:pStyle w:val="ListParagraph"/>
        <w:rPr>
          <w:rFonts w:ascii="Segoe UI Light" w:hAnsi="Segoe UI Light" w:cs="Segoe UI Light"/>
        </w:rPr>
      </w:pPr>
      <w:r>
        <w:rPr>
          <w:noProof/>
        </w:rPr>
        <w:lastRenderedPageBreak/>
        <w:drawing>
          <wp:inline distT="0" distB="0" distL="0" distR="0" wp14:anchorId="7802429D" wp14:editId="09C28357">
            <wp:extent cx="3327571" cy="3638737"/>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327571" cy="3638737"/>
                    </a:xfrm>
                    <a:prstGeom prst="rect">
                      <a:avLst/>
                    </a:prstGeom>
                  </pic:spPr>
                </pic:pic>
              </a:graphicData>
            </a:graphic>
          </wp:inline>
        </w:drawing>
      </w:r>
    </w:p>
    <w:bookmarkEnd w:id="4"/>
    <w:sectPr w:rsidR="00E11865" w:rsidRPr="00611676" w:rsidSect="008738EE">
      <w:headerReference w:type="default" r:id="rId107"/>
      <w:footerReference w:type="default" r:id="rId108"/>
      <w:footerReference w:type="first" r:id="rId109"/>
      <w:pgSz w:w="12240" w:h="15840"/>
      <w:pgMar w:top="1440" w:right="1440" w:bottom="1440" w:left="1440" w:header="540" w:footer="375"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831703" w14:textId="77777777" w:rsidR="00AF68E1" w:rsidRDefault="00AF68E1" w:rsidP="00C06157">
      <w:pPr>
        <w:spacing w:after="0" w:line="240" w:lineRule="auto"/>
      </w:pPr>
      <w:r>
        <w:separator/>
      </w:r>
    </w:p>
  </w:endnote>
  <w:endnote w:type="continuationSeparator" w:id="0">
    <w:p w14:paraId="6C215F0E" w14:textId="77777777" w:rsidR="00AF68E1" w:rsidRDefault="00AF68E1" w:rsidP="00C06157">
      <w:pPr>
        <w:spacing w:after="0" w:line="240" w:lineRule="auto"/>
      </w:pPr>
      <w:r>
        <w:continuationSeparator/>
      </w:r>
    </w:p>
  </w:endnote>
  <w:endnote w:type="continuationNotice" w:id="1">
    <w:p w14:paraId="16D47DBD" w14:textId="77777777" w:rsidR="00AF68E1" w:rsidRDefault="00AF68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3D093" w14:textId="2ABBD116" w:rsidR="00AF68E1" w:rsidRDefault="00AF68E1">
    <w:pPr>
      <w:tabs>
        <w:tab w:val="center" w:pos="4550"/>
        <w:tab w:val="left" w:pos="5818"/>
      </w:tabs>
      <w:ind w:right="260"/>
      <w:jc w:val="right"/>
      <w:rPr>
        <w:color w:val="222A35" w:themeColor="text2" w:themeShade="80"/>
        <w:sz w:val="24"/>
        <w:szCs w:val="24"/>
      </w:rPr>
    </w:pPr>
    <w:r w:rsidRPr="000A6FAF">
      <w:rPr>
        <w:i/>
        <w:color w:val="8496B0" w:themeColor="text2" w:themeTint="99"/>
        <w:spacing w:val="60"/>
        <w:sz w:val="24"/>
        <w:szCs w:val="24"/>
      </w:rPr>
      <w:t>Confidential</w:t>
    </w:r>
    <w:r>
      <w:rPr>
        <w:color w:val="8496B0" w:themeColor="text2" w:themeTint="99"/>
        <w:spacing w:val="60"/>
        <w:sz w:val="24"/>
        <w:szCs w:val="24"/>
      </w:rPr>
      <w:tab/>
    </w:r>
    <w:r>
      <w:rPr>
        <w:color w:val="8496B0" w:themeColor="text2" w:themeTint="99"/>
        <w:spacing w:val="60"/>
        <w:sz w:val="24"/>
        <w:szCs w:val="24"/>
      </w:rPr>
      <w:tab/>
    </w:r>
    <w:r>
      <w:rPr>
        <w:color w:val="8496B0" w:themeColor="text2" w:themeTint="99"/>
        <w:spacing w:val="60"/>
        <w:sz w:val="24"/>
        <w:szCs w:val="24"/>
      </w:rPr>
      <w:tab/>
    </w:r>
    <w:r>
      <w:rPr>
        <w:color w:val="8496B0" w:themeColor="text2" w:themeTint="99"/>
        <w:spacing w:val="60"/>
        <w:sz w:val="24"/>
        <w:szCs w:val="24"/>
      </w:rPr>
      <w:tab/>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130B5B">
      <w:rPr>
        <w:noProof/>
        <w:color w:val="323E4F" w:themeColor="text2" w:themeShade="BF"/>
        <w:sz w:val="24"/>
        <w:szCs w:val="24"/>
      </w:rPr>
      <w:t>2</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130B5B">
      <w:rPr>
        <w:noProof/>
        <w:color w:val="323E4F" w:themeColor="text2" w:themeShade="BF"/>
        <w:sz w:val="24"/>
        <w:szCs w:val="24"/>
      </w:rPr>
      <w:t>51</w:t>
    </w:r>
    <w:r>
      <w:rPr>
        <w:color w:val="323E4F" w:themeColor="text2" w:themeShade="BF"/>
        <w:sz w:val="24"/>
        <w:szCs w:val="24"/>
      </w:rPr>
      <w:fldChar w:fldCharType="end"/>
    </w:r>
  </w:p>
  <w:p w14:paraId="2B63D094" w14:textId="77777777" w:rsidR="00AF68E1" w:rsidRDefault="00AF68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3891C" w14:textId="77777777" w:rsidR="00AF68E1" w:rsidRDefault="00AF68E1">
    <w:pPr>
      <w:pStyle w:val="Footer"/>
    </w:pPr>
    <w:r>
      <w:t>Michael Dodd</w:t>
    </w:r>
  </w:p>
  <w:p w14:paraId="4C840101" w14:textId="3B65B76B" w:rsidR="00AF68E1" w:rsidRDefault="00AF68E1">
    <w:pPr>
      <w:pStyle w:val="Footer"/>
    </w:pPr>
    <w:r>
      <w:t>mdodd@avtex.com</w:t>
    </w:r>
    <w:r>
      <w:ptab w:relativeTo="margin" w:alignment="center" w:leader="none"/>
    </w:r>
    <w:r>
      <w:t>Draft 2.0</w:t>
    </w:r>
    <w:r>
      <w:ptab w:relativeTo="margin" w:alignment="right" w:leader="none"/>
    </w:r>
    <w:r>
      <w:fldChar w:fldCharType="begin"/>
    </w:r>
    <w:r>
      <w:instrText xml:space="preserve"> DATE \@ "dddd, MMMM d, yyyy" </w:instrText>
    </w:r>
    <w:r>
      <w:fldChar w:fldCharType="separate"/>
    </w:r>
    <w:r>
      <w:rPr>
        <w:noProof/>
      </w:rPr>
      <w:t>Monday, January 15, 2018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D9E43E" w14:textId="77777777" w:rsidR="00AF68E1" w:rsidRDefault="00AF68E1" w:rsidP="00C06157">
      <w:pPr>
        <w:spacing w:after="0" w:line="240" w:lineRule="auto"/>
      </w:pPr>
      <w:r>
        <w:separator/>
      </w:r>
    </w:p>
  </w:footnote>
  <w:footnote w:type="continuationSeparator" w:id="0">
    <w:p w14:paraId="4169658B" w14:textId="77777777" w:rsidR="00AF68E1" w:rsidRDefault="00AF68E1" w:rsidP="00C06157">
      <w:pPr>
        <w:spacing w:after="0" w:line="240" w:lineRule="auto"/>
      </w:pPr>
      <w:r>
        <w:continuationSeparator/>
      </w:r>
    </w:p>
  </w:footnote>
  <w:footnote w:type="continuationNotice" w:id="1">
    <w:p w14:paraId="7C6718D1" w14:textId="77777777" w:rsidR="00AF68E1" w:rsidRDefault="00AF68E1">
      <w:pPr>
        <w:spacing w:after="0" w:line="240" w:lineRule="auto"/>
      </w:pPr>
    </w:p>
  </w:footnote>
  <w:footnote w:id="2">
    <w:p w14:paraId="76EB568A" w14:textId="108C471C" w:rsidR="00AF68E1" w:rsidRPr="008C330A" w:rsidRDefault="00AF68E1">
      <w:pPr>
        <w:pStyle w:val="FootnoteText"/>
      </w:pPr>
      <w:r>
        <w:rPr>
          <w:rStyle w:val="FootnoteReference"/>
        </w:rPr>
        <w:footnoteRef/>
      </w:r>
      <w:r>
        <w:t xml:space="preserve"> Hyperlinks are found throughout the PRT System displayed as </w:t>
      </w:r>
      <w:r>
        <w:rPr>
          <w:b/>
        </w:rPr>
        <w:t>lookup controls</w:t>
      </w:r>
      <w:r>
        <w:t xml:space="preserve">. These controls will be explained in the section </w:t>
      </w:r>
      <w:r w:rsidRPr="008C330A">
        <w:rPr>
          <w:b/>
          <w:color w:val="0070C0"/>
        </w:rPr>
        <w:fldChar w:fldCharType="begin"/>
      </w:r>
      <w:r w:rsidRPr="008C330A">
        <w:rPr>
          <w:b/>
          <w:color w:val="0070C0"/>
        </w:rPr>
        <w:instrText xml:space="preserve"> REF _Ref455579998 \h  \* MERGEFORMAT </w:instrText>
      </w:r>
      <w:r w:rsidRPr="008C330A">
        <w:rPr>
          <w:b/>
          <w:color w:val="0070C0"/>
        </w:rPr>
      </w:r>
      <w:r w:rsidRPr="008C330A">
        <w:rPr>
          <w:b/>
          <w:color w:val="0070C0"/>
        </w:rPr>
        <w:fldChar w:fldCharType="separate"/>
      </w:r>
      <w:r w:rsidRPr="008C330A">
        <w:rPr>
          <w:b/>
          <w:color w:val="0070C0"/>
        </w:rPr>
        <w:t>Anatomy of the Requestor Form</w:t>
      </w:r>
      <w:r w:rsidRPr="008C330A">
        <w:rPr>
          <w:b/>
          <w:color w:val="0070C0"/>
        </w:rPr>
        <w:fldChar w:fldCharType="end"/>
      </w:r>
    </w:p>
  </w:footnote>
  <w:footnote w:id="3">
    <w:p w14:paraId="4BB852CA" w14:textId="1FC42009" w:rsidR="00AF68E1" w:rsidRDefault="00AF68E1">
      <w:pPr>
        <w:pStyle w:val="FootnoteText"/>
      </w:pPr>
      <w:r>
        <w:rPr>
          <w:rStyle w:val="FootnoteReference"/>
        </w:rPr>
        <w:footnoteRef/>
      </w:r>
      <w:r>
        <w:t xml:space="preserve"> Sub-Grid views are embedded in various records throughout the system to show you other records that are associated to the one you are reading. More information on this type of navigation is covered in the section </w:t>
      </w:r>
      <w:r w:rsidRPr="008C330A">
        <w:rPr>
          <w:b/>
          <w:color w:val="0070C0"/>
          <w:u w:val="single"/>
        </w:rPr>
        <w:fldChar w:fldCharType="begin"/>
      </w:r>
      <w:r w:rsidRPr="008C330A">
        <w:rPr>
          <w:b/>
          <w:color w:val="0070C0"/>
          <w:u w:val="single"/>
        </w:rPr>
        <w:instrText xml:space="preserve"> REF _Ref455579998 \h  \* MERGEFORMAT </w:instrText>
      </w:r>
      <w:r w:rsidRPr="008C330A">
        <w:rPr>
          <w:b/>
          <w:color w:val="0070C0"/>
          <w:u w:val="single"/>
        </w:rPr>
      </w:r>
      <w:r w:rsidRPr="008C330A">
        <w:rPr>
          <w:b/>
          <w:color w:val="0070C0"/>
          <w:u w:val="single"/>
        </w:rPr>
        <w:fldChar w:fldCharType="separate"/>
      </w:r>
      <w:r w:rsidRPr="008C330A">
        <w:rPr>
          <w:b/>
          <w:color w:val="0070C0"/>
          <w:u w:val="single"/>
        </w:rPr>
        <w:t>Anatomy of the Requestor Form</w:t>
      </w:r>
      <w:r w:rsidRPr="008C330A">
        <w:rPr>
          <w:b/>
          <w:color w:val="0070C0"/>
          <w:u w:val="single"/>
        </w:rPr>
        <w:fldChar w:fldCharType="end"/>
      </w:r>
    </w:p>
  </w:footnote>
  <w:footnote w:id="4">
    <w:p w14:paraId="3386B584" w14:textId="6E588591" w:rsidR="00AF68E1" w:rsidRDefault="00AF68E1">
      <w:pPr>
        <w:pStyle w:val="FootnoteText"/>
      </w:pPr>
      <w:r>
        <w:rPr>
          <w:rStyle w:val="FootnoteReference"/>
        </w:rPr>
        <w:footnoteRef/>
      </w:r>
      <w:r>
        <w:t xml:space="preserve"> Relevance Searching is currently restricted to Dynamics CRM Online only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37351" w14:textId="6EC884C0" w:rsidR="00AF68E1" w:rsidRPr="00F111E6" w:rsidRDefault="00AF68E1" w:rsidP="00F111E6">
    <w:pPr>
      <w:pStyle w:val="Heading2"/>
      <w:rPr>
        <w:color w:val="000000" w:themeColor="text1"/>
        <w:sz w:val="24"/>
        <w:szCs w:val="24"/>
      </w:rPr>
    </w:pPr>
    <w:r>
      <w:rPr>
        <w:color w:val="000000" w:themeColor="text1"/>
        <w:sz w:val="24"/>
        <w:szCs w:val="24"/>
      </w:rPr>
      <w:t>Public Records Tracker User Guide</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Avtex Solutions, LLC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A866BB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85pt;height:11.85pt;visibility:visible" o:bullet="t">
        <v:imagedata r:id="rId1" o:title="SNAGHTML4ba84a3"/>
      </v:shape>
    </w:pict>
  </w:numPicBullet>
  <w:abstractNum w:abstractNumId="0" w15:restartNumberingAfterBreak="0">
    <w:nsid w:val="0FA61126"/>
    <w:multiLevelType w:val="hybridMultilevel"/>
    <w:tmpl w:val="4AD06B3E"/>
    <w:lvl w:ilvl="0" w:tplc="8856E56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7018DA"/>
    <w:multiLevelType w:val="hybridMultilevel"/>
    <w:tmpl w:val="EE9EE454"/>
    <w:lvl w:ilvl="0" w:tplc="EACE7E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B0049"/>
    <w:multiLevelType w:val="hybridMultilevel"/>
    <w:tmpl w:val="108AE854"/>
    <w:lvl w:ilvl="0" w:tplc="8856E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AF357E"/>
    <w:multiLevelType w:val="hybridMultilevel"/>
    <w:tmpl w:val="7F86D818"/>
    <w:lvl w:ilvl="0" w:tplc="8856E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CD5DB7"/>
    <w:multiLevelType w:val="hybridMultilevel"/>
    <w:tmpl w:val="6D92DC62"/>
    <w:lvl w:ilvl="0" w:tplc="4BFEDF8A">
      <w:start w:val="1"/>
      <w:numFmt w:val="decimal"/>
      <w:lvlText w:val="%1.)"/>
      <w:lvlJc w:val="left"/>
      <w:pPr>
        <w:ind w:left="720" w:hanging="360"/>
      </w:pPr>
      <w:rPr>
        <w:rFonts w:ascii="Segoe UI Light" w:hAnsi="Segoe UI Light" w:cs="Segoe UI Light"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BC2D24"/>
    <w:multiLevelType w:val="hybridMultilevel"/>
    <w:tmpl w:val="85688A76"/>
    <w:lvl w:ilvl="0" w:tplc="557852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1D2D3C"/>
    <w:multiLevelType w:val="hybridMultilevel"/>
    <w:tmpl w:val="777C5904"/>
    <w:lvl w:ilvl="0" w:tplc="47F6FFC2">
      <w:start w:val="1"/>
      <w:numFmt w:val="decimal"/>
      <w:lvlText w:val="%1.)"/>
      <w:lvlJc w:val="left"/>
      <w:pPr>
        <w:ind w:left="720" w:hanging="360"/>
      </w:pPr>
      <w:rPr>
        <w:rFonts w:hint="default"/>
        <w:b w:val="0"/>
      </w:rPr>
    </w:lvl>
    <w:lvl w:ilvl="1" w:tplc="E68C3D6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B04AFD"/>
    <w:multiLevelType w:val="hybridMultilevel"/>
    <w:tmpl w:val="7160EE7C"/>
    <w:lvl w:ilvl="0" w:tplc="A1A6E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936DA0"/>
    <w:multiLevelType w:val="hybridMultilevel"/>
    <w:tmpl w:val="A5B4977C"/>
    <w:lvl w:ilvl="0" w:tplc="B6E87B0E">
      <w:start w:val="1"/>
      <w:numFmt w:val="decimal"/>
      <w:lvlText w:val="%1.)"/>
      <w:lvlJc w:val="left"/>
      <w:pPr>
        <w:ind w:left="720" w:hanging="360"/>
      </w:pPr>
      <w:rPr>
        <w:rFonts w:ascii="Segoe UI Light" w:hAnsi="Segoe UI Light" w:cs="Segoe UI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10" w15:restartNumberingAfterBreak="0">
    <w:nsid w:val="45F801C5"/>
    <w:multiLevelType w:val="hybridMultilevel"/>
    <w:tmpl w:val="6FEC1780"/>
    <w:lvl w:ilvl="0" w:tplc="8856E5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C5451F"/>
    <w:multiLevelType w:val="hybridMultilevel"/>
    <w:tmpl w:val="34C838DA"/>
    <w:lvl w:ilvl="0" w:tplc="8856E5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1D31E2"/>
    <w:multiLevelType w:val="hybridMultilevel"/>
    <w:tmpl w:val="AAE0D14C"/>
    <w:lvl w:ilvl="0" w:tplc="38C8A46C">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56757D3D"/>
    <w:multiLevelType w:val="hybridMultilevel"/>
    <w:tmpl w:val="879E4B2E"/>
    <w:lvl w:ilvl="0" w:tplc="BFAE080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502BC9"/>
    <w:multiLevelType w:val="hybridMultilevel"/>
    <w:tmpl w:val="543A9742"/>
    <w:lvl w:ilvl="0" w:tplc="213205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FF5049"/>
    <w:multiLevelType w:val="hybridMultilevel"/>
    <w:tmpl w:val="56B0FDCE"/>
    <w:lvl w:ilvl="0" w:tplc="00F872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96317E"/>
    <w:multiLevelType w:val="hybridMultilevel"/>
    <w:tmpl w:val="256C2C64"/>
    <w:lvl w:ilvl="0" w:tplc="622C8D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6E4DD0"/>
    <w:multiLevelType w:val="hybridMultilevel"/>
    <w:tmpl w:val="FACC114E"/>
    <w:lvl w:ilvl="0" w:tplc="8856E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19" w15:restartNumberingAfterBreak="0">
    <w:nsid w:val="706B13F4"/>
    <w:multiLevelType w:val="hybridMultilevel"/>
    <w:tmpl w:val="87DA191A"/>
    <w:lvl w:ilvl="0" w:tplc="38C8A46C">
      <w:start w:val="1"/>
      <w:numFmt w:val="bullet"/>
      <w:lvlText w:val=""/>
      <w:lvlPicBulletId w:val="0"/>
      <w:lvlJc w:val="left"/>
      <w:pPr>
        <w:ind w:left="720" w:hanging="360"/>
      </w:pPr>
      <w:rPr>
        <w:rFonts w:ascii="Symbol" w:hAnsi="Symbol" w:hint="default"/>
      </w:rPr>
    </w:lvl>
    <w:lvl w:ilvl="1" w:tplc="38C8A46C">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347BE0"/>
    <w:multiLevelType w:val="hybridMultilevel"/>
    <w:tmpl w:val="56FEB26A"/>
    <w:lvl w:ilvl="0" w:tplc="8856E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717294"/>
    <w:multiLevelType w:val="hybridMultilevel"/>
    <w:tmpl w:val="503C800E"/>
    <w:lvl w:ilvl="0" w:tplc="0F40841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9"/>
  </w:num>
  <w:num w:numId="3">
    <w:abstractNumId w:val="19"/>
  </w:num>
  <w:num w:numId="4">
    <w:abstractNumId w:val="4"/>
  </w:num>
  <w:num w:numId="5">
    <w:abstractNumId w:val="8"/>
  </w:num>
  <w:num w:numId="6">
    <w:abstractNumId w:val="14"/>
  </w:num>
  <w:num w:numId="7">
    <w:abstractNumId w:val="0"/>
  </w:num>
  <w:num w:numId="8">
    <w:abstractNumId w:val="12"/>
  </w:num>
  <w:num w:numId="9">
    <w:abstractNumId w:val="7"/>
  </w:num>
  <w:num w:numId="10">
    <w:abstractNumId w:val="15"/>
  </w:num>
  <w:num w:numId="11">
    <w:abstractNumId w:val="16"/>
  </w:num>
  <w:num w:numId="12">
    <w:abstractNumId w:val="13"/>
  </w:num>
  <w:num w:numId="13">
    <w:abstractNumId w:val="21"/>
  </w:num>
  <w:num w:numId="14">
    <w:abstractNumId w:val="5"/>
  </w:num>
  <w:num w:numId="15">
    <w:abstractNumId w:val="1"/>
  </w:num>
  <w:num w:numId="16">
    <w:abstractNumId w:val="10"/>
  </w:num>
  <w:num w:numId="17">
    <w:abstractNumId w:val="11"/>
  </w:num>
  <w:num w:numId="18">
    <w:abstractNumId w:val="20"/>
  </w:num>
  <w:num w:numId="19">
    <w:abstractNumId w:val="2"/>
  </w:num>
  <w:num w:numId="20">
    <w:abstractNumId w:val="3"/>
  </w:num>
  <w:num w:numId="21">
    <w:abstractNumId w:val="17"/>
  </w:num>
  <w:num w:numId="2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69E"/>
    <w:rsid w:val="00000282"/>
    <w:rsid w:val="00000CC3"/>
    <w:rsid w:val="000025DA"/>
    <w:rsid w:val="00003D42"/>
    <w:rsid w:val="00010E04"/>
    <w:rsid w:val="00015C46"/>
    <w:rsid w:val="00020F00"/>
    <w:rsid w:val="00022C9F"/>
    <w:rsid w:val="0002351C"/>
    <w:rsid w:val="000256D4"/>
    <w:rsid w:val="00027942"/>
    <w:rsid w:val="00031A89"/>
    <w:rsid w:val="000408F2"/>
    <w:rsid w:val="000416A3"/>
    <w:rsid w:val="0005199F"/>
    <w:rsid w:val="00057A34"/>
    <w:rsid w:val="00061FE6"/>
    <w:rsid w:val="00062169"/>
    <w:rsid w:val="00071044"/>
    <w:rsid w:val="00073968"/>
    <w:rsid w:val="00073C61"/>
    <w:rsid w:val="00076C25"/>
    <w:rsid w:val="00076CA4"/>
    <w:rsid w:val="000A032A"/>
    <w:rsid w:val="000A2052"/>
    <w:rsid w:val="000A6FAF"/>
    <w:rsid w:val="000B422C"/>
    <w:rsid w:val="000B7021"/>
    <w:rsid w:val="000C0B56"/>
    <w:rsid w:val="000D1D85"/>
    <w:rsid w:val="000E3A67"/>
    <w:rsid w:val="000E4425"/>
    <w:rsid w:val="000E4F0A"/>
    <w:rsid w:val="000E7FB8"/>
    <w:rsid w:val="000F68C0"/>
    <w:rsid w:val="00101EA3"/>
    <w:rsid w:val="001046B9"/>
    <w:rsid w:val="00111BFA"/>
    <w:rsid w:val="001211DD"/>
    <w:rsid w:val="00126B04"/>
    <w:rsid w:val="00127A54"/>
    <w:rsid w:val="00130B5B"/>
    <w:rsid w:val="00131E74"/>
    <w:rsid w:val="001512F8"/>
    <w:rsid w:val="00151A0A"/>
    <w:rsid w:val="00153D5E"/>
    <w:rsid w:val="00154BBD"/>
    <w:rsid w:val="00155878"/>
    <w:rsid w:val="0015593F"/>
    <w:rsid w:val="0015677E"/>
    <w:rsid w:val="00161F0F"/>
    <w:rsid w:val="00163263"/>
    <w:rsid w:val="00165C7C"/>
    <w:rsid w:val="00167F23"/>
    <w:rsid w:val="00173E26"/>
    <w:rsid w:val="001854BE"/>
    <w:rsid w:val="0018596B"/>
    <w:rsid w:val="00195792"/>
    <w:rsid w:val="001A09F3"/>
    <w:rsid w:val="001A5834"/>
    <w:rsid w:val="001C7CB1"/>
    <w:rsid w:val="001D0A98"/>
    <w:rsid w:val="001D28AD"/>
    <w:rsid w:val="001D3357"/>
    <w:rsid w:val="001E33AF"/>
    <w:rsid w:val="001E44B4"/>
    <w:rsid w:val="001F0C61"/>
    <w:rsid w:val="001F1287"/>
    <w:rsid w:val="001F2D3C"/>
    <w:rsid w:val="001F7B65"/>
    <w:rsid w:val="001F7F86"/>
    <w:rsid w:val="00207652"/>
    <w:rsid w:val="00210CFF"/>
    <w:rsid w:val="0021722A"/>
    <w:rsid w:val="00223802"/>
    <w:rsid w:val="002357D6"/>
    <w:rsid w:val="00236D36"/>
    <w:rsid w:val="002550C0"/>
    <w:rsid w:val="00261244"/>
    <w:rsid w:val="002613E0"/>
    <w:rsid w:val="0026599B"/>
    <w:rsid w:val="00272B7A"/>
    <w:rsid w:val="00274686"/>
    <w:rsid w:val="0027469B"/>
    <w:rsid w:val="00277844"/>
    <w:rsid w:val="0028054F"/>
    <w:rsid w:val="00290578"/>
    <w:rsid w:val="002925FF"/>
    <w:rsid w:val="002958DF"/>
    <w:rsid w:val="002B3340"/>
    <w:rsid w:val="002C53B7"/>
    <w:rsid w:val="002C7AB8"/>
    <w:rsid w:val="002D38CB"/>
    <w:rsid w:val="002D5C40"/>
    <w:rsid w:val="002E12BD"/>
    <w:rsid w:val="002E15D1"/>
    <w:rsid w:val="002E6214"/>
    <w:rsid w:val="002F193D"/>
    <w:rsid w:val="002F715A"/>
    <w:rsid w:val="0030692E"/>
    <w:rsid w:val="00306F3A"/>
    <w:rsid w:val="003154DF"/>
    <w:rsid w:val="0031756E"/>
    <w:rsid w:val="00322D44"/>
    <w:rsid w:val="0032587D"/>
    <w:rsid w:val="00325B38"/>
    <w:rsid w:val="003271C2"/>
    <w:rsid w:val="00351A72"/>
    <w:rsid w:val="0035300F"/>
    <w:rsid w:val="003535F1"/>
    <w:rsid w:val="00362685"/>
    <w:rsid w:val="00362FC3"/>
    <w:rsid w:val="00367C52"/>
    <w:rsid w:val="003706D4"/>
    <w:rsid w:val="0037103C"/>
    <w:rsid w:val="00372274"/>
    <w:rsid w:val="00374302"/>
    <w:rsid w:val="003924AF"/>
    <w:rsid w:val="00392A2A"/>
    <w:rsid w:val="003A0F89"/>
    <w:rsid w:val="003A4AB4"/>
    <w:rsid w:val="003A5630"/>
    <w:rsid w:val="003B2CFD"/>
    <w:rsid w:val="003C6BD0"/>
    <w:rsid w:val="003D2840"/>
    <w:rsid w:val="003D47BE"/>
    <w:rsid w:val="003E40DE"/>
    <w:rsid w:val="003E6041"/>
    <w:rsid w:val="003E6D82"/>
    <w:rsid w:val="003F4E64"/>
    <w:rsid w:val="00401A3C"/>
    <w:rsid w:val="0040291B"/>
    <w:rsid w:val="00403306"/>
    <w:rsid w:val="00405DC3"/>
    <w:rsid w:val="00405ED9"/>
    <w:rsid w:val="00406F2E"/>
    <w:rsid w:val="00435EA8"/>
    <w:rsid w:val="004528C7"/>
    <w:rsid w:val="004624BB"/>
    <w:rsid w:val="004661F4"/>
    <w:rsid w:val="0047038D"/>
    <w:rsid w:val="004714AC"/>
    <w:rsid w:val="00472595"/>
    <w:rsid w:val="00495051"/>
    <w:rsid w:val="004C4B94"/>
    <w:rsid w:val="004C4BE6"/>
    <w:rsid w:val="004C52F6"/>
    <w:rsid w:val="004C5E36"/>
    <w:rsid w:val="004D40DA"/>
    <w:rsid w:val="004D46BB"/>
    <w:rsid w:val="004E01B7"/>
    <w:rsid w:val="004F1861"/>
    <w:rsid w:val="004F5BD1"/>
    <w:rsid w:val="005115D7"/>
    <w:rsid w:val="00525A13"/>
    <w:rsid w:val="00527779"/>
    <w:rsid w:val="005339ED"/>
    <w:rsid w:val="00534ED6"/>
    <w:rsid w:val="0054494E"/>
    <w:rsid w:val="00545D21"/>
    <w:rsid w:val="0055268D"/>
    <w:rsid w:val="0056310E"/>
    <w:rsid w:val="00566B4B"/>
    <w:rsid w:val="00570C51"/>
    <w:rsid w:val="005917E8"/>
    <w:rsid w:val="005B211A"/>
    <w:rsid w:val="005C0E05"/>
    <w:rsid w:val="005D3F86"/>
    <w:rsid w:val="005F287D"/>
    <w:rsid w:val="005F76DF"/>
    <w:rsid w:val="00611676"/>
    <w:rsid w:val="00612776"/>
    <w:rsid w:val="00617124"/>
    <w:rsid w:val="0062472B"/>
    <w:rsid w:val="006262F2"/>
    <w:rsid w:val="00633631"/>
    <w:rsid w:val="006368D4"/>
    <w:rsid w:val="006373B7"/>
    <w:rsid w:val="00650C44"/>
    <w:rsid w:val="00652D70"/>
    <w:rsid w:val="00652DAE"/>
    <w:rsid w:val="006557AD"/>
    <w:rsid w:val="006668FC"/>
    <w:rsid w:val="00674286"/>
    <w:rsid w:val="0068151C"/>
    <w:rsid w:val="0068777D"/>
    <w:rsid w:val="006A1F67"/>
    <w:rsid w:val="006A6250"/>
    <w:rsid w:val="006A7215"/>
    <w:rsid w:val="006B0307"/>
    <w:rsid w:val="006B0D3A"/>
    <w:rsid w:val="006C1AAC"/>
    <w:rsid w:val="006C1B4C"/>
    <w:rsid w:val="006C2D0B"/>
    <w:rsid w:val="006C414C"/>
    <w:rsid w:val="006C63D2"/>
    <w:rsid w:val="006D425E"/>
    <w:rsid w:val="006F01B5"/>
    <w:rsid w:val="006F02C5"/>
    <w:rsid w:val="00701628"/>
    <w:rsid w:val="00716B7D"/>
    <w:rsid w:val="00717CE0"/>
    <w:rsid w:val="007230C3"/>
    <w:rsid w:val="00726587"/>
    <w:rsid w:val="00731FF6"/>
    <w:rsid w:val="007451B4"/>
    <w:rsid w:val="0074569D"/>
    <w:rsid w:val="007577FA"/>
    <w:rsid w:val="00763841"/>
    <w:rsid w:val="007654F8"/>
    <w:rsid w:val="00771B50"/>
    <w:rsid w:val="0077208B"/>
    <w:rsid w:val="0079239C"/>
    <w:rsid w:val="00794B22"/>
    <w:rsid w:val="00795639"/>
    <w:rsid w:val="007A15A3"/>
    <w:rsid w:val="007A1882"/>
    <w:rsid w:val="007A59AF"/>
    <w:rsid w:val="007A7D9C"/>
    <w:rsid w:val="007C016E"/>
    <w:rsid w:val="007C2990"/>
    <w:rsid w:val="007E1D77"/>
    <w:rsid w:val="007E3B95"/>
    <w:rsid w:val="007E3CA5"/>
    <w:rsid w:val="007F02BA"/>
    <w:rsid w:val="007F48F6"/>
    <w:rsid w:val="00800B06"/>
    <w:rsid w:val="008028B0"/>
    <w:rsid w:val="00805F4A"/>
    <w:rsid w:val="00823474"/>
    <w:rsid w:val="00827052"/>
    <w:rsid w:val="00827C17"/>
    <w:rsid w:val="00827C94"/>
    <w:rsid w:val="00832E3D"/>
    <w:rsid w:val="00833F31"/>
    <w:rsid w:val="00844308"/>
    <w:rsid w:val="008518A9"/>
    <w:rsid w:val="0086030E"/>
    <w:rsid w:val="00862DF3"/>
    <w:rsid w:val="00872C80"/>
    <w:rsid w:val="008738EE"/>
    <w:rsid w:val="008746AC"/>
    <w:rsid w:val="008764CB"/>
    <w:rsid w:val="00877D54"/>
    <w:rsid w:val="00883DA8"/>
    <w:rsid w:val="00890FB4"/>
    <w:rsid w:val="00896351"/>
    <w:rsid w:val="008A274D"/>
    <w:rsid w:val="008A435C"/>
    <w:rsid w:val="008B060A"/>
    <w:rsid w:val="008B5C6F"/>
    <w:rsid w:val="008B6245"/>
    <w:rsid w:val="008B62AA"/>
    <w:rsid w:val="008B7D9A"/>
    <w:rsid w:val="008C28D5"/>
    <w:rsid w:val="008C330A"/>
    <w:rsid w:val="008C58AC"/>
    <w:rsid w:val="008C72A1"/>
    <w:rsid w:val="008D2E28"/>
    <w:rsid w:val="008E79BF"/>
    <w:rsid w:val="008F439B"/>
    <w:rsid w:val="008F6EAF"/>
    <w:rsid w:val="0090080D"/>
    <w:rsid w:val="00900B5B"/>
    <w:rsid w:val="00902DEA"/>
    <w:rsid w:val="00904D47"/>
    <w:rsid w:val="009138CE"/>
    <w:rsid w:val="00931D64"/>
    <w:rsid w:val="00932585"/>
    <w:rsid w:val="00933437"/>
    <w:rsid w:val="00940162"/>
    <w:rsid w:val="009406A4"/>
    <w:rsid w:val="00943B0F"/>
    <w:rsid w:val="0094618D"/>
    <w:rsid w:val="00954AEB"/>
    <w:rsid w:val="00956FC8"/>
    <w:rsid w:val="00960CAC"/>
    <w:rsid w:val="00966629"/>
    <w:rsid w:val="00966B21"/>
    <w:rsid w:val="00972AC2"/>
    <w:rsid w:val="009A121A"/>
    <w:rsid w:val="009B0FBE"/>
    <w:rsid w:val="009B33CC"/>
    <w:rsid w:val="009B48C8"/>
    <w:rsid w:val="009C50B1"/>
    <w:rsid w:val="009D0452"/>
    <w:rsid w:val="009D0887"/>
    <w:rsid w:val="009D4464"/>
    <w:rsid w:val="009E1A3E"/>
    <w:rsid w:val="009E485E"/>
    <w:rsid w:val="009F05FF"/>
    <w:rsid w:val="009F36C5"/>
    <w:rsid w:val="00A21B33"/>
    <w:rsid w:val="00A42F3D"/>
    <w:rsid w:val="00A52363"/>
    <w:rsid w:val="00A53E38"/>
    <w:rsid w:val="00A548D1"/>
    <w:rsid w:val="00A56023"/>
    <w:rsid w:val="00A57B5D"/>
    <w:rsid w:val="00A62CE9"/>
    <w:rsid w:val="00A630BB"/>
    <w:rsid w:val="00A65FE8"/>
    <w:rsid w:val="00A67F65"/>
    <w:rsid w:val="00A70F2C"/>
    <w:rsid w:val="00A71904"/>
    <w:rsid w:val="00A7209B"/>
    <w:rsid w:val="00A7384C"/>
    <w:rsid w:val="00A73A39"/>
    <w:rsid w:val="00A8469E"/>
    <w:rsid w:val="00A94B61"/>
    <w:rsid w:val="00A97F3E"/>
    <w:rsid w:val="00AA0CF8"/>
    <w:rsid w:val="00AA6B0F"/>
    <w:rsid w:val="00AB3944"/>
    <w:rsid w:val="00AC0B63"/>
    <w:rsid w:val="00AF3E45"/>
    <w:rsid w:val="00AF4479"/>
    <w:rsid w:val="00AF68E1"/>
    <w:rsid w:val="00B0080B"/>
    <w:rsid w:val="00B04B82"/>
    <w:rsid w:val="00B04FF3"/>
    <w:rsid w:val="00B07111"/>
    <w:rsid w:val="00B11302"/>
    <w:rsid w:val="00B128A5"/>
    <w:rsid w:val="00B13B48"/>
    <w:rsid w:val="00B21193"/>
    <w:rsid w:val="00B3554E"/>
    <w:rsid w:val="00B53DE1"/>
    <w:rsid w:val="00B54F80"/>
    <w:rsid w:val="00B5610B"/>
    <w:rsid w:val="00B73998"/>
    <w:rsid w:val="00B900F9"/>
    <w:rsid w:val="00B9392E"/>
    <w:rsid w:val="00B955E7"/>
    <w:rsid w:val="00B95CBE"/>
    <w:rsid w:val="00B976B1"/>
    <w:rsid w:val="00BA447C"/>
    <w:rsid w:val="00BA4F37"/>
    <w:rsid w:val="00BA6D40"/>
    <w:rsid w:val="00BB17C8"/>
    <w:rsid w:val="00BB2E51"/>
    <w:rsid w:val="00BB7C68"/>
    <w:rsid w:val="00BC1A0F"/>
    <w:rsid w:val="00BC1FC0"/>
    <w:rsid w:val="00BC78FE"/>
    <w:rsid w:val="00BC7A0F"/>
    <w:rsid w:val="00BD0718"/>
    <w:rsid w:val="00BD18B9"/>
    <w:rsid w:val="00BD697C"/>
    <w:rsid w:val="00BE3C19"/>
    <w:rsid w:val="00BE57B3"/>
    <w:rsid w:val="00BE5D8E"/>
    <w:rsid w:val="00BF2B7E"/>
    <w:rsid w:val="00C0271D"/>
    <w:rsid w:val="00C06157"/>
    <w:rsid w:val="00C11126"/>
    <w:rsid w:val="00C12A23"/>
    <w:rsid w:val="00C1406E"/>
    <w:rsid w:val="00C15259"/>
    <w:rsid w:val="00C22DE1"/>
    <w:rsid w:val="00C25378"/>
    <w:rsid w:val="00C25B0B"/>
    <w:rsid w:val="00C25DF9"/>
    <w:rsid w:val="00C266A2"/>
    <w:rsid w:val="00C27011"/>
    <w:rsid w:val="00C30BC2"/>
    <w:rsid w:val="00C31ACD"/>
    <w:rsid w:val="00C33A36"/>
    <w:rsid w:val="00C364AC"/>
    <w:rsid w:val="00C60E0C"/>
    <w:rsid w:val="00C63A04"/>
    <w:rsid w:val="00C65DE8"/>
    <w:rsid w:val="00C67A2C"/>
    <w:rsid w:val="00C73C02"/>
    <w:rsid w:val="00C73C54"/>
    <w:rsid w:val="00C76D84"/>
    <w:rsid w:val="00C77501"/>
    <w:rsid w:val="00C827F9"/>
    <w:rsid w:val="00C85365"/>
    <w:rsid w:val="00C916C1"/>
    <w:rsid w:val="00C92C26"/>
    <w:rsid w:val="00CA029C"/>
    <w:rsid w:val="00CC284E"/>
    <w:rsid w:val="00CC3D9F"/>
    <w:rsid w:val="00CC4EF1"/>
    <w:rsid w:val="00CC6AFB"/>
    <w:rsid w:val="00CC7927"/>
    <w:rsid w:val="00CD0BB8"/>
    <w:rsid w:val="00CD1379"/>
    <w:rsid w:val="00CD37C3"/>
    <w:rsid w:val="00CD5EF7"/>
    <w:rsid w:val="00CE4F8D"/>
    <w:rsid w:val="00CF691C"/>
    <w:rsid w:val="00D0313D"/>
    <w:rsid w:val="00D04EEA"/>
    <w:rsid w:val="00D15AF2"/>
    <w:rsid w:val="00D15DF9"/>
    <w:rsid w:val="00D16841"/>
    <w:rsid w:val="00D21C75"/>
    <w:rsid w:val="00D23BDD"/>
    <w:rsid w:val="00D246AF"/>
    <w:rsid w:val="00D25864"/>
    <w:rsid w:val="00D358A0"/>
    <w:rsid w:val="00D402B0"/>
    <w:rsid w:val="00D43ADB"/>
    <w:rsid w:val="00D515F2"/>
    <w:rsid w:val="00D54D89"/>
    <w:rsid w:val="00D62EB4"/>
    <w:rsid w:val="00D63BD9"/>
    <w:rsid w:val="00D65E5C"/>
    <w:rsid w:val="00D673A6"/>
    <w:rsid w:val="00D710FA"/>
    <w:rsid w:val="00D72FE7"/>
    <w:rsid w:val="00D74394"/>
    <w:rsid w:val="00D75AC1"/>
    <w:rsid w:val="00D82872"/>
    <w:rsid w:val="00D85A18"/>
    <w:rsid w:val="00D85BA1"/>
    <w:rsid w:val="00D867D3"/>
    <w:rsid w:val="00D92E2B"/>
    <w:rsid w:val="00D95C39"/>
    <w:rsid w:val="00DA558A"/>
    <w:rsid w:val="00DB153E"/>
    <w:rsid w:val="00DB6752"/>
    <w:rsid w:val="00DD0873"/>
    <w:rsid w:val="00DD1C03"/>
    <w:rsid w:val="00DE0E6B"/>
    <w:rsid w:val="00DE110A"/>
    <w:rsid w:val="00DE27A8"/>
    <w:rsid w:val="00DF344E"/>
    <w:rsid w:val="00DF45FE"/>
    <w:rsid w:val="00E0296A"/>
    <w:rsid w:val="00E11865"/>
    <w:rsid w:val="00E17324"/>
    <w:rsid w:val="00E232E3"/>
    <w:rsid w:val="00E30847"/>
    <w:rsid w:val="00E431EF"/>
    <w:rsid w:val="00E50C72"/>
    <w:rsid w:val="00E52303"/>
    <w:rsid w:val="00E53FDA"/>
    <w:rsid w:val="00E60321"/>
    <w:rsid w:val="00E738AD"/>
    <w:rsid w:val="00E74AD6"/>
    <w:rsid w:val="00E809EC"/>
    <w:rsid w:val="00E812B8"/>
    <w:rsid w:val="00E82E7C"/>
    <w:rsid w:val="00E84649"/>
    <w:rsid w:val="00E872FC"/>
    <w:rsid w:val="00E91E5C"/>
    <w:rsid w:val="00E93535"/>
    <w:rsid w:val="00E938DD"/>
    <w:rsid w:val="00E975B7"/>
    <w:rsid w:val="00EA2388"/>
    <w:rsid w:val="00EA42B3"/>
    <w:rsid w:val="00EB1F0D"/>
    <w:rsid w:val="00EB52E5"/>
    <w:rsid w:val="00EB562A"/>
    <w:rsid w:val="00EC37E6"/>
    <w:rsid w:val="00EC52E7"/>
    <w:rsid w:val="00ED0ACE"/>
    <w:rsid w:val="00EE79DF"/>
    <w:rsid w:val="00EF065F"/>
    <w:rsid w:val="00F0598C"/>
    <w:rsid w:val="00F0742A"/>
    <w:rsid w:val="00F111E6"/>
    <w:rsid w:val="00F21148"/>
    <w:rsid w:val="00F278D8"/>
    <w:rsid w:val="00F3232F"/>
    <w:rsid w:val="00F3531C"/>
    <w:rsid w:val="00F408EC"/>
    <w:rsid w:val="00F40ED1"/>
    <w:rsid w:val="00F679EE"/>
    <w:rsid w:val="00F71398"/>
    <w:rsid w:val="00F7249B"/>
    <w:rsid w:val="00F7436F"/>
    <w:rsid w:val="00F802DE"/>
    <w:rsid w:val="00F83E30"/>
    <w:rsid w:val="00F860F0"/>
    <w:rsid w:val="00F927E8"/>
    <w:rsid w:val="00FA0513"/>
    <w:rsid w:val="00FA094E"/>
    <w:rsid w:val="00FA3762"/>
    <w:rsid w:val="00FB5DF7"/>
    <w:rsid w:val="00FC55EF"/>
    <w:rsid w:val="00FD2021"/>
    <w:rsid w:val="00FD6821"/>
    <w:rsid w:val="00FE0509"/>
    <w:rsid w:val="00FE36DA"/>
    <w:rsid w:val="00FE44DA"/>
    <w:rsid w:val="00FE6F5F"/>
    <w:rsid w:val="00FF6347"/>
    <w:rsid w:val="00FF7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63CFD2"/>
  <w15:chartTrackingRefBased/>
  <w15:docId w15:val="{8DA8C02F-E59E-4DAB-A697-CEF9351BC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3263"/>
    <w:rPr>
      <w:rFonts w:ascii="Segoe UI Light" w:hAnsi="Segoe UI Light"/>
    </w:rPr>
  </w:style>
  <w:style w:type="paragraph" w:styleId="Heading1">
    <w:name w:val="heading 1"/>
    <w:aliases w:val="h1"/>
    <w:basedOn w:val="Normal"/>
    <w:next w:val="Normal"/>
    <w:link w:val="Heading1Char"/>
    <w:qFormat/>
    <w:rsid w:val="005F287D"/>
    <w:pPr>
      <w:keepNext/>
      <w:pBdr>
        <w:bottom w:val="single" w:sz="4" w:space="6" w:color="auto"/>
      </w:pBdr>
      <w:spacing w:before="480" w:after="120" w:line="240" w:lineRule="auto"/>
      <w:outlineLvl w:val="0"/>
    </w:pPr>
    <w:rPr>
      <w:b/>
      <w:sz w:val="32"/>
      <w:szCs w:val="40"/>
    </w:rPr>
  </w:style>
  <w:style w:type="paragraph" w:styleId="Heading2">
    <w:name w:val="heading 2"/>
    <w:aliases w:val="h2"/>
    <w:basedOn w:val="Heading1"/>
    <w:next w:val="Normal"/>
    <w:link w:val="Heading2Char"/>
    <w:qFormat/>
    <w:rsid w:val="005F287D"/>
    <w:pPr>
      <w:pBdr>
        <w:bottom w:val="none" w:sz="0" w:space="0" w:color="auto"/>
      </w:pBdr>
      <w:spacing w:before="360" w:after="60"/>
      <w:outlineLvl w:val="1"/>
    </w:pPr>
    <w:rPr>
      <w:color w:val="4472C4" w:themeColor="accent5"/>
      <w:sz w:val="28"/>
      <w:szCs w:val="36"/>
    </w:rPr>
  </w:style>
  <w:style w:type="paragraph" w:styleId="Heading3">
    <w:name w:val="heading 3"/>
    <w:basedOn w:val="Normal"/>
    <w:next w:val="Normal"/>
    <w:link w:val="Heading3Char"/>
    <w:uiPriority w:val="9"/>
    <w:unhideWhenUsed/>
    <w:qFormat/>
    <w:rsid w:val="000416A3"/>
    <w:pPr>
      <w:keepNext/>
      <w:keepLines/>
      <w:spacing w:before="40" w:after="0"/>
      <w:outlineLvl w:val="2"/>
    </w:pPr>
    <w:rPr>
      <w:rFonts w:eastAsiaTheme="majorEastAsia" w:cstheme="majorBidi"/>
      <w:b/>
      <w:color w:val="1F4D78" w:themeColor="accent1" w:themeShade="7F"/>
      <w:sz w:val="24"/>
      <w:szCs w:val="24"/>
    </w:rPr>
  </w:style>
  <w:style w:type="paragraph" w:styleId="Heading4">
    <w:name w:val="heading 4"/>
    <w:basedOn w:val="Normal"/>
    <w:next w:val="Normal"/>
    <w:link w:val="Heading4Char"/>
    <w:uiPriority w:val="9"/>
    <w:unhideWhenUsed/>
    <w:qFormat/>
    <w:rsid w:val="00435EA8"/>
    <w:pPr>
      <w:keepNext/>
      <w:keepLines/>
      <w:spacing w:before="40" w:after="0"/>
      <w:outlineLvl w:val="3"/>
    </w:pPr>
    <w:rPr>
      <w:rFonts w:eastAsiaTheme="majorEastAsia" w:cstheme="majorBidi"/>
      <w:b/>
      <w:iCs/>
      <w:color w:val="2E74B5" w:themeColor="accent1" w:themeShade="BF"/>
      <w:sz w:val="24"/>
    </w:rPr>
  </w:style>
  <w:style w:type="paragraph" w:styleId="Heading5">
    <w:name w:val="heading 5"/>
    <w:basedOn w:val="Normal"/>
    <w:next w:val="Normal"/>
    <w:link w:val="Heading5Char"/>
    <w:uiPriority w:val="9"/>
    <w:unhideWhenUsed/>
    <w:qFormat/>
    <w:rsid w:val="007E3B95"/>
    <w:pPr>
      <w:keepNext/>
      <w:keepLines/>
      <w:spacing w:before="40" w:after="0"/>
      <w:outlineLvl w:val="4"/>
    </w:pPr>
    <w:rPr>
      <w:rFonts w:asciiTheme="majorHAnsi" w:eastAsiaTheme="majorEastAsia" w:hAnsiTheme="majorHAnsi" w:cstheme="majorBidi"/>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469E"/>
    <w:rPr>
      <w:color w:val="0000FF"/>
      <w:u w:val="single"/>
    </w:rPr>
  </w:style>
  <w:style w:type="paragraph" w:styleId="ListParagraph">
    <w:name w:val="List Paragraph"/>
    <w:basedOn w:val="Normal"/>
    <w:uiPriority w:val="34"/>
    <w:qFormat/>
    <w:rsid w:val="00A8469E"/>
    <w:pPr>
      <w:spacing w:after="0" w:line="240" w:lineRule="auto"/>
      <w:ind w:left="720"/>
    </w:pPr>
    <w:rPr>
      <w:rFonts w:ascii="Calibri" w:hAnsi="Calibri" w:cs="Times New Roman"/>
    </w:rPr>
  </w:style>
  <w:style w:type="character" w:customStyle="1" w:styleId="Heading1Char">
    <w:name w:val="Heading 1 Char"/>
    <w:aliases w:val="h1 Char"/>
    <w:basedOn w:val="DefaultParagraphFont"/>
    <w:link w:val="Heading1"/>
    <w:rsid w:val="005F287D"/>
    <w:rPr>
      <w:rFonts w:ascii="Segoe UI Light" w:hAnsi="Segoe UI Light"/>
      <w:b/>
      <w:sz w:val="32"/>
      <w:szCs w:val="40"/>
    </w:rPr>
  </w:style>
  <w:style w:type="character" w:customStyle="1" w:styleId="Heading2Char">
    <w:name w:val="Heading 2 Char"/>
    <w:aliases w:val="h2 Char"/>
    <w:basedOn w:val="DefaultParagraphFont"/>
    <w:link w:val="Heading2"/>
    <w:rsid w:val="005F287D"/>
    <w:rPr>
      <w:rFonts w:ascii="Segoe UI Light" w:hAnsi="Segoe UI Light"/>
      <w:b/>
      <w:color w:val="4472C4" w:themeColor="accent5"/>
      <w:sz w:val="28"/>
      <w:szCs w:val="36"/>
    </w:rPr>
  </w:style>
  <w:style w:type="paragraph" w:customStyle="1" w:styleId="TextinList2">
    <w:name w:val="Text in List 2"/>
    <w:aliases w:val="t2"/>
    <w:basedOn w:val="Normal"/>
    <w:rsid w:val="00A8469E"/>
    <w:pPr>
      <w:ind w:left="720"/>
    </w:pPr>
  </w:style>
  <w:style w:type="paragraph" w:customStyle="1" w:styleId="NumberedList2">
    <w:name w:val="Numbered List 2"/>
    <w:aliases w:val="nl2"/>
    <w:basedOn w:val="ListNumber"/>
    <w:rsid w:val="00A8469E"/>
    <w:pPr>
      <w:numPr>
        <w:numId w:val="1"/>
      </w:numPr>
      <w:contextualSpacing w:val="0"/>
    </w:pPr>
  </w:style>
  <w:style w:type="character" w:customStyle="1" w:styleId="LabelEmbedded">
    <w:name w:val="Label Embedded"/>
    <w:aliases w:val="le"/>
    <w:basedOn w:val="DefaultParagraphFont"/>
    <w:rsid w:val="00A8469E"/>
    <w:rPr>
      <w:b/>
      <w:szCs w:val="18"/>
    </w:rPr>
  </w:style>
  <w:style w:type="paragraph" w:customStyle="1" w:styleId="TextinList1">
    <w:name w:val="Text in List 1"/>
    <w:aliases w:val="t1"/>
    <w:basedOn w:val="Normal"/>
    <w:rsid w:val="00A8469E"/>
    <w:pPr>
      <w:ind w:left="360"/>
    </w:pPr>
  </w:style>
  <w:style w:type="paragraph" w:customStyle="1" w:styleId="AlertLabelinList1">
    <w:name w:val="Alert Label in List 1"/>
    <w:aliases w:val="al1"/>
    <w:basedOn w:val="Normal"/>
    <w:rsid w:val="00A8469E"/>
    <w:pPr>
      <w:keepNext/>
      <w:framePr w:wrap="notBeside" w:vAnchor="text" w:hAnchor="text" w:y="1"/>
      <w:spacing w:before="120" w:after="0" w:line="300" w:lineRule="exact"/>
      <w:ind w:left="360"/>
    </w:pPr>
    <w:rPr>
      <w:b/>
    </w:rPr>
  </w:style>
  <w:style w:type="paragraph" w:customStyle="1" w:styleId="AlertTextinList1">
    <w:name w:val="Alert Text in List 1"/>
    <w:aliases w:val="at1"/>
    <w:basedOn w:val="Normal"/>
    <w:rsid w:val="00A8469E"/>
    <w:pPr>
      <w:ind w:left="720" w:right="360"/>
    </w:pPr>
  </w:style>
  <w:style w:type="paragraph" w:customStyle="1" w:styleId="AlertTextinList2">
    <w:name w:val="Alert Text in List 2"/>
    <w:aliases w:val="at2"/>
    <w:basedOn w:val="Normal"/>
    <w:rsid w:val="00A8469E"/>
    <w:pPr>
      <w:ind w:left="1080" w:right="360"/>
    </w:pPr>
  </w:style>
  <w:style w:type="paragraph" w:customStyle="1" w:styleId="BulletedList2">
    <w:name w:val="Bulleted List 2"/>
    <w:aliases w:val="bl2"/>
    <w:basedOn w:val="ListBullet"/>
    <w:link w:val="BulletedList2Char"/>
    <w:rsid w:val="00A8469E"/>
    <w:pPr>
      <w:contextualSpacing w:val="0"/>
    </w:pPr>
  </w:style>
  <w:style w:type="paragraph" w:customStyle="1" w:styleId="NumberedList1">
    <w:name w:val="Numbered List 1"/>
    <w:aliases w:val="nl1"/>
    <w:basedOn w:val="ListNumber"/>
    <w:rsid w:val="00A8469E"/>
    <w:pPr>
      <w:contextualSpacing w:val="0"/>
    </w:pPr>
  </w:style>
  <w:style w:type="table" w:customStyle="1" w:styleId="ProcedureTable">
    <w:name w:val="Procedure Table"/>
    <w:aliases w:val="pt"/>
    <w:basedOn w:val="TableNormal"/>
    <w:rsid w:val="00A8469E"/>
    <w:pPr>
      <w:spacing w:after="0" w:line="240" w:lineRule="auto"/>
    </w:pPr>
    <w:rPr>
      <w:rFonts w:ascii="Arial" w:eastAsia="Times New Roman" w:hAnsi="Arial" w:cs="Times New Roman"/>
      <w:sz w:val="20"/>
      <w:szCs w:val="20"/>
    </w:rPr>
    <w:tblPr>
      <w:tblInd w:w="360" w:type="dxa"/>
      <w:tblCellMar>
        <w:left w:w="0" w:type="dxa"/>
        <w:right w:w="0" w:type="dxa"/>
      </w:tblCellMar>
    </w:tblPr>
  </w:style>
  <w:style w:type="character" w:customStyle="1" w:styleId="Bold">
    <w:name w:val="Bold"/>
    <w:aliases w:val="b"/>
    <w:basedOn w:val="DefaultParagraphFont"/>
    <w:rsid w:val="00A8469E"/>
    <w:rPr>
      <w:b/>
      <w:szCs w:val="18"/>
    </w:rPr>
  </w:style>
  <w:style w:type="character" w:customStyle="1" w:styleId="UI">
    <w:name w:val="UI"/>
    <w:aliases w:val="ui"/>
    <w:basedOn w:val="DefaultParagraphFont"/>
    <w:rsid w:val="00A8469E"/>
    <w:rPr>
      <w:b/>
      <w:color w:val="auto"/>
      <w:szCs w:val="18"/>
      <w:u w:val="none"/>
    </w:rPr>
  </w:style>
  <w:style w:type="paragraph" w:customStyle="1" w:styleId="AlertLabelinList2">
    <w:name w:val="Alert Label in List 2"/>
    <w:aliases w:val="al2"/>
    <w:basedOn w:val="Normal"/>
    <w:rsid w:val="00A8469E"/>
    <w:pPr>
      <w:keepNext/>
      <w:framePr w:wrap="notBeside" w:vAnchor="text" w:hAnchor="text" w:y="1"/>
      <w:spacing w:before="120" w:after="0" w:line="300" w:lineRule="exact"/>
      <w:ind w:left="720"/>
    </w:pPr>
    <w:rPr>
      <w:b/>
    </w:rPr>
  </w:style>
  <w:style w:type="paragraph" w:customStyle="1" w:styleId="ProcedureTitle">
    <w:name w:val="Procedure Title"/>
    <w:aliases w:val="prt"/>
    <w:basedOn w:val="Normal"/>
    <w:rsid w:val="00A8469E"/>
    <w:pPr>
      <w:keepNext/>
      <w:framePr w:wrap="notBeside" w:vAnchor="text" w:hAnchor="text" w:y="1"/>
      <w:spacing w:before="240" w:line="240" w:lineRule="auto"/>
      <w:ind w:left="360" w:hanging="360"/>
    </w:pPr>
    <w:rPr>
      <w:b/>
    </w:rPr>
  </w:style>
  <w:style w:type="character" w:customStyle="1" w:styleId="BulletedList2Char">
    <w:name w:val="Bulleted List 2 Char"/>
    <w:aliases w:val="bl2 Char Char"/>
    <w:basedOn w:val="DefaultParagraphFont"/>
    <w:link w:val="BulletedList2"/>
    <w:rsid w:val="00A8469E"/>
  </w:style>
  <w:style w:type="paragraph" w:styleId="ListNumber">
    <w:name w:val="List Number"/>
    <w:basedOn w:val="Normal"/>
    <w:uiPriority w:val="99"/>
    <w:semiHidden/>
    <w:unhideWhenUsed/>
    <w:rsid w:val="00A8469E"/>
    <w:pPr>
      <w:tabs>
        <w:tab w:val="num" w:pos="360"/>
      </w:tabs>
      <w:ind w:left="360" w:hanging="360"/>
      <w:contextualSpacing/>
    </w:pPr>
  </w:style>
  <w:style w:type="paragraph" w:styleId="ListBullet">
    <w:name w:val="List Bullet"/>
    <w:basedOn w:val="Normal"/>
    <w:uiPriority w:val="99"/>
    <w:semiHidden/>
    <w:unhideWhenUsed/>
    <w:rsid w:val="00A8469E"/>
    <w:pPr>
      <w:tabs>
        <w:tab w:val="num" w:pos="720"/>
      </w:tabs>
      <w:ind w:left="720" w:hanging="360"/>
      <w:contextualSpacing/>
    </w:pPr>
  </w:style>
  <w:style w:type="paragraph" w:styleId="Title">
    <w:name w:val="Title"/>
    <w:basedOn w:val="Normal"/>
    <w:next w:val="Normal"/>
    <w:link w:val="TitleChar"/>
    <w:uiPriority w:val="10"/>
    <w:qFormat/>
    <w:rsid w:val="00C061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6157"/>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C06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6157"/>
  </w:style>
  <w:style w:type="paragraph" w:styleId="Footer">
    <w:name w:val="footer"/>
    <w:basedOn w:val="Normal"/>
    <w:link w:val="FooterChar"/>
    <w:uiPriority w:val="99"/>
    <w:unhideWhenUsed/>
    <w:rsid w:val="00C061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6157"/>
  </w:style>
  <w:style w:type="paragraph" w:styleId="NormalWeb">
    <w:name w:val="Normal (Web)"/>
    <w:basedOn w:val="Normal"/>
    <w:uiPriority w:val="99"/>
    <w:unhideWhenUsed/>
    <w:rsid w:val="00BC7A0F"/>
    <w:pPr>
      <w:spacing w:before="100" w:beforeAutospacing="1" w:after="100" w:afterAutospacing="1"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472595"/>
    <w:rPr>
      <w:color w:val="954F72" w:themeColor="followedHyperlink"/>
      <w:u w:val="single"/>
    </w:rPr>
  </w:style>
  <w:style w:type="character" w:styleId="Strong">
    <w:name w:val="Strong"/>
    <w:basedOn w:val="DefaultParagraphFont"/>
    <w:uiPriority w:val="22"/>
    <w:qFormat/>
    <w:rsid w:val="00931D64"/>
    <w:rPr>
      <w:b/>
      <w:bCs/>
    </w:rPr>
  </w:style>
  <w:style w:type="character" w:customStyle="1" w:styleId="Heading3Char">
    <w:name w:val="Heading 3 Char"/>
    <w:basedOn w:val="DefaultParagraphFont"/>
    <w:link w:val="Heading3"/>
    <w:uiPriority w:val="9"/>
    <w:rsid w:val="000416A3"/>
    <w:rPr>
      <w:rFonts w:ascii="Segoe UI Light" w:eastAsiaTheme="majorEastAsia" w:hAnsi="Segoe UI Light" w:cstheme="majorBidi"/>
      <w:b/>
      <w:color w:val="1F4D78" w:themeColor="accent1" w:themeShade="7F"/>
      <w:sz w:val="24"/>
      <w:szCs w:val="24"/>
    </w:rPr>
  </w:style>
  <w:style w:type="character" w:customStyle="1" w:styleId="CodeChar">
    <w:name w:val="Code Char"/>
    <w:aliases w:val="c Char"/>
    <w:basedOn w:val="DefaultParagraphFont"/>
    <w:link w:val="Code"/>
    <w:locked/>
    <w:rsid w:val="00D0313D"/>
    <w:rPr>
      <w:rFonts w:ascii="Courier New" w:hAnsi="Courier New" w:cs="Courier New"/>
      <w:noProof/>
      <w:color w:val="000000" w:themeColor="text1"/>
      <w:sz w:val="16"/>
      <w:szCs w:val="16"/>
    </w:rPr>
  </w:style>
  <w:style w:type="paragraph" w:customStyle="1" w:styleId="Code">
    <w:name w:val="Code"/>
    <w:aliases w:val="c"/>
    <w:link w:val="CodeChar"/>
    <w:locked/>
    <w:rsid w:val="00D0313D"/>
    <w:pPr>
      <w:spacing w:after="60" w:line="300" w:lineRule="exact"/>
    </w:pPr>
    <w:rPr>
      <w:rFonts w:ascii="Courier New" w:hAnsi="Courier New" w:cs="Courier New"/>
      <w:noProof/>
      <w:color w:val="000000" w:themeColor="text1"/>
      <w:sz w:val="16"/>
      <w:szCs w:val="16"/>
    </w:rPr>
  </w:style>
  <w:style w:type="paragraph" w:customStyle="1" w:styleId="AlertLabel">
    <w:name w:val="Alert Label"/>
    <w:aliases w:val="al"/>
    <w:basedOn w:val="Normal"/>
    <w:rsid w:val="00D0313D"/>
    <w:pPr>
      <w:keepNext/>
      <w:framePr w:wrap="notBeside" w:vAnchor="text" w:hAnchor="text" w:y="1"/>
      <w:spacing w:before="120" w:after="0" w:line="300" w:lineRule="exact"/>
    </w:pPr>
    <w:rPr>
      <w:b/>
    </w:rPr>
  </w:style>
  <w:style w:type="paragraph" w:customStyle="1" w:styleId="AlertText">
    <w:name w:val="Alert Text"/>
    <w:aliases w:val="at"/>
    <w:basedOn w:val="Normal"/>
    <w:rsid w:val="00D0313D"/>
    <w:pPr>
      <w:spacing w:line="256" w:lineRule="auto"/>
      <w:ind w:left="360" w:right="360"/>
    </w:pPr>
  </w:style>
  <w:style w:type="paragraph" w:customStyle="1" w:styleId="BulletedList1">
    <w:name w:val="Bulleted List 1"/>
    <w:aliases w:val="bl1"/>
    <w:basedOn w:val="ListBullet"/>
    <w:rsid w:val="00D0313D"/>
    <w:pPr>
      <w:numPr>
        <w:numId w:val="2"/>
      </w:numPr>
      <w:spacing w:line="256" w:lineRule="auto"/>
      <w:contextualSpacing w:val="0"/>
    </w:pPr>
  </w:style>
  <w:style w:type="character" w:customStyle="1" w:styleId="CodeEmbedded">
    <w:name w:val="Code Embedded"/>
    <w:aliases w:val="ce"/>
    <w:basedOn w:val="DefaultParagraphFont"/>
    <w:rsid w:val="00D0313D"/>
    <w:rPr>
      <w:rFonts w:ascii="Courier New" w:hAnsi="Courier New" w:cs="Courier New" w:hint="default"/>
      <w:strike w:val="0"/>
      <w:dstrike w:val="0"/>
      <w:noProof/>
      <w:color w:val="auto"/>
      <w:position w:val="0"/>
      <w:sz w:val="16"/>
      <w:szCs w:val="16"/>
      <w:u w:val="none"/>
      <w:effect w:val="none"/>
    </w:rPr>
  </w:style>
  <w:style w:type="character" w:customStyle="1" w:styleId="LanguageKeyword">
    <w:name w:val="Language Keyword"/>
    <w:aliases w:val="lk"/>
    <w:basedOn w:val="DefaultParagraphFont"/>
    <w:locked/>
    <w:rsid w:val="00D0313D"/>
    <w:rPr>
      <w:b/>
      <w:bCs w:val="0"/>
      <w:noProof/>
      <w:color w:val="auto"/>
      <w:szCs w:val="18"/>
      <w:bdr w:val="none" w:sz="0" w:space="0" w:color="auto" w:frame="1"/>
      <w:lang w:val="en-US"/>
    </w:rPr>
  </w:style>
  <w:style w:type="character" w:customStyle="1" w:styleId="UserInputNon-localizable">
    <w:name w:val="User Input Non-localizable"/>
    <w:aliases w:val="uinl"/>
    <w:basedOn w:val="DefaultParagraphFont"/>
    <w:rsid w:val="00D0313D"/>
    <w:rPr>
      <w:b/>
      <w:bCs w:val="0"/>
      <w:szCs w:val="18"/>
    </w:rPr>
  </w:style>
  <w:style w:type="character" w:customStyle="1" w:styleId="Placeholder">
    <w:name w:val="Placeholder"/>
    <w:aliases w:val="ph"/>
    <w:basedOn w:val="DefaultParagraphFont"/>
    <w:rsid w:val="00D0313D"/>
    <w:rPr>
      <w:i/>
      <w:iCs w:val="0"/>
      <w:strike w:val="0"/>
      <w:dstrike w:val="0"/>
      <w:color w:val="auto"/>
      <w:szCs w:val="18"/>
      <w:u w:val="none"/>
      <w:effect w:val="none"/>
    </w:rPr>
  </w:style>
  <w:style w:type="character" w:customStyle="1" w:styleId="NewTerm">
    <w:name w:val="New Term"/>
    <w:aliases w:val="nt"/>
    <w:basedOn w:val="DefaultParagraphFont"/>
    <w:locked/>
    <w:rsid w:val="00D0313D"/>
    <w:rPr>
      <w:i/>
      <w:iCs w:val="0"/>
      <w:strike w:val="0"/>
      <w:dstrike w:val="0"/>
      <w:color w:val="auto"/>
      <w:szCs w:val="20"/>
      <w:u w:val="none"/>
      <w:effect w:val="none"/>
      <w:bdr w:val="none" w:sz="0" w:space="0" w:color="auto" w:frame="1"/>
    </w:rPr>
  </w:style>
  <w:style w:type="paragraph" w:styleId="TOCHeading">
    <w:name w:val="TOC Heading"/>
    <w:basedOn w:val="Heading1"/>
    <w:next w:val="Normal"/>
    <w:uiPriority w:val="39"/>
    <w:unhideWhenUsed/>
    <w:qFormat/>
    <w:rsid w:val="00DA558A"/>
    <w:pPr>
      <w:keepLines/>
      <w:pBdr>
        <w:bottom w:val="none" w:sz="0" w:space="0" w:color="auto"/>
      </w:pBdr>
      <w:spacing w:before="240" w:after="0" w:line="259" w:lineRule="auto"/>
      <w:outlineLvl w:val="9"/>
    </w:pPr>
    <w:rPr>
      <w:rFonts w:asciiTheme="majorHAnsi" w:eastAsiaTheme="majorEastAsia" w:hAnsiTheme="majorHAnsi" w:cstheme="majorBidi"/>
      <w:b w:val="0"/>
      <w:color w:val="2E74B5" w:themeColor="accent1" w:themeShade="BF"/>
      <w:szCs w:val="32"/>
    </w:rPr>
  </w:style>
  <w:style w:type="paragraph" w:styleId="TOC1">
    <w:name w:val="toc 1"/>
    <w:basedOn w:val="Normal"/>
    <w:next w:val="Normal"/>
    <w:autoRedefine/>
    <w:uiPriority w:val="39"/>
    <w:unhideWhenUsed/>
    <w:rsid w:val="00DA558A"/>
    <w:pPr>
      <w:spacing w:after="100"/>
    </w:pPr>
  </w:style>
  <w:style w:type="paragraph" w:styleId="TOC2">
    <w:name w:val="toc 2"/>
    <w:basedOn w:val="Normal"/>
    <w:next w:val="Normal"/>
    <w:autoRedefine/>
    <w:uiPriority w:val="39"/>
    <w:unhideWhenUsed/>
    <w:rsid w:val="00DA558A"/>
    <w:pPr>
      <w:spacing w:after="100"/>
      <w:ind w:left="220"/>
    </w:pPr>
  </w:style>
  <w:style w:type="paragraph" w:styleId="TOC3">
    <w:name w:val="toc 3"/>
    <w:basedOn w:val="Normal"/>
    <w:next w:val="Normal"/>
    <w:autoRedefine/>
    <w:uiPriority w:val="39"/>
    <w:unhideWhenUsed/>
    <w:rsid w:val="00DA558A"/>
    <w:pPr>
      <w:spacing w:after="100"/>
      <w:ind w:left="440"/>
    </w:pPr>
  </w:style>
  <w:style w:type="paragraph" w:customStyle="1" w:styleId="Figure">
    <w:name w:val="Figure"/>
    <w:aliases w:val="fig"/>
    <w:basedOn w:val="Normal"/>
    <w:rsid w:val="00EA42B3"/>
    <w:pPr>
      <w:spacing w:line="240" w:lineRule="auto"/>
    </w:pPr>
    <w:rPr>
      <w:rFonts w:asciiTheme="minorHAnsi" w:hAnsiTheme="minorHAnsi"/>
      <w:color w:val="0000FF"/>
    </w:rPr>
  </w:style>
  <w:style w:type="paragraph" w:customStyle="1" w:styleId="TableSpacing">
    <w:name w:val="Table Spacing"/>
    <w:aliases w:val="ts"/>
    <w:basedOn w:val="Normal"/>
    <w:next w:val="Normal"/>
    <w:rsid w:val="00EA42B3"/>
    <w:pPr>
      <w:spacing w:before="80" w:after="80" w:line="240" w:lineRule="auto"/>
    </w:pPr>
    <w:rPr>
      <w:rFonts w:asciiTheme="minorHAnsi" w:hAnsiTheme="minorHAnsi"/>
      <w:sz w:val="8"/>
      <w:szCs w:val="8"/>
    </w:rPr>
  </w:style>
  <w:style w:type="paragraph" w:customStyle="1" w:styleId="CodeinList1">
    <w:name w:val="Code in List 1"/>
    <w:aliases w:val="c1"/>
    <w:basedOn w:val="Code"/>
    <w:rsid w:val="00EA42B3"/>
    <w:pPr>
      <w:ind w:left="576" w:right="360"/>
    </w:pPr>
    <w:rPr>
      <w:color w:val="000080"/>
      <w:sz w:val="20"/>
      <w:szCs w:val="20"/>
    </w:rPr>
  </w:style>
  <w:style w:type="character" w:customStyle="1" w:styleId="Heading4Char">
    <w:name w:val="Heading 4 Char"/>
    <w:basedOn w:val="DefaultParagraphFont"/>
    <w:link w:val="Heading4"/>
    <w:uiPriority w:val="9"/>
    <w:rsid w:val="00435EA8"/>
    <w:rPr>
      <w:rFonts w:ascii="Segoe UI Light" w:eastAsiaTheme="majorEastAsia" w:hAnsi="Segoe UI Light" w:cstheme="majorBidi"/>
      <w:b/>
      <w:iCs/>
      <w:color w:val="2E74B5" w:themeColor="accent1" w:themeShade="BF"/>
      <w:sz w:val="24"/>
    </w:rPr>
  </w:style>
  <w:style w:type="character" w:customStyle="1" w:styleId="apple-converted-space">
    <w:name w:val="apple-converted-space"/>
    <w:basedOn w:val="DefaultParagraphFont"/>
    <w:rsid w:val="00C364AC"/>
  </w:style>
  <w:style w:type="character" w:styleId="Emphasis">
    <w:name w:val="Emphasis"/>
    <w:basedOn w:val="DefaultParagraphFont"/>
    <w:uiPriority w:val="20"/>
    <w:qFormat/>
    <w:rsid w:val="00794B22"/>
    <w:rPr>
      <w:i/>
      <w:iCs/>
    </w:rPr>
  </w:style>
  <w:style w:type="paragraph" w:styleId="NoSpacing">
    <w:name w:val="No Spacing"/>
    <w:link w:val="NoSpacingChar"/>
    <w:uiPriority w:val="1"/>
    <w:qFormat/>
    <w:rsid w:val="007A7D9C"/>
    <w:pPr>
      <w:spacing w:after="0" w:line="240" w:lineRule="auto"/>
    </w:pPr>
    <w:rPr>
      <w:rFonts w:ascii="Segoe UI Light" w:hAnsi="Segoe UI Light"/>
    </w:rPr>
  </w:style>
  <w:style w:type="character" w:customStyle="1" w:styleId="uiitem">
    <w:name w:val="uiitem"/>
    <w:basedOn w:val="DefaultParagraphFont"/>
    <w:rsid w:val="0026599B"/>
  </w:style>
  <w:style w:type="paragraph" w:customStyle="1" w:styleId="notehead2">
    <w:name w:val="notehead2"/>
    <w:basedOn w:val="Normal"/>
    <w:rsid w:val="00FE36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stcontinue2">
    <w:name w:val="alertlistcontinue2"/>
    <w:basedOn w:val="Normal"/>
    <w:rsid w:val="00FE36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continue">
    <w:name w:val="listcontinue"/>
    <w:basedOn w:val="Normal"/>
    <w:rsid w:val="00FE36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head">
    <w:name w:val="notehead"/>
    <w:basedOn w:val="Normal"/>
    <w:rsid w:val="00FE36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stcontinue">
    <w:name w:val="alertlistcontinue"/>
    <w:basedOn w:val="Normal"/>
    <w:rsid w:val="00FE36DA"/>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210C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0CFF"/>
    <w:rPr>
      <w:rFonts w:ascii="Segoe UI Light" w:hAnsi="Segoe UI Light"/>
      <w:sz w:val="20"/>
      <w:szCs w:val="20"/>
    </w:rPr>
  </w:style>
  <w:style w:type="character" w:styleId="FootnoteReference">
    <w:name w:val="footnote reference"/>
    <w:basedOn w:val="DefaultParagraphFont"/>
    <w:uiPriority w:val="99"/>
    <w:semiHidden/>
    <w:unhideWhenUsed/>
    <w:rsid w:val="00210CFF"/>
    <w:rPr>
      <w:vertAlign w:val="superscript"/>
    </w:rPr>
  </w:style>
  <w:style w:type="character" w:customStyle="1" w:styleId="lwcollapsibleareatitle">
    <w:name w:val="lw_collapsiblearea_title"/>
    <w:basedOn w:val="DefaultParagraphFont"/>
    <w:rsid w:val="0062472B"/>
  </w:style>
  <w:style w:type="paragraph" w:styleId="HTMLPreformatted">
    <w:name w:val="HTML Preformatted"/>
    <w:basedOn w:val="Normal"/>
    <w:link w:val="HTMLPreformattedChar"/>
    <w:uiPriority w:val="99"/>
    <w:semiHidden/>
    <w:unhideWhenUsed/>
    <w:rsid w:val="00E43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431EF"/>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CD37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37C3"/>
    <w:rPr>
      <w:rFonts w:ascii="Segoe UI" w:hAnsi="Segoe UI" w:cs="Segoe UI"/>
      <w:sz w:val="18"/>
      <w:szCs w:val="18"/>
    </w:rPr>
  </w:style>
  <w:style w:type="paragraph" w:styleId="EndnoteText">
    <w:name w:val="endnote text"/>
    <w:basedOn w:val="Normal"/>
    <w:link w:val="EndnoteTextChar"/>
    <w:uiPriority w:val="99"/>
    <w:semiHidden/>
    <w:unhideWhenUsed/>
    <w:rsid w:val="005F287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F287D"/>
    <w:rPr>
      <w:rFonts w:ascii="Segoe UI Light" w:hAnsi="Segoe UI Light"/>
      <w:sz w:val="20"/>
      <w:szCs w:val="20"/>
    </w:rPr>
  </w:style>
  <w:style w:type="character" w:styleId="EndnoteReference">
    <w:name w:val="endnote reference"/>
    <w:basedOn w:val="DefaultParagraphFont"/>
    <w:uiPriority w:val="99"/>
    <w:semiHidden/>
    <w:unhideWhenUsed/>
    <w:rsid w:val="005F287D"/>
    <w:rPr>
      <w:vertAlign w:val="superscript"/>
    </w:rPr>
  </w:style>
  <w:style w:type="character" w:customStyle="1" w:styleId="alerttitle">
    <w:name w:val="alerttitle"/>
    <w:basedOn w:val="DefaultParagraphFont"/>
    <w:rsid w:val="00701628"/>
  </w:style>
  <w:style w:type="character" w:customStyle="1" w:styleId="label">
    <w:name w:val="label"/>
    <w:basedOn w:val="DefaultParagraphFont"/>
    <w:rsid w:val="00701628"/>
  </w:style>
  <w:style w:type="character" w:customStyle="1" w:styleId="Heading5Char">
    <w:name w:val="Heading 5 Char"/>
    <w:basedOn w:val="DefaultParagraphFont"/>
    <w:link w:val="Heading5"/>
    <w:uiPriority w:val="9"/>
    <w:rsid w:val="007E3B95"/>
    <w:rPr>
      <w:rFonts w:asciiTheme="majorHAnsi" w:eastAsiaTheme="majorEastAsia" w:hAnsiTheme="majorHAnsi" w:cstheme="majorBidi"/>
      <w:color w:val="2E74B5" w:themeColor="accent1" w:themeShade="BF"/>
      <w:sz w:val="28"/>
    </w:rPr>
  </w:style>
  <w:style w:type="paragraph" w:styleId="Subtitle">
    <w:name w:val="Subtitle"/>
    <w:basedOn w:val="Normal"/>
    <w:next w:val="Normal"/>
    <w:link w:val="SubtitleChar"/>
    <w:uiPriority w:val="11"/>
    <w:qFormat/>
    <w:rsid w:val="00CC4EF1"/>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CC4EF1"/>
    <w:rPr>
      <w:rFonts w:eastAsiaTheme="minorEastAsia"/>
      <w:color w:val="5A5A5A" w:themeColor="text1" w:themeTint="A5"/>
      <w:spacing w:val="15"/>
    </w:rPr>
  </w:style>
  <w:style w:type="character" w:customStyle="1" w:styleId="NoSpacingChar">
    <w:name w:val="No Spacing Char"/>
    <w:basedOn w:val="DefaultParagraphFont"/>
    <w:link w:val="NoSpacing"/>
    <w:uiPriority w:val="1"/>
    <w:rsid w:val="008738EE"/>
    <w:rPr>
      <w:rFonts w:ascii="Segoe UI Light" w:hAnsi="Segoe U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82104">
      <w:bodyDiv w:val="1"/>
      <w:marLeft w:val="0"/>
      <w:marRight w:val="0"/>
      <w:marTop w:val="0"/>
      <w:marBottom w:val="0"/>
      <w:divBdr>
        <w:top w:val="none" w:sz="0" w:space="0" w:color="auto"/>
        <w:left w:val="none" w:sz="0" w:space="0" w:color="auto"/>
        <w:bottom w:val="none" w:sz="0" w:space="0" w:color="auto"/>
        <w:right w:val="none" w:sz="0" w:space="0" w:color="auto"/>
      </w:divBdr>
    </w:div>
    <w:div w:id="169420049">
      <w:bodyDiv w:val="1"/>
      <w:marLeft w:val="0"/>
      <w:marRight w:val="0"/>
      <w:marTop w:val="0"/>
      <w:marBottom w:val="0"/>
      <w:divBdr>
        <w:top w:val="none" w:sz="0" w:space="0" w:color="auto"/>
        <w:left w:val="none" w:sz="0" w:space="0" w:color="auto"/>
        <w:bottom w:val="none" w:sz="0" w:space="0" w:color="auto"/>
        <w:right w:val="none" w:sz="0" w:space="0" w:color="auto"/>
      </w:divBdr>
      <w:divsChild>
        <w:div w:id="1454210023">
          <w:marLeft w:val="0"/>
          <w:marRight w:val="0"/>
          <w:marTop w:val="0"/>
          <w:marBottom w:val="0"/>
          <w:divBdr>
            <w:top w:val="none" w:sz="0" w:space="0" w:color="auto"/>
            <w:left w:val="none" w:sz="0" w:space="0" w:color="auto"/>
            <w:bottom w:val="none" w:sz="0" w:space="0" w:color="auto"/>
            <w:right w:val="none" w:sz="0" w:space="0" w:color="auto"/>
          </w:divBdr>
          <w:divsChild>
            <w:div w:id="660036898">
              <w:marLeft w:val="0"/>
              <w:marRight w:val="0"/>
              <w:marTop w:val="0"/>
              <w:marBottom w:val="0"/>
              <w:divBdr>
                <w:top w:val="none" w:sz="0" w:space="0" w:color="auto"/>
                <w:left w:val="none" w:sz="0" w:space="0" w:color="auto"/>
                <w:bottom w:val="none" w:sz="0" w:space="0" w:color="auto"/>
                <w:right w:val="none" w:sz="0" w:space="0" w:color="auto"/>
              </w:divBdr>
            </w:div>
            <w:div w:id="1783111337">
              <w:marLeft w:val="0"/>
              <w:marRight w:val="0"/>
              <w:marTop w:val="0"/>
              <w:marBottom w:val="0"/>
              <w:divBdr>
                <w:top w:val="none" w:sz="0" w:space="0" w:color="auto"/>
                <w:left w:val="none" w:sz="0" w:space="0" w:color="auto"/>
                <w:bottom w:val="none" w:sz="0" w:space="0" w:color="auto"/>
                <w:right w:val="none" w:sz="0" w:space="0" w:color="auto"/>
              </w:divBdr>
              <w:divsChild>
                <w:div w:id="24584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15263">
          <w:marLeft w:val="0"/>
          <w:marRight w:val="0"/>
          <w:marTop w:val="0"/>
          <w:marBottom w:val="0"/>
          <w:divBdr>
            <w:top w:val="none" w:sz="0" w:space="0" w:color="auto"/>
            <w:left w:val="none" w:sz="0" w:space="0" w:color="auto"/>
            <w:bottom w:val="none" w:sz="0" w:space="0" w:color="auto"/>
            <w:right w:val="none" w:sz="0" w:space="0" w:color="auto"/>
          </w:divBdr>
          <w:divsChild>
            <w:div w:id="2130540232">
              <w:marLeft w:val="0"/>
              <w:marRight w:val="0"/>
              <w:marTop w:val="0"/>
              <w:marBottom w:val="0"/>
              <w:divBdr>
                <w:top w:val="none" w:sz="0" w:space="0" w:color="auto"/>
                <w:left w:val="none" w:sz="0" w:space="0" w:color="auto"/>
                <w:bottom w:val="none" w:sz="0" w:space="0" w:color="auto"/>
                <w:right w:val="none" w:sz="0" w:space="0" w:color="auto"/>
              </w:divBdr>
              <w:divsChild>
                <w:div w:id="1937712982">
                  <w:marLeft w:val="0"/>
                  <w:marRight w:val="0"/>
                  <w:marTop w:val="0"/>
                  <w:marBottom w:val="0"/>
                  <w:divBdr>
                    <w:top w:val="none" w:sz="0" w:space="0" w:color="auto"/>
                    <w:left w:val="none" w:sz="0" w:space="0" w:color="auto"/>
                    <w:bottom w:val="none" w:sz="0" w:space="0" w:color="auto"/>
                    <w:right w:val="none" w:sz="0" w:space="0" w:color="auto"/>
                  </w:divBdr>
                  <w:divsChild>
                    <w:div w:id="1271010415">
                      <w:marLeft w:val="0"/>
                      <w:marRight w:val="0"/>
                      <w:marTop w:val="0"/>
                      <w:marBottom w:val="180"/>
                      <w:divBdr>
                        <w:top w:val="single" w:sz="6" w:space="0" w:color="939393"/>
                        <w:left w:val="single" w:sz="6" w:space="0" w:color="939393"/>
                        <w:bottom w:val="single" w:sz="6" w:space="0" w:color="939393"/>
                        <w:right w:val="single" w:sz="6" w:space="0" w:color="939393"/>
                      </w:divBdr>
                      <w:divsChild>
                        <w:div w:id="1058627239">
                          <w:marLeft w:val="0"/>
                          <w:marRight w:val="0"/>
                          <w:marTop w:val="0"/>
                          <w:marBottom w:val="0"/>
                          <w:divBdr>
                            <w:top w:val="none" w:sz="0" w:space="0" w:color="auto"/>
                            <w:left w:val="none" w:sz="0" w:space="0" w:color="auto"/>
                            <w:bottom w:val="none" w:sz="0" w:space="0" w:color="auto"/>
                            <w:right w:val="none" w:sz="0" w:space="0" w:color="auto"/>
                          </w:divBdr>
                          <w:divsChild>
                            <w:div w:id="27054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88921">
      <w:bodyDiv w:val="1"/>
      <w:marLeft w:val="0"/>
      <w:marRight w:val="0"/>
      <w:marTop w:val="0"/>
      <w:marBottom w:val="0"/>
      <w:divBdr>
        <w:top w:val="none" w:sz="0" w:space="0" w:color="auto"/>
        <w:left w:val="none" w:sz="0" w:space="0" w:color="auto"/>
        <w:bottom w:val="none" w:sz="0" w:space="0" w:color="auto"/>
        <w:right w:val="none" w:sz="0" w:space="0" w:color="auto"/>
      </w:divBdr>
    </w:div>
    <w:div w:id="249975642">
      <w:bodyDiv w:val="1"/>
      <w:marLeft w:val="0"/>
      <w:marRight w:val="0"/>
      <w:marTop w:val="0"/>
      <w:marBottom w:val="0"/>
      <w:divBdr>
        <w:top w:val="none" w:sz="0" w:space="0" w:color="auto"/>
        <w:left w:val="none" w:sz="0" w:space="0" w:color="auto"/>
        <w:bottom w:val="none" w:sz="0" w:space="0" w:color="auto"/>
        <w:right w:val="none" w:sz="0" w:space="0" w:color="auto"/>
      </w:divBdr>
    </w:div>
    <w:div w:id="317616556">
      <w:bodyDiv w:val="1"/>
      <w:marLeft w:val="0"/>
      <w:marRight w:val="0"/>
      <w:marTop w:val="0"/>
      <w:marBottom w:val="0"/>
      <w:divBdr>
        <w:top w:val="none" w:sz="0" w:space="0" w:color="auto"/>
        <w:left w:val="none" w:sz="0" w:space="0" w:color="auto"/>
        <w:bottom w:val="none" w:sz="0" w:space="0" w:color="auto"/>
        <w:right w:val="none" w:sz="0" w:space="0" w:color="auto"/>
      </w:divBdr>
    </w:div>
    <w:div w:id="370762127">
      <w:bodyDiv w:val="1"/>
      <w:marLeft w:val="0"/>
      <w:marRight w:val="0"/>
      <w:marTop w:val="0"/>
      <w:marBottom w:val="0"/>
      <w:divBdr>
        <w:top w:val="none" w:sz="0" w:space="0" w:color="auto"/>
        <w:left w:val="none" w:sz="0" w:space="0" w:color="auto"/>
        <w:bottom w:val="none" w:sz="0" w:space="0" w:color="auto"/>
        <w:right w:val="none" w:sz="0" w:space="0" w:color="auto"/>
      </w:divBdr>
    </w:div>
    <w:div w:id="488256272">
      <w:bodyDiv w:val="1"/>
      <w:marLeft w:val="0"/>
      <w:marRight w:val="0"/>
      <w:marTop w:val="0"/>
      <w:marBottom w:val="0"/>
      <w:divBdr>
        <w:top w:val="none" w:sz="0" w:space="0" w:color="auto"/>
        <w:left w:val="none" w:sz="0" w:space="0" w:color="auto"/>
        <w:bottom w:val="none" w:sz="0" w:space="0" w:color="auto"/>
        <w:right w:val="none" w:sz="0" w:space="0" w:color="auto"/>
      </w:divBdr>
    </w:div>
    <w:div w:id="503665648">
      <w:bodyDiv w:val="1"/>
      <w:marLeft w:val="0"/>
      <w:marRight w:val="0"/>
      <w:marTop w:val="0"/>
      <w:marBottom w:val="0"/>
      <w:divBdr>
        <w:top w:val="none" w:sz="0" w:space="0" w:color="auto"/>
        <w:left w:val="none" w:sz="0" w:space="0" w:color="auto"/>
        <w:bottom w:val="none" w:sz="0" w:space="0" w:color="auto"/>
        <w:right w:val="none" w:sz="0" w:space="0" w:color="auto"/>
      </w:divBdr>
    </w:div>
    <w:div w:id="709493523">
      <w:bodyDiv w:val="1"/>
      <w:marLeft w:val="0"/>
      <w:marRight w:val="0"/>
      <w:marTop w:val="0"/>
      <w:marBottom w:val="0"/>
      <w:divBdr>
        <w:top w:val="none" w:sz="0" w:space="0" w:color="auto"/>
        <w:left w:val="none" w:sz="0" w:space="0" w:color="auto"/>
        <w:bottom w:val="none" w:sz="0" w:space="0" w:color="auto"/>
        <w:right w:val="none" w:sz="0" w:space="0" w:color="auto"/>
      </w:divBdr>
    </w:div>
    <w:div w:id="795297971">
      <w:bodyDiv w:val="1"/>
      <w:marLeft w:val="0"/>
      <w:marRight w:val="0"/>
      <w:marTop w:val="0"/>
      <w:marBottom w:val="0"/>
      <w:divBdr>
        <w:top w:val="none" w:sz="0" w:space="0" w:color="auto"/>
        <w:left w:val="none" w:sz="0" w:space="0" w:color="auto"/>
        <w:bottom w:val="none" w:sz="0" w:space="0" w:color="auto"/>
        <w:right w:val="none" w:sz="0" w:space="0" w:color="auto"/>
      </w:divBdr>
    </w:div>
    <w:div w:id="814487061">
      <w:bodyDiv w:val="1"/>
      <w:marLeft w:val="0"/>
      <w:marRight w:val="0"/>
      <w:marTop w:val="0"/>
      <w:marBottom w:val="0"/>
      <w:divBdr>
        <w:top w:val="none" w:sz="0" w:space="0" w:color="auto"/>
        <w:left w:val="none" w:sz="0" w:space="0" w:color="auto"/>
        <w:bottom w:val="none" w:sz="0" w:space="0" w:color="auto"/>
        <w:right w:val="none" w:sz="0" w:space="0" w:color="auto"/>
      </w:divBdr>
      <w:divsChild>
        <w:div w:id="716465651">
          <w:marLeft w:val="0"/>
          <w:marRight w:val="0"/>
          <w:marTop w:val="0"/>
          <w:marBottom w:val="0"/>
          <w:divBdr>
            <w:top w:val="none" w:sz="0" w:space="0" w:color="auto"/>
            <w:left w:val="none" w:sz="0" w:space="0" w:color="auto"/>
            <w:bottom w:val="none" w:sz="0" w:space="0" w:color="auto"/>
            <w:right w:val="none" w:sz="0" w:space="0" w:color="auto"/>
          </w:divBdr>
          <w:divsChild>
            <w:div w:id="622805895">
              <w:marLeft w:val="0"/>
              <w:marRight w:val="0"/>
              <w:marTop w:val="0"/>
              <w:marBottom w:val="0"/>
              <w:divBdr>
                <w:top w:val="none" w:sz="0" w:space="0" w:color="auto"/>
                <w:left w:val="none" w:sz="0" w:space="0" w:color="auto"/>
                <w:bottom w:val="none" w:sz="0" w:space="0" w:color="auto"/>
                <w:right w:val="none" w:sz="0" w:space="0" w:color="auto"/>
              </w:divBdr>
            </w:div>
          </w:divsChild>
        </w:div>
        <w:div w:id="1991863898">
          <w:marLeft w:val="0"/>
          <w:marRight w:val="0"/>
          <w:marTop w:val="0"/>
          <w:marBottom w:val="0"/>
          <w:divBdr>
            <w:top w:val="none" w:sz="0" w:space="0" w:color="auto"/>
            <w:left w:val="none" w:sz="0" w:space="0" w:color="auto"/>
            <w:bottom w:val="none" w:sz="0" w:space="0" w:color="auto"/>
            <w:right w:val="none" w:sz="0" w:space="0" w:color="auto"/>
          </w:divBdr>
          <w:divsChild>
            <w:div w:id="180080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7297">
      <w:bodyDiv w:val="1"/>
      <w:marLeft w:val="0"/>
      <w:marRight w:val="0"/>
      <w:marTop w:val="0"/>
      <w:marBottom w:val="0"/>
      <w:divBdr>
        <w:top w:val="none" w:sz="0" w:space="0" w:color="auto"/>
        <w:left w:val="none" w:sz="0" w:space="0" w:color="auto"/>
        <w:bottom w:val="none" w:sz="0" w:space="0" w:color="auto"/>
        <w:right w:val="none" w:sz="0" w:space="0" w:color="auto"/>
      </w:divBdr>
    </w:div>
    <w:div w:id="842816683">
      <w:bodyDiv w:val="1"/>
      <w:marLeft w:val="0"/>
      <w:marRight w:val="0"/>
      <w:marTop w:val="0"/>
      <w:marBottom w:val="0"/>
      <w:divBdr>
        <w:top w:val="none" w:sz="0" w:space="0" w:color="auto"/>
        <w:left w:val="none" w:sz="0" w:space="0" w:color="auto"/>
        <w:bottom w:val="none" w:sz="0" w:space="0" w:color="auto"/>
        <w:right w:val="none" w:sz="0" w:space="0" w:color="auto"/>
      </w:divBdr>
    </w:div>
    <w:div w:id="975646995">
      <w:bodyDiv w:val="1"/>
      <w:marLeft w:val="0"/>
      <w:marRight w:val="0"/>
      <w:marTop w:val="0"/>
      <w:marBottom w:val="0"/>
      <w:divBdr>
        <w:top w:val="none" w:sz="0" w:space="0" w:color="auto"/>
        <w:left w:val="none" w:sz="0" w:space="0" w:color="auto"/>
        <w:bottom w:val="none" w:sz="0" w:space="0" w:color="auto"/>
        <w:right w:val="none" w:sz="0" w:space="0" w:color="auto"/>
      </w:divBdr>
    </w:div>
    <w:div w:id="994335571">
      <w:bodyDiv w:val="1"/>
      <w:marLeft w:val="0"/>
      <w:marRight w:val="0"/>
      <w:marTop w:val="0"/>
      <w:marBottom w:val="0"/>
      <w:divBdr>
        <w:top w:val="none" w:sz="0" w:space="0" w:color="auto"/>
        <w:left w:val="none" w:sz="0" w:space="0" w:color="auto"/>
        <w:bottom w:val="none" w:sz="0" w:space="0" w:color="auto"/>
        <w:right w:val="none" w:sz="0" w:space="0" w:color="auto"/>
      </w:divBdr>
    </w:div>
    <w:div w:id="1028262411">
      <w:bodyDiv w:val="1"/>
      <w:marLeft w:val="0"/>
      <w:marRight w:val="0"/>
      <w:marTop w:val="0"/>
      <w:marBottom w:val="0"/>
      <w:divBdr>
        <w:top w:val="none" w:sz="0" w:space="0" w:color="auto"/>
        <w:left w:val="none" w:sz="0" w:space="0" w:color="auto"/>
        <w:bottom w:val="none" w:sz="0" w:space="0" w:color="auto"/>
        <w:right w:val="none" w:sz="0" w:space="0" w:color="auto"/>
      </w:divBdr>
      <w:divsChild>
        <w:div w:id="310058619">
          <w:marLeft w:val="0"/>
          <w:marRight w:val="0"/>
          <w:marTop w:val="0"/>
          <w:marBottom w:val="0"/>
          <w:divBdr>
            <w:top w:val="none" w:sz="0" w:space="0" w:color="auto"/>
            <w:left w:val="none" w:sz="0" w:space="0" w:color="auto"/>
            <w:bottom w:val="none" w:sz="0" w:space="0" w:color="auto"/>
            <w:right w:val="none" w:sz="0" w:space="0" w:color="auto"/>
          </w:divBdr>
          <w:divsChild>
            <w:div w:id="620766269">
              <w:marLeft w:val="0"/>
              <w:marRight w:val="0"/>
              <w:marTop w:val="0"/>
              <w:marBottom w:val="0"/>
              <w:divBdr>
                <w:top w:val="none" w:sz="0" w:space="0" w:color="auto"/>
                <w:left w:val="none" w:sz="0" w:space="0" w:color="auto"/>
                <w:bottom w:val="none" w:sz="0" w:space="0" w:color="auto"/>
                <w:right w:val="none" w:sz="0" w:space="0" w:color="auto"/>
              </w:divBdr>
            </w:div>
            <w:div w:id="1960523487">
              <w:marLeft w:val="0"/>
              <w:marRight w:val="0"/>
              <w:marTop w:val="0"/>
              <w:marBottom w:val="0"/>
              <w:divBdr>
                <w:top w:val="none" w:sz="0" w:space="0" w:color="auto"/>
                <w:left w:val="none" w:sz="0" w:space="0" w:color="auto"/>
                <w:bottom w:val="none" w:sz="0" w:space="0" w:color="auto"/>
                <w:right w:val="none" w:sz="0" w:space="0" w:color="auto"/>
              </w:divBdr>
              <w:divsChild>
                <w:div w:id="138871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631067">
          <w:marLeft w:val="0"/>
          <w:marRight w:val="0"/>
          <w:marTop w:val="0"/>
          <w:marBottom w:val="0"/>
          <w:divBdr>
            <w:top w:val="none" w:sz="0" w:space="0" w:color="auto"/>
            <w:left w:val="none" w:sz="0" w:space="0" w:color="auto"/>
            <w:bottom w:val="none" w:sz="0" w:space="0" w:color="auto"/>
            <w:right w:val="none" w:sz="0" w:space="0" w:color="auto"/>
          </w:divBdr>
          <w:divsChild>
            <w:div w:id="1064833136">
              <w:marLeft w:val="0"/>
              <w:marRight w:val="0"/>
              <w:marTop w:val="0"/>
              <w:marBottom w:val="0"/>
              <w:divBdr>
                <w:top w:val="none" w:sz="0" w:space="0" w:color="auto"/>
                <w:left w:val="none" w:sz="0" w:space="0" w:color="auto"/>
                <w:bottom w:val="none" w:sz="0" w:space="0" w:color="auto"/>
                <w:right w:val="none" w:sz="0" w:space="0" w:color="auto"/>
              </w:divBdr>
              <w:divsChild>
                <w:div w:id="388843760">
                  <w:marLeft w:val="0"/>
                  <w:marRight w:val="0"/>
                  <w:marTop w:val="0"/>
                  <w:marBottom w:val="0"/>
                  <w:divBdr>
                    <w:top w:val="none" w:sz="0" w:space="0" w:color="auto"/>
                    <w:left w:val="none" w:sz="0" w:space="0" w:color="auto"/>
                    <w:bottom w:val="none" w:sz="0" w:space="0" w:color="auto"/>
                    <w:right w:val="none" w:sz="0" w:space="0" w:color="auto"/>
                  </w:divBdr>
                  <w:divsChild>
                    <w:div w:id="432895408">
                      <w:marLeft w:val="0"/>
                      <w:marRight w:val="0"/>
                      <w:marTop w:val="0"/>
                      <w:marBottom w:val="0"/>
                      <w:divBdr>
                        <w:top w:val="none" w:sz="0" w:space="0" w:color="auto"/>
                        <w:left w:val="none" w:sz="0" w:space="0" w:color="auto"/>
                        <w:bottom w:val="none" w:sz="0" w:space="0" w:color="auto"/>
                        <w:right w:val="none" w:sz="0" w:space="0" w:color="auto"/>
                      </w:divBdr>
                      <w:divsChild>
                        <w:div w:id="308899588">
                          <w:marLeft w:val="0"/>
                          <w:marRight w:val="0"/>
                          <w:marTop w:val="0"/>
                          <w:marBottom w:val="0"/>
                          <w:divBdr>
                            <w:top w:val="none" w:sz="0" w:space="0" w:color="auto"/>
                            <w:left w:val="none" w:sz="0" w:space="0" w:color="auto"/>
                            <w:bottom w:val="none" w:sz="0" w:space="0" w:color="auto"/>
                            <w:right w:val="none" w:sz="0" w:space="0" w:color="auto"/>
                          </w:divBdr>
                        </w:div>
                        <w:div w:id="985161827">
                          <w:marLeft w:val="0"/>
                          <w:marRight w:val="0"/>
                          <w:marTop w:val="0"/>
                          <w:marBottom w:val="0"/>
                          <w:divBdr>
                            <w:top w:val="none" w:sz="0" w:space="0" w:color="auto"/>
                            <w:left w:val="none" w:sz="0" w:space="0" w:color="auto"/>
                            <w:bottom w:val="none" w:sz="0" w:space="0" w:color="auto"/>
                            <w:right w:val="none" w:sz="0" w:space="0" w:color="auto"/>
                          </w:divBdr>
                        </w:div>
                        <w:div w:id="1057162552">
                          <w:marLeft w:val="0"/>
                          <w:marRight w:val="0"/>
                          <w:marTop w:val="0"/>
                          <w:marBottom w:val="0"/>
                          <w:divBdr>
                            <w:top w:val="none" w:sz="0" w:space="0" w:color="auto"/>
                            <w:left w:val="none" w:sz="0" w:space="0" w:color="auto"/>
                            <w:bottom w:val="none" w:sz="0" w:space="0" w:color="auto"/>
                            <w:right w:val="none" w:sz="0" w:space="0" w:color="auto"/>
                          </w:divBdr>
                        </w:div>
                        <w:div w:id="1590775645">
                          <w:marLeft w:val="0"/>
                          <w:marRight w:val="0"/>
                          <w:marTop w:val="0"/>
                          <w:marBottom w:val="0"/>
                          <w:divBdr>
                            <w:top w:val="none" w:sz="0" w:space="0" w:color="auto"/>
                            <w:left w:val="none" w:sz="0" w:space="0" w:color="auto"/>
                            <w:bottom w:val="none" w:sz="0" w:space="0" w:color="auto"/>
                            <w:right w:val="none" w:sz="0" w:space="0" w:color="auto"/>
                          </w:divBdr>
                        </w:div>
                        <w:div w:id="1809008342">
                          <w:marLeft w:val="0"/>
                          <w:marRight w:val="0"/>
                          <w:marTop w:val="0"/>
                          <w:marBottom w:val="0"/>
                          <w:divBdr>
                            <w:top w:val="none" w:sz="0" w:space="0" w:color="auto"/>
                            <w:left w:val="none" w:sz="0" w:space="0" w:color="auto"/>
                            <w:bottom w:val="none" w:sz="0" w:space="0" w:color="auto"/>
                            <w:right w:val="none" w:sz="0" w:space="0" w:color="auto"/>
                          </w:divBdr>
                        </w:div>
                      </w:divsChild>
                    </w:div>
                    <w:div w:id="18039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2321">
              <w:marLeft w:val="0"/>
              <w:marRight w:val="0"/>
              <w:marTop w:val="0"/>
              <w:marBottom w:val="0"/>
              <w:divBdr>
                <w:top w:val="none" w:sz="0" w:space="0" w:color="auto"/>
                <w:left w:val="none" w:sz="0" w:space="0" w:color="auto"/>
                <w:bottom w:val="none" w:sz="0" w:space="0" w:color="auto"/>
                <w:right w:val="none" w:sz="0" w:space="0" w:color="auto"/>
              </w:divBdr>
            </w:div>
          </w:divsChild>
        </w:div>
        <w:div w:id="1026521884">
          <w:marLeft w:val="0"/>
          <w:marRight w:val="0"/>
          <w:marTop w:val="0"/>
          <w:marBottom w:val="0"/>
          <w:divBdr>
            <w:top w:val="none" w:sz="0" w:space="0" w:color="auto"/>
            <w:left w:val="none" w:sz="0" w:space="0" w:color="auto"/>
            <w:bottom w:val="none" w:sz="0" w:space="0" w:color="auto"/>
            <w:right w:val="none" w:sz="0" w:space="0" w:color="auto"/>
          </w:divBdr>
          <w:divsChild>
            <w:div w:id="1245846361">
              <w:marLeft w:val="0"/>
              <w:marRight w:val="0"/>
              <w:marTop w:val="0"/>
              <w:marBottom w:val="0"/>
              <w:divBdr>
                <w:top w:val="none" w:sz="0" w:space="0" w:color="auto"/>
                <w:left w:val="none" w:sz="0" w:space="0" w:color="auto"/>
                <w:bottom w:val="none" w:sz="0" w:space="0" w:color="auto"/>
                <w:right w:val="none" w:sz="0" w:space="0" w:color="auto"/>
              </w:divBdr>
              <w:divsChild>
                <w:div w:id="2077585097">
                  <w:marLeft w:val="0"/>
                  <w:marRight w:val="0"/>
                  <w:marTop w:val="0"/>
                  <w:marBottom w:val="0"/>
                  <w:divBdr>
                    <w:top w:val="none" w:sz="0" w:space="0" w:color="auto"/>
                    <w:left w:val="none" w:sz="0" w:space="0" w:color="auto"/>
                    <w:bottom w:val="none" w:sz="0" w:space="0" w:color="auto"/>
                    <w:right w:val="none" w:sz="0" w:space="0" w:color="auto"/>
                  </w:divBdr>
                  <w:divsChild>
                    <w:div w:id="48825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88907">
              <w:marLeft w:val="0"/>
              <w:marRight w:val="0"/>
              <w:marTop w:val="0"/>
              <w:marBottom w:val="0"/>
              <w:divBdr>
                <w:top w:val="none" w:sz="0" w:space="0" w:color="auto"/>
                <w:left w:val="none" w:sz="0" w:space="0" w:color="auto"/>
                <w:bottom w:val="none" w:sz="0" w:space="0" w:color="auto"/>
                <w:right w:val="none" w:sz="0" w:space="0" w:color="auto"/>
              </w:divBdr>
            </w:div>
          </w:divsChild>
        </w:div>
        <w:div w:id="1369455219">
          <w:marLeft w:val="0"/>
          <w:marRight w:val="0"/>
          <w:marTop w:val="0"/>
          <w:marBottom w:val="0"/>
          <w:divBdr>
            <w:top w:val="none" w:sz="0" w:space="0" w:color="auto"/>
            <w:left w:val="none" w:sz="0" w:space="0" w:color="auto"/>
            <w:bottom w:val="none" w:sz="0" w:space="0" w:color="auto"/>
            <w:right w:val="none" w:sz="0" w:space="0" w:color="auto"/>
          </w:divBdr>
          <w:divsChild>
            <w:div w:id="107772762">
              <w:marLeft w:val="0"/>
              <w:marRight w:val="0"/>
              <w:marTop w:val="0"/>
              <w:marBottom w:val="0"/>
              <w:divBdr>
                <w:top w:val="none" w:sz="0" w:space="0" w:color="auto"/>
                <w:left w:val="none" w:sz="0" w:space="0" w:color="auto"/>
                <w:bottom w:val="none" w:sz="0" w:space="0" w:color="auto"/>
                <w:right w:val="none" w:sz="0" w:space="0" w:color="auto"/>
              </w:divBdr>
              <w:divsChild>
                <w:div w:id="1599288404">
                  <w:marLeft w:val="0"/>
                  <w:marRight w:val="0"/>
                  <w:marTop w:val="0"/>
                  <w:marBottom w:val="0"/>
                  <w:divBdr>
                    <w:top w:val="none" w:sz="0" w:space="0" w:color="auto"/>
                    <w:left w:val="none" w:sz="0" w:space="0" w:color="auto"/>
                    <w:bottom w:val="none" w:sz="0" w:space="0" w:color="auto"/>
                    <w:right w:val="none" w:sz="0" w:space="0" w:color="auto"/>
                  </w:divBdr>
                  <w:divsChild>
                    <w:div w:id="76233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5917">
              <w:marLeft w:val="0"/>
              <w:marRight w:val="0"/>
              <w:marTop w:val="0"/>
              <w:marBottom w:val="0"/>
              <w:divBdr>
                <w:top w:val="none" w:sz="0" w:space="0" w:color="auto"/>
                <w:left w:val="none" w:sz="0" w:space="0" w:color="auto"/>
                <w:bottom w:val="none" w:sz="0" w:space="0" w:color="auto"/>
                <w:right w:val="none" w:sz="0" w:space="0" w:color="auto"/>
              </w:divBdr>
            </w:div>
          </w:divsChild>
        </w:div>
        <w:div w:id="1697463749">
          <w:marLeft w:val="0"/>
          <w:marRight w:val="0"/>
          <w:marTop w:val="0"/>
          <w:marBottom w:val="0"/>
          <w:divBdr>
            <w:top w:val="none" w:sz="0" w:space="0" w:color="auto"/>
            <w:left w:val="none" w:sz="0" w:space="0" w:color="auto"/>
            <w:bottom w:val="none" w:sz="0" w:space="0" w:color="auto"/>
            <w:right w:val="none" w:sz="0" w:space="0" w:color="auto"/>
          </w:divBdr>
          <w:divsChild>
            <w:div w:id="497620856">
              <w:marLeft w:val="0"/>
              <w:marRight w:val="0"/>
              <w:marTop w:val="0"/>
              <w:marBottom w:val="0"/>
              <w:divBdr>
                <w:top w:val="none" w:sz="0" w:space="0" w:color="auto"/>
                <w:left w:val="none" w:sz="0" w:space="0" w:color="auto"/>
                <w:bottom w:val="none" w:sz="0" w:space="0" w:color="auto"/>
                <w:right w:val="none" w:sz="0" w:space="0" w:color="auto"/>
              </w:divBdr>
              <w:divsChild>
                <w:div w:id="1645039032">
                  <w:marLeft w:val="0"/>
                  <w:marRight w:val="0"/>
                  <w:marTop w:val="0"/>
                  <w:marBottom w:val="0"/>
                  <w:divBdr>
                    <w:top w:val="none" w:sz="0" w:space="0" w:color="auto"/>
                    <w:left w:val="none" w:sz="0" w:space="0" w:color="auto"/>
                    <w:bottom w:val="none" w:sz="0" w:space="0" w:color="auto"/>
                    <w:right w:val="none" w:sz="0" w:space="0" w:color="auto"/>
                  </w:divBdr>
                  <w:divsChild>
                    <w:div w:id="753087587">
                      <w:marLeft w:val="0"/>
                      <w:marRight w:val="0"/>
                      <w:marTop w:val="0"/>
                      <w:marBottom w:val="0"/>
                      <w:divBdr>
                        <w:top w:val="none" w:sz="0" w:space="0" w:color="auto"/>
                        <w:left w:val="none" w:sz="0" w:space="0" w:color="auto"/>
                        <w:bottom w:val="none" w:sz="0" w:space="0" w:color="auto"/>
                        <w:right w:val="none" w:sz="0" w:space="0" w:color="auto"/>
                      </w:divBdr>
                      <w:divsChild>
                        <w:div w:id="1057317659">
                          <w:marLeft w:val="0"/>
                          <w:marRight w:val="0"/>
                          <w:marTop w:val="0"/>
                          <w:marBottom w:val="0"/>
                          <w:divBdr>
                            <w:top w:val="none" w:sz="0" w:space="0" w:color="auto"/>
                            <w:left w:val="none" w:sz="0" w:space="0" w:color="auto"/>
                            <w:bottom w:val="none" w:sz="0" w:space="0" w:color="auto"/>
                            <w:right w:val="none" w:sz="0" w:space="0" w:color="auto"/>
                          </w:divBdr>
                        </w:div>
                      </w:divsChild>
                    </w:div>
                    <w:div w:id="1120880863">
                      <w:marLeft w:val="0"/>
                      <w:marRight w:val="0"/>
                      <w:marTop w:val="0"/>
                      <w:marBottom w:val="0"/>
                      <w:divBdr>
                        <w:top w:val="none" w:sz="0" w:space="0" w:color="auto"/>
                        <w:left w:val="none" w:sz="0" w:space="0" w:color="auto"/>
                        <w:bottom w:val="none" w:sz="0" w:space="0" w:color="auto"/>
                        <w:right w:val="none" w:sz="0" w:space="0" w:color="auto"/>
                      </w:divBdr>
                      <w:divsChild>
                        <w:div w:id="894118436">
                          <w:marLeft w:val="0"/>
                          <w:marRight w:val="0"/>
                          <w:marTop w:val="0"/>
                          <w:marBottom w:val="0"/>
                          <w:divBdr>
                            <w:top w:val="none" w:sz="0" w:space="0" w:color="auto"/>
                            <w:left w:val="none" w:sz="0" w:space="0" w:color="auto"/>
                            <w:bottom w:val="none" w:sz="0" w:space="0" w:color="auto"/>
                            <w:right w:val="none" w:sz="0" w:space="0" w:color="auto"/>
                          </w:divBdr>
                        </w:div>
                      </w:divsChild>
                    </w:div>
                    <w:div w:id="1822843145">
                      <w:marLeft w:val="0"/>
                      <w:marRight w:val="0"/>
                      <w:marTop w:val="0"/>
                      <w:marBottom w:val="0"/>
                      <w:divBdr>
                        <w:top w:val="none" w:sz="0" w:space="0" w:color="auto"/>
                        <w:left w:val="none" w:sz="0" w:space="0" w:color="auto"/>
                        <w:bottom w:val="none" w:sz="0" w:space="0" w:color="auto"/>
                        <w:right w:val="none" w:sz="0" w:space="0" w:color="auto"/>
                      </w:divBdr>
                      <w:divsChild>
                        <w:div w:id="918364672">
                          <w:marLeft w:val="0"/>
                          <w:marRight w:val="0"/>
                          <w:marTop w:val="0"/>
                          <w:marBottom w:val="0"/>
                          <w:divBdr>
                            <w:top w:val="none" w:sz="0" w:space="0" w:color="auto"/>
                            <w:left w:val="none" w:sz="0" w:space="0" w:color="auto"/>
                            <w:bottom w:val="none" w:sz="0" w:space="0" w:color="auto"/>
                            <w:right w:val="none" w:sz="0" w:space="0" w:color="auto"/>
                          </w:divBdr>
                        </w:div>
                      </w:divsChild>
                    </w:div>
                    <w:div w:id="192479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04552">
              <w:marLeft w:val="0"/>
              <w:marRight w:val="0"/>
              <w:marTop w:val="0"/>
              <w:marBottom w:val="0"/>
              <w:divBdr>
                <w:top w:val="none" w:sz="0" w:space="0" w:color="auto"/>
                <w:left w:val="none" w:sz="0" w:space="0" w:color="auto"/>
                <w:bottom w:val="none" w:sz="0" w:space="0" w:color="auto"/>
                <w:right w:val="none" w:sz="0" w:space="0" w:color="auto"/>
              </w:divBdr>
            </w:div>
          </w:divsChild>
        </w:div>
        <w:div w:id="1883518779">
          <w:marLeft w:val="0"/>
          <w:marRight w:val="0"/>
          <w:marTop w:val="0"/>
          <w:marBottom w:val="0"/>
          <w:divBdr>
            <w:top w:val="none" w:sz="0" w:space="0" w:color="auto"/>
            <w:left w:val="none" w:sz="0" w:space="0" w:color="auto"/>
            <w:bottom w:val="none" w:sz="0" w:space="0" w:color="auto"/>
            <w:right w:val="none" w:sz="0" w:space="0" w:color="auto"/>
          </w:divBdr>
          <w:divsChild>
            <w:div w:id="224340818">
              <w:marLeft w:val="0"/>
              <w:marRight w:val="0"/>
              <w:marTop w:val="0"/>
              <w:marBottom w:val="0"/>
              <w:divBdr>
                <w:top w:val="none" w:sz="0" w:space="0" w:color="auto"/>
                <w:left w:val="none" w:sz="0" w:space="0" w:color="auto"/>
                <w:bottom w:val="none" w:sz="0" w:space="0" w:color="auto"/>
                <w:right w:val="none" w:sz="0" w:space="0" w:color="auto"/>
              </w:divBdr>
              <w:divsChild>
                <w:div w:id="882980741">
                  <w:marLeft w:val="0"/>
                  <w:marRight w:val="0"/>
                  <w:marTop w:val="0"/>
                  <w:marBottom w:val="0"/>
                  <w:divBdr>
                    <w:top w:val="none" w:sz="0" w:space="0" w:color="auto"/>
                    <w:left w:val="none" w:sz="0" w:space="0" w:color="auto"/>
                    <w:bottom w:val="none" w:sz="0" w:space="0" w:color="auto"/>
                    <w:right w:val="none" w:sz="0" w:space="0" w:color="auto"/>
                  </w:divBdr>
                  <w:divsChild>
                    <w:div w:id="84968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52078">
              <w:marLeft w:val="0"/>
              <w:marRight w:val="0"/>
              <w:marTop w:val="0"/>
              <w:marBottom w:val="0"/>
              <w:divBdr>
                <w:top w:val="none" w:sz="0" w:space="0" w:color="auto"/>
                <w:left w:val="none" w:sz="0" w:space="0" w:color="auto"/>
                <w:bottom w:val="none" w:sz="0" w:space="0" w:color="auto"/>
                <w:right w:val="none" w:sz="0" w:space="0" w:color="auto"/>
              </w:divBdr>
            </w:div>
          </w:divsChild>
        </w:div>
        <w:div w:id="2114089155">
          <w:marLeft w:val="0"/>
          <w:marRight w:val="0"/>
          <w:marTop w:val="0"/>
          <w:marBottom w:val="0"/>
          <w:divBdr>
            <w:top w:val="none" w:sz="0" w:space="0" w:color="auto"/>
            <w:left w:val="none" w:sz="0" w:space="0" w:color="auto"/>
            <w:bottom w:val="none" w:sz="0" w:space="0" w:color="auto"/>
            <w:right w:val="none" w:sz="0" w:space="0" w:color="auto"/>
          </w:divBdr>
          <w:divsChild>
            <w:div w:id="139369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97710">
      <w:bodyDiv w:val="1"/>
      <w:marLeft w:val="0"/>
      <w:marRight w:val="0"/>
      <w:marTop w:val="0"/>
      <w:marBottom w:val="0"/>
      <w:divBdr>
        <w:top w:val="none" w:sz="0" w:space="0" w:color="auto"/>
        <w:left w:val="none" w:sz="0" w:space="0" w:color="auto"/>
        <w:bottom w:val="none" w:sz="0" w:space="0" w:color="auto"/>
        <w:right w:val="none" w:sz="0" w:space="0" w:color="auto"/>
      </w:divBdr>
    </w:div>
    <w:div w:id="1129979321">
      <w:bodyDiv w:val="1"/>
      <w:marLeft w:val="0"/>
      <w:marRight w:val="0"/>
      <w:marTop w:val="0"/>
      <w:marBottom w:val="0"/>
      <w:divBdr>
        <w:top w:val="none" w:sz="0" w:space="0" w:color="auto"/>
        <w:left w:val="none" w:sz="0" w:space="0" w:color="auto"/>
        <w:bottom w:val="none" w:sz="0" w:space="0" w:color="auto"/>
        <w:right w:val="none" w:sz="0" w:space="0" w:color="auto"/>
      </w:divBdr>
    </w:div>
    <w:div w:id="1210415347">
      <w:bodyDiv w:val="1"/>
      <w:marLeft w:val="0"/>
      <w:marRight w:val="0"/>
      <w:marTop w:val="0"/>
      <w:marBottom w:val="0"/>
      <w:divBdr>
        <w:top w:val="none" w:sz="0" w:space="0" w:color="auto"/>
        <w:left w:val="none" w:sz="0" w:space="0" w:color="auto"/>
        <w:bottom w:val="none" w:sz="0" w:space="0" w:color="auto"/>
        <w:right w:val="none" w:sz="0" w:space="0" w:color="auto"/>
      </w:divBdr>
    </w:div>
    <w:div w:id="1302422981">
      <w:bodyDiv w:val="1"/>
      <w:marLeft w:val="0"/>
      <w:marRight w:val="0"/>
      <w:marTop w:val="0"/>
      <w:marBottom w:val="0"/>
      <w:divBdr>
        <w:top w:val="none" w:sz="0" w:space="0" w:color="auto"/>
        <w:left w:val="none" w:sz="0" w:space="0" w:color="auto"/>
        <w:bottom w:val="none" w:sz="0" w:space="0" w:color="auto"/>
        <w:right w:val="none" w:sz="0" w:space="0" w:color="auto"/>
      </w:divBdr>
    </w:div>
    <w:div w:id="1303003674">
      <w:bodyDiv w:val="1"/>
      <w:marLeft w:val="0"/>
      <w:marRight w:val="0"/>
      <w:marTop w:val="0"/>
      <w:marBottom w:val="0"/>
      <w:divBdr>
        <w:top w:val="none" w:sz="0" w:space="0" w:color="auto"/>
        <w:left w:val="none" w:sz="0" w:space="0" w:color="auto"/>
        <w:bottom w:val="none" w:sz="0" w:space="0" w:color="auto"/>
        <w:right w:val="none" w:sz="0" w:space="0" w:color="auto"/>
      </w:divBdr>
    </w:div>
    <w:div w:id="1334575751">
      <w:bodyDiv w:val="1"/>
      <w:marLeft w:val="0"/>
      <w:marRight w:val="0"/>
      <w:marTop w:val="0"/>
      <w:marBottom w:val="0"/>
      <w:divBdr>
        <w:top w:val="none" w:sz="0" w:space="0" w:color="auto"/>
        <w:left w:val="none" w:sz="0" w:space="0" w:color="auto"/>
        <w:bottom w:val="none" w:sz="0" w:space="0" w:color="auto"/>
        <w:right w:val="none" w:sz="0" w:space="0" w:color="auto"/>
      </w:divBdr>
    </w:div>
    <w:div w:id="1351370815">
      <w:bodyDiv w:val="1"/>
      <w:marLeft w:val="0"/>
      <w:marRight w:val="0"/>
      <w:marTop w:val="0"/>
      <w:marBottom w:val="0"/>
      <w:divBdr>
        <w:top w:val="none" w:sz="0" w:space="0" w:color="auto"/>
        <w:left w:val="none" w:sz="0" w:space="0" w:color="auto"/>
        <w:bottom w:val="none" w:sz="0" w:space="0" w:color="auto"/>
        <w:right w:val="none" w:sz="0" w:space="0" w:color="auto"/>
      </w:divBdr>
      <w:divsChild>
        <w:div w:id="68583163">
          <w:marLeft w:val="0"/>
          <w:marRight w:val="0"/>
          <w:marTop w:val="0"/>
          <w:marBottom w:val="0"/>
          <w:divBdr>
            <w:top w:val="none" w:sz="0" w:space="0" w:color="auto"/>
            <w:left w:val="none" w:sz="0" w:space="0" w:color="auto"/>
            <w:bottom w:val="none" w:sz="0" w:space="0" w:color="auto"/>
            <w:right w:val="none" w:sz="0" w:space="0" w:color="auto"/>
          </w:divBdr>
          <w:divsChild>
            <w:div w:id="1149052253">
              <w:marLeft w:val="0"/>
              <w:marRight w:val="0"/>
              <w:marTop w:val="0"/>
              <w:marBottom w:val="0"/>
              <w:divBdr>
                <w:top w:val="none" w:sz="0" w:space="0" w:color="auto"/>
                <w:left w:val="none" w:sz="0" w:space="0" w:color="auto"/>
                <w:bottom w:val="none" w:sz="0" w:space="0" w:color="auto"/>
                <w:right w:val="none" w:sz="0" w:space="0" w:color="auto"/>
              </w:divBdr>
              <w:divsChild>
                <w:div w:id="1425690097">
                  <w:marLeft w:val="0"/>
                  <w:marRight w:val="0"/>
                  <w:marTop w:val="0"/>
                  <w:marBottom w:val="0"/>
                  <w:divBdr>
                    <w:top w:val="none" w:sz="0" w:space="0" w:color="auto"/>
                    <w:left w:val="none" w:sz="0" w:space="0" w:color="auto"/>
                    <w:bottom w:val="none" w:sz="0" w:space="0" w:color="auto"/>
                    <w:right w:val="none" w:sz="0" w:space="0" w:color="auto"/>
                  </w:divBdr>
                </w:div>
              </w:divsChild>
            </w:div>
            <w:div w:id="1248075000">
              <w:marLeft w:val="0"/>
              <w:marRight w:val="0"/>
              <w:marTop w:val="0"/>
              <w:marBottom w:val="0"/>
              <w:divBdr>
                <w:top w:val="none" w:sz="0" w:space="0" w:color="auto"/>
                <w:left w:val="none" w:sz="0" w:space="0" w:color="auto"/>
                <w:bottom w:val="none" w:sz="0" w:space="0" w:color="auto"/>
                <w:right w:val="none" w:sz="0" w:space="0" w:color="auto"/>
              </w:divBdr>
            </w:div>
          </w:divsChild>
        </w:div>
        <w:div w:id="161163754">
          <w:marLeft w:val="0"/>
          <w:marRight w:val="0"/>
          <w:marTop w:val="0"/>
          <w:marBottom w:val="0"/>
          <w:divBdr>
            <w:top w:val="none" w:sz="0" w:space="0" w:color="auto"/>
            <w:left w:val="none" w:sz="0" w:space="0" w:color="auto"/>
            <w:bottom w:val="none" w:sz="0" w:space="0" w:color="auto"/>
            <w:right w:val="none" w:sz="0" w:space="0" w:color="auto"/>
          </w:divBdr>
          <w:divsChild>
            <w:div w:id="1230725759">
              <w:marLeft w:val="0"/>
              <w:marRight w:val="0"/>
              <w:marTop w:val="0"/>
              <w:marBottom w:val="0"/>
              <w:divBdr>
                <w:top w:val="none" w:sz="0" w:space="0" w:color="auto"/>
                <w:left w:val="none" w:sz="0" w:space="0" w:color="auto"/>
                <w:bottom w:val="none" w:sz="0" w:space="0" w:color="auto"/>
                <w:right w:val="none" w:sz="0" w:space="0" w:color="auto"/>
              </w:divBdr>
            </w:div>
            <w:div w:id="1373115310">
              <w:marLeft w:val="0"/>
              <w:marRight w:val="0"/>
              <w:marTop w:val="0"/>
              <w:marBottom w:val="0"/>
              <w:divBdr>
                <w:top w:val="none" w:sz="0" w:space="0" w:color="auto"/>
                <w:left w:val="none" w:sz="0" w:space="0" w:color="auto"/>
                <w:bottom w:val="none" w:sz="0" w:space="0" w:color="auto"/>
                <w:right w:val="none" w:sz="0" w:space="0" w:color="auto"/>
              </w:divBdr>
              <w:divsChild>
                <w:div w:id="624626474">
                  <w:marLeft w:val="0"/>
                  <w:marRight w:val="0"/>
                  <w:marTop w:val="0"/>
                  <w:marBottom w:val="0"/>
                  <w:divBdr>
                    <w:top w:val="none" w:sz="0" w:space="0" w:color="auto"/>
                    <w:left w:val="none" w:sz="0" w:space="0" w:color="auto"/>
                    <w:bottom w:val="none" w:sz="0" w:space="0" w:color="auto"/>
                    <w:right w:val="none" w:sz="0" w:space="0" w:color="auto"/>
                  </w:divBdr>
                  <w:divsChild>
                    <w:div w:id="473331851">
                      <w:marLeft w:val="0"/>
                      <w:marRight w:val="0"/>
                      <w:marTop w:val="0"/>
                      <w:marBottom w:val="0"/>
                      <w:divBdr>
                        <w:top w:val="none" w:sz="0" w:space="0" w:color="auto"/>
                        <w:left w:val="none" w:sz="0" w:space="0" w:color="auto"/>
                        <w:bottom w:val="none" w:sz="0" w:space="0" w:color="auto"/>
                        <w:right w:val="none" w:sz="0" w:space="0" w:color="auto"/>
                      </w:divBdr>
                      <w:divsChild>
                        <w:div w:id="769740376">
                          <w:marLeft w:val="0"/>
                          <w:marRight w:val="0"/>
                          <w:marTop w:val="0"/>
                          <w:marBottom w:val="0"/>
                          <w:divBdr>
                            <w:top w:val="none" w:sz="0" w:space="0" w:color="auto"/>
                            <w:left w:val="none" w:sz="0" w:space="0" w:color="auto"/>
                            <w:bottom w:val="none" w:sz="0" w:space="0" w:color="auto"/>
                            <w:right w:val="none" w:sz="0" w:space="0" w:color="auto"/>
                          </w:divBdr>
                          <w:divsChild>
                            <w:div w:id="9953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3170">
                      <w:marLeft w:val="0"/>
                      <w:marRight w:val="0"/>
                      <w:marTop w:val="0"/>
                      <w:marBottom w:val="0"/>
                      <w:divBdr>
                        <w:top w:val="none" w:sz="0" w:space="0" w:color="auto"/>
                        <w:left w:val="none" w:sz="0" w:space="0" w:color="auto"/>
                        <w:bottom w:val="none" w:sz="0" w:space="0" w:color="auto"/>
                        <w:right w:val="none" w:sz="0" w:space="0" w:color="auto"/>
                      </w:divBdr>
                    </w:div>
                  </w:divsChild>
                </w:div>
                <w:div w:id="1512522849">
                  <w:marLeft w:val="0"/>
                  <w:marRight w:val="0"/>
                  <w:marTop w:val="0"/>
                  <w:marBottom w:val="0"/>
                  <w:divBdr>
                    <w:top w:val="none" w:sz="0" w:space="0" w:color="auto"/>
                    <w:left w:val="none" w:sz="0" w:space="0" w:color="auto"/>
                    <w:bottom w:val="none" w:sz="0" w:space="0" w:color="auto"/>
                    <w:right w:val="none" w:sz="0" w:space="0" w:color="auto"/>
                  </w:divBdr>
                </w:div>
                <w:div w:id="1894079187">
                  <w:marLeft w:val="0"/>
                  <w:marRight w:val="0"/>
                  <w:marTop w:val="0"/>
                  <w:marBottom w:val="0"/>
                  <w:divBdr>
                    <w:top w:val="none" w:sz="0" w:space="0" w:color="auto"/>
                    <w:left w:val="none" w:sz="0" w:space="0" w:color="auto"/>
                    <w:bottom w:val="none" w:sz="0" w:space="0" w:color="auto"/>
                    <w:right w:val="none" w:sz="0" w:space="0" w:color="auto"/>
                  </w:divBdr>
                  <w:divsChild>
                    <w:div w:id="277219041">
                      <w:marLeft w:val="0"/>
                      <w:marRight w:val="0"/>
                      <w:marTop w:val="0"/>
                      <w:marBottom w:val="0"/>
                      <w:divBdr>
                        <w:top w:val="none" w:sz="0" w:space="0" w:color="auto"/>
                        <w:left w:val="none" w:sz="0" w:space="0" w:color="auto"/>
                        <w:bottom w:val="none" w:sz="0" w:space="0" w:color="auto"/>
                        <w:right w:val="none" w:sz="0" w:space="0" w:color="auto"/>
                      </w:divBdr>
                      <w:divsChild>
                        <w:div w:id="291710689">
                          <w:marLeft w:val="0"/>
                          <w:marRight w:val="0"/>
                          <w:marTop w:val="0"/>
                          <w:marBottom w:val="0"/>
                          <w:divBdr>
                            <w:top w:val="none" w:sz="0" w:space="0" w:color="auto"/>
                            <w:left w:val="none" w:sz="0" w:space="0" w:color="auto"/>
                            <w:bottom w:val="none" w:sz="0" w:space="0" w:color="auto"/>
                            <w:right w:val="none" w:sz="0" w:space="0" w:color="auto"/>
                          </w:divBdr>
                          <w:divsChild>
                            <w:div w:id="1588072818">
                              <w:marLeft w:val="0"/>
                              <w:marRight w:val="0"/>
                              <w:marTop w:val="0"/>
                              <w:marBottom w:val="0"/>
                              <w:divBdr>
                                <w:top w:val="none" w:sz="0" w:space="0" w:color="auto"/>
                                <w:left w:val="none" w:sz="0" w:space="0" w:color="auto"/>
                                <w:bottom w:val="none" w:sz="0" w:space="0" w:color="auto"/>
                                <w:right w:val="none" w:sz="0" w:space="0" w:color="auto"/>
                              </w:divBdr>
                            </w:div>
                            <w:div w:id="16272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02672">
                      <w:marLeft w:val="0"/>
                      <w:marRight w:val="0"/>
                      <w:marTop w:val="0"/>
                      <w:marBottom w:val="0"/>
                      <w:divBdr>
                        <w:top w:val="none" w:sz="0" w:space="0" w:color="auto"/>
                        <w:left w:val="none" w:sz="0" w:space="0" w:color="auto"/>
                        <w:bottom w:val="none" w:sz="0" w:space="0" w:color="auto"/>
                        <w:right w:val="none" w:sz="0" w:space="0" w:color="auto"/>
                      </w:divBdr>
                    </w:div>
                  </w:divsChild>
                </w:div>
                <w:div w:id="2067561566">
                  <w:marLeft w:val="0"/>
                  <w:marRight w:val="0"/>
                  <w:marTop w:val="0"/>
                  <w:marBottom w:val="0"/>
                  <w:divBdr>
                    <w:top w:val="none" w:sz="0" w:space="0" w:color="auto"/>
                    <w:left w:val="none" w:sz="0" w:space="0" w:color="auto"/>
                    <w:bottom w:val="none" w:sz="0" w:space="0" w:color="auto"/>
                    <w:right w:val="none" w:sz="0" w:space="0" w:color="auto"/>
                  </w:divBdr>
                  <w:divsChild>
                    <w:div w:id="139930003">
                      <w:marLeft w:val="0"/>
                      <w:marRight w:val="0"/>
                      <w:marTop w:val="0"/>
                      <w:marBottom w:val="0"/>
                      <w:divBdr>
                        <w:top w:val="none" w:sz="0" w:space="0" w:color="auto"/>
                        <w:left w:val="none" w:sz="0" w:space="0" w:color="auto"/>
                        <w:bottom w:val="none" w:sz="0" w:space="0" w:color="auto"/>
                        <w:right w:val="none" w:sz="0" w:space="0" w:color="auto"/>
                      </w:divBdr>
                      <w:divsChild>
                        <w:div w:id="1267157304">
                          <w:marLeft w:val="0"/>
                          <w:marRight w:val="0"/>
                          <w:marTop w:val="0"/>
                          <w:marBottom w:val="0"/>
                          <w:divBdr>
                            <w:top w:val="none" w:sz="0" w:space="0" w:color="auto"/>
                            <w:left w:val="none" w:sz="0" w:space="0" w:color="auto"/>
                            <w:bottom w:val="none" w:sz="0" w:space="0" w:color="auto"/>
                            <w:right w:val="none" w:sz="0" w:space="0" w:color="auto"/>
                          </w:divBdr>
                        </w:div>
                      </w:divsChild>
                    </w:div>
                    <w:div w:id="129048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83342">
          <w:marLeft w:val="0"/>
          <w:marRight w:val="0"/>
          <w:marTop w:val="0"/>
          <w:marBottom w:val="0"/>
          <w:divBdr>
            <w:top w:val="none" w:sz="0" w:space="0" w:color="auto"/>
            <w:left w:val="none" w:sz="0" w:space="0" w:color="auto"/>
            <w:bottom w:val="none" w:sz="0" w:space="0" w:color="auto"/>
            <w:right w:val="none" w:sz="0" w:space="0" w:color="auto"/>
          </w:divBdr>
          <w:divsChild>
            <w:div w:id="999431357">
              <w:marLeft w:val="0"/>
              <w:marRight w:val="0"/>
              <w:marTop w:val="0"/>
              <w:marBottom w:val="0"/>
              <w:divBdr>
                <w:top w:val="none" w:sz="0" w:space="0" w:color="auto"/>
                <w:left w:val="none" w:sz="0" w:space="0" w:color="auto"/>
                <w:bottom w:val="none" w:sz="0" w:space="0" w:color="auto"/>
                <w:right w:val="none" w:sz="0" w:space="0" w:color="auto"/>
              </w:divBdr>
              <w:divsChild>
                <w:div w:id="259795168">
                  <w:marLeft w:val="0"/>
                  <w:marRight w:val="0"/>
                  <w:marTop w:val="0"/>
                  <w:marBottom w:val="0"/>
                  <w:divBdr>
                    <w:top w:val="none" w:sz="0" w:space="0" w:color="auto"/>
                    <w:left w:val="none" w:sz="0" w:space="0" w:color="auto"/>
                    <w:bottom w:val="none" w:sz="0" w:space="0" w:color="auto"/>
                    <w:right w:val="none" w:sz="0" w:space="0" w:color="auto"/>
                  </w:divBdr>
                  <w:divsChild>
                    <w:div w:id="561912067">
                      <w:marLeft w:val="0"/>
                      <w:marRight w:val="0"/>
                      <w:marTop w:val="0"/>
                      <w:marBottom w:val="0"/>
                      <w:divBdr>
                        <w:top w:val="none" w:sz="0" w:space="0" w:color="auto"/>
                        <w:left w:val="none" w:sz="0" w:space="0" w:color="auto"/>
                        <w:bottom w:val="none" w:sz="0" w:space="0" w:color="auto"/>
                        <w:right w:val="none" w:sz="0" w:space="0" w:color="auto"/>
                      </w:divBdr>
                    </w:div>
                    <w:div w:id="59181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14999">
              <w:marLeft w:val="0"/>
              <w:marRight w:val="0"/>
              <w:marTop w:val="0"/>
              <w:marBottom w:val="0"/>
              <w:divBdr>
                <w:top w:val="none" w:sz="0" w:space="0" w:color="auto"/>
                <w:left w:val="none" w:sz="0" w:space="0" w:color="auto"/>
                <w:bottom w:val="none" w:sz="0" w:space="0" w:color="auto"/>
                <w:right w:val="none" w:sz="0" w:space="0" w:color="auto"/>
              </w:divBdr>
            </w:div>
          </w:divsChild>
        </w:div>
        <w:div w:id="584997450">
          <w:marLeft w:val="0"/>
          <w:marRight w:val="0"/>
          <w:marTop w:val="0"/>
          <w:marBottom w:val="0"/>
          <w:divBdr>
            <w:top w:val="none" w:sz="0" w:space="0" w:color="auto"/>
            <w:left w:val="none" w:sz="0" w:space="0" w:color="auto"/>
            <w:bottom w:val="none" w:sz="0" w:space="0" w:color="auto"/>
            <w:right w:val="none" w:sz="0" w:space="0" w:color="auto"/>
          </w:divBdr>
          <w:divsChild>
            <w:div w:id="605314343">
              <w:marLeft w:val="0"/>
              <w:marRight w:val="0"/>
              <w:marTop w:val="0"/>
              <w:marBottom w:val="0"/>
              <w:divBdr>
                <w:top w:val="none" w:sz="0" w:space="0" w:color="auto"/>
                <w:left w:val="none" w:sz="0" w:space="0" w:color="auto"/>
                <w:bottom w:val="none" w:sz="0" w:space="0" w:color="auto"/>
                <w:right w:val="none" w:sz="0" w:space="0" w:color="auto"/>
              </w:divBdr>
            </w:div>
            <w:div w:id="1394087965">
              <w:marLeft w:val="0"/>
              <w:marRight w:val="0"/>
              <w:marTop w:val="0"/>
              <w:marBottom w:val="0"/>
              <w:divBdr>
                <w:top w:val="none" w:sz="0" w:space="0" w:color="auto"/>
                <w:left w:val="none" w:sz="0" w:space="0" w:color="auto"/>
                <w:bottom w:val="none" w:sz="0" w:space="0" w:color="auto"/>
                <w:right w:val="none" w:sz="0" w:space="0" w:color="auto"/>
              </w:divBdr>
              <w:divsChild>
                <w:div w:id="271979451">
                  <w:marLeft w:val="0"/>
                  <w:marRight w:val="0"/>
                  <w:marTop w:val="0"/>
                  <w:marBottom w:val="0"/>
                  <w:divBdr>
                    <w:top w:val="none" w:sz="0" w:space="0" w:color="auto"/>
                    <w:left w:val="none" w:sz="0" w:space="0" w:color="auto"/>
                    <w:bottom w:val="none" w:sz="0" w:space="0" w:color="auto"/>
                    <w:right w:val="none" w:sz="0" w:space="0" w:color="auto"/>
                  </w:divBdr>
                  <w:divsChild>
                    <w:div w:id="1012802746">
                      <w:marLeft w:val="0"/>
                      <w:marRight w:val="0"/>
                      <w:marTop w:val="0"/>
                      <w:marBottom w:val="0"/>
                      <w:divBdr>
                        <w:top w:val="none" w:sz="0" w:space="0" w:color="auto"/>
                        <w:left w:val="none" w:sz="0" w:space="0" w:color="auto"/>
                        <w:bottom w:val="none" w:sz="0" w:space="0" w:color="auto"/>
                        <w:right w:val="none" w:sz="0" w:space="0" w:color="auto"/>
                      </w:divBdr>
                      <w:divsChild>
                        <w:div w:id="47345589">
                          <w:marLeft w:val="0"/>
                          <w:marRight w:val="0"/>
                          <w:marTop w:val="0"/>
                          <w:marBottom w:val="0"/>
                          <w:divBdr>
                            <w:top w:val="none" w:sz="0" w:space="0" w:color="auto"/>
                            <w:left w:val="none" w:sz="0" w:space="0" w:color="auto"/>
                            <w:bottom w:val="none" w:sz="0" w:space="0" w:color="auto"/>
                            <w:right w:val="none" w:sz="0" w:space="0" w:color="auto"/>
                          </w:divBdr>
                        </w:div>
                        <w:div w:id="1518233288">
                          <w:marLeft w:val="0"/>
                          <w:marRight w:val="0"/>
                          <w:marTop w:val="0"/>
                          <w:marBottom w:val="0"/>
                          <w:divBdr>
                            <w:top w:val="none" w:sz="0" w:space="0" w:color="auto"/>
                            <w:left w:val="none" w:sz="0" w:space="0" w:color="auto"/>
                            <w:bottom w:val="none" w:sz="0" w:space="0" w:color="auto"/>
                            <w:right w:val="none" w:sz="0" w:space="0" w:color="auto"/>
                          </w:divBdr>
                          <w:divsChild>
                            <w:div w:id="68008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570030">
                      <w:marLeft w:val="0"/>
                      <w:marRight w:val="0"/>
                      <w:marTop w:val="0"/>
                      <w:marBottom w:val="0"/>
                      <w:divBdr>
                        <w:top w:val="none" w:sz="0" w:space="0" w:color="auto"/>
                        <w:left w:val="none" w:sz="0" w:space="0" w:color="auto"/>
                        <w:bottom w:val="none" w:sz="0" w:space="0" w:color="auto"/>
                        <w:right w:val="none" w:sz="0" w:space="0" w:color="auto"/>
                      </w:divBdr>
                    </w:div>
                  </w:divsChild>
                </w:div>
                <w:div w:id="293487113">
                  <w:marLeft w:val="0"/>
                  <w:marRight w:val="0"/>
                  <w:marTop w:val="0"/>
                  <w:marBottom w:val="0"/>
                  <w:divBdr>
                    <w:top w:val="none" w:sz="0" w:space="0" w:color="auto"/>
                    <w:left w:val="none" w:sz="0" w:space="0" w:color="auto"/>
                    <w:bottom w:val="none" w:sz="0" w:space="0" w:color="auto"/>
                    <w:right w:val="none" w:sz="0" w:space="0" w:color="auto"/>
                  </w:divBdr>
                  <w:divsChild>
                    <w:div w:id="1604796911">
                      <w:marLeft w:val="0"/>
                      <w:marRight w:val="0"/>
                      <w:marTop w:val="0"/>
                      <w:marBottom w:val="0"/>
                      <w:divBdr>
                        <w:top w:val="none" w:sz="0" w:space="0" w:color="auto"/>
                        <w:left w:val="none" w:sz="0" w:space="0" w:color="auto"/>
                        <w:bottom w:val="none" w:sz="0" w:space="0" w:color="auto"/>
                        <w:right w:val="none" w:sz="0" w:space="0" w:color="auto"/>
                      </w:divBdr>
                      <w:divsChild>
                        <w:div w:id="1007826261">
                          <w:marLeft w:val="0"/>
                          <w:marRight w:val="0"/>
                          <w:marTop w:val="0"/>
                          <w:marBottom w:val="0"/>
                          <w:divBdr>
                            <w:top w:val="none" w:sz="0" w:space="0" w:color="auto"/>
                            <w:left w:val="none" w:sz="0" w:space="0" w:color="auto"/>
                            <w:bottom w:val="none" w:sz="0" w:space="0" w:color="auto"/>
                            <w:right w:val="none" w:sz="0" w:space="0" w:color="auto"/>
                          </w:divBdr>
                        </w:div>
                        <w:div w:id="1247612107">
                          <w:marLeft w:val="0"/>
                          <w:marRight w:val="0"/>
                          <w:marTop w:val="0"/>
                          <w:marBottom w:val="0"/>
                          <w:divBdr>
                            <w:top w:val="none" w:sz="0" w:space="0" w:color="auto"/>
                            <w:left w:val="none" w:sz="0" w:space="0" w:color="auto"/>
                            <w:bottom w:val="none" w:sz="0" w:space="0" w:color="auto"/>
                            <w:right w:val="none" w:sz="0" w:space="0" w:color="auto"/>
                          </w:divBdr>
                          <w:divsChild>
                            <w:div w:id="4551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3670">
                      <w:marLeft w:val="0"/>
                      <w:marRight w:val="0"/>
                      <w:marTop w:val="0"/>
                      <w:marBottom w:val="0"/>
                      <w:divBdr>
                        <w:top w:val="none" w:sz="0" w:space="0" w:color="auto"/>
                        <w:left w:val="none" w:sz="0" w:space="0" w:color="auto"/>
                        <w:bottom w:val="none" w:sz="0" w:space="0" w:color="auto"/>
                        <w:right w:val="none" w:sz="0" w:space="0" w:color="auto"/>
                      </w:divBdr>
                    </w:div>
                  </w:divsChild>
                </w:div>
                <w:div w:id="718867282">
                  <w:marLeft w:val="0"/>
                  <w:marRight w:val="0"/>
                  <w:marTop w:val="0"/>
                  <w:marBottom w:val="0"/>
                  <w:divBdr>
                    <w:top w:val="none" w:sz="0" w:space="0" w:color="auto"/>
                    <w:left w:val="none" w:sz="0" w:space="0" w:color="auto"/>
                    <w:bottom w:val="none" w:sz="0" w:space="0" w:color="auto"/>
                    <w:right w:val="none" w:sz="0" w:space="0" w:color="auto"/>
                  </w:divBdr>
                  <w:divsChild>
                    <w:div w:id="1283266286">
                      <w:marLeft w:val="0"/>
                      <w:marRight w:val="0"/>
                      <w:marTop w:val="0"/>
                      <w:marBottom w:val="0"/>
                      <w:divBdr>
                        <w:top w:val="none" w:sz="0" w:space="0" w:color="auto"/>
                        <w:left w:val="none" w:sz="0" w:space="0" w:color="auto"/>
                        <w:bottom w:val="none" w:sz="0" w:space="0" w:color="auto"/>
                        <w:right w:val="none" w:sz="0" w:space="0" w:color="auto"/>
                      </w:divBdr>
                    </w:div>
                  </w:divsChild>
                </w:div>
                <w:div w:id="1345475101">
                  <w:marLeft w:val="0"/>
                  <w:marRight w:val="0"/>
                  <w:marTop w:val="0"/>
                  <w:marBottom w:val="0"/>
                  <w:divBdr>
                    <w:top w:val="none" w:sz="0" w:space="0" w:color="auto"/>
                    <w:left w:val="none" w:sz="0" w:space="0" w:color="auto"/>
                    <w:bottom w:val="none" w:sz="0" w:space="0" w:color="auto"/>
                    <w:right w:val="none" w:sz="0" w:space="0" w:color="auto"/>
                  </w:divBdr>
                  <w:divsChild>
                    <w:div w:id="1672829643">
                      <w:marLeft w:val="0"/>
                      <w:marRight w:val="0"/>
                      <w:marTop w:val="0"/>
                      <w:marBottom w:val="0"/>
                      <w:divBdr>
                        <w:top w:val="none" w:sz="0" w:space="0" w:color="auto"/>
                        <w:left w:val="none" w:sz="0" w:space="0" w:color="auto"/>
                        <w:bottom w:val="none" w:sz="0" w:space="0" w:color="auto"/>
                        <w:right w:val="none" w:sz="0" w:space="0" w:color="auto"/>
                      </w:divBdr>
                      <w:divsChild>
                        <w:div w:id="1354112508">
                          <w:marLeft w:val="0"/>
                          <w:marRight w:val="0"/>
                          <w:marTop w:val="0"/>
                          <w:marBottom w:val="0"/>
                          <w:divBdr>
                            <w:top w:val="none" w:sz="0" w:space="0" w:color="auto"/>
                            <w:left w:val="none" w:sz="0" w:space="0" w:color="auto"/>
                            <w:bottom w:val="none" w:sz="0" w:space="0" w:color="auto"/>
                            <w:right w:val="none" w:sz="0" w:space="0" w:color="auto"/>
                          </w:divBdr>
                          <w:divsChild>
                            <w:div w:id="311907403">
                              <w:marLeft w:val="0"/>
                              <w:marRight w:val="0"/>
                              <w:marTop w:val="0"/>
                              <w:marBottom w:val="0"/>
                              <w:divBdr>
                                <w:top w:val="none" w:sz="0" w:space="0" w:color="auto"/>
                                <w:left w:val="none" w:sz="0" w:space="0" w:color="auto"/>
                                <w:bottom w:val="none" w:sz="0" w:space="0" w:color="auto"/>
                                <w:right w:val="none" w:sz="0" w:space="0" w:color="auto"/>
                              </w:divBdr>
                            </w:div>
                          </w:divsChild>
                        </w:div>
                        <w:div w:id="1531649720">
                          <w:marLeft w:val="0"/>
                          <w:marRight w:val="0"/>
                          <w:marTop w:val="0"/>
                          <w:marBottom w:val="0"/>
                          <w:divBdr>
                            <w:top w:val="none" w:sz="0" w:space="0" w:color="auto"/>
                            <w:left w:val="none" w:sz="0" w:space="0" w:color="auto"/>
                            <w:bottom w:val="none" w:sz="0" w:space="0" w:color="auto"/>
                            <w:right w:val="none" w:sz="0" w:space="0" w:color="auto"/>
                          </w:divBdr>
                        </w:div>
                      </w:divsChild>
                    </w:div>
                    <w:div w:id="199749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726654">
          <w:marLeft w:val="0"/>
          <w:marRight w:val="0"/>
          <w:marTop w:val="0"/>
          <w:marBottom w:val="0"/>
          <w:divBdr>
            <w:top w:val="none" w:sz="0" w:space="0" w:color="auto"/>
            <w:left w:val="none" w:sz="0" w:space="0" w:color="auto"/>
            <w:bottom w:val="none" w:sz="0" w:space="0" w:color="auto"/>
            <w:right w:val="none" w:sz="0" w:space="0" w:color="auto"/>
          </w:divBdr>
          <w:divsChild>
            <w:div w:id="1408720857">
              <w:marLeft w:val="0"/>
              <w:marRight w:val="0"/>
              <w:marTop w:val="0"/>
              <w:marBottom w:val="0"/>
              <w:divBdr>
                <w:top w:val="none" w:sz="0" w:space="0" w:color="auto"/>
                <w:left w:val="none" w:sz="0" w:space="0" w:color="auto"/>
                <w:bottom w:val="none" w:sz="0" w:space="0" w:color="auto"/>
                <w:right w:val="none" w:sz="0" w:space="0" w:color="auto"/>
              </w:divBdr>
              <w:divsChild>
                <w:div w:id="135415682">
                  <w:marLeft w:val="0"/>
                  <w:marRight w:val="0"/>
                  <w:marTop w:val="0"/>
                  <w:marBottom w:val="0"/>
                  <w:divBdr>
                    <w:top w:val="none" w:sz="0" w:space="0" w:color="auto"/>
                    <w:left w:val="none" w:sz="0" w:space="0" w:color="auto"/>
                    <w:bottom w:val="none" w:sz="0" w:space="0" w:color="auto"/>
                    <w:right w:val="none" w:sz="0" w:space="0" w:color="auto"/>
                  </w:divBdr>
                </w:div>
                <w:div w:id="1546528830">
                  <w:marLeft w:val="0"/>
                  <w:marRight w:val="0"/>
                  <w:marTop w:val="0"/>
                  <w:marBottom w:val="0"/>
                  <w:divBdr>
                    <w:top w:val="none" w:sz="0" w:space="0" w:color="auto"/>
                    <w:left w:val="none" w:sz="0" w:space="0" w:color="auto"/>
                    <w:bottom w:val="none" w:sz="0" w:space="0" w:color="auto"/>
                    <w:right w:val="none" w:sz="0" w:space="0" w:color="auto"/>
                  </w:divBdr>
                  <w:divsChild>
                    <w:div w:id="1294366894">
                      <w:marLeft w:val="0"/>
                      <w:marRight w:val="0"/>
                      <w:marTop w:val="0"/>
                      <w:marBottom w:val="0"/>
                      <w:divBdr>
                        <w:top w:val="none" w:sz="0" w:space="0" w:color="auto"/>
                        <w:left w:val="none" w:sz="0" w:space="0" w:color="auto"/>
                        <w:bottom w:val="none" w:sz="0" w:space="0" w:color="auto"/>
                        <w:right w:val="none" w:sz="0" w:space="0" w:color="auto"/>
                      </w:divBdr>
                      <w:divsChild>
                        <w:div w:id="1729496677">
                          <w:marLeft w:val="0"/>
                          <w:marRight w:val="0"/>
                          <w:marTop w:val="0"/>
                          <w:marBottom w:val="0"/>
                          <w:divBdr>
                            <w:top w:val="none" w:sz="0" w:space="0" w:color="auto"/>
                            <w:left w:val="none" w:sz="0" w:space="0" w:color="auto"/>
                            <w:bottom w:val="none" w:sz="0" w:space="0" w:color="auto"/>
                            <w:right w:val="none" w:sz="0" w:space="0" w:color="auto"/>
                          </w:divBdr>
                        </w:div>
                      </w:divsChild>
                    </w:div>
                    <w:div w:id="17517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8465">
              <w:marLeft w:val="0"/>
              <w:marRight w:val="0"/>
              <w:marTop w:val="0"/>
              <w:marBottom w:val="0"/>
              <w:divBdr>
                <w:top w:val="none" w:sz="0" w:space="0" w:color="auto"/>
                <w:left w:val="none" w:sz="0" w:space="0" w:color="auto"/>
                <w:bottom w:val="none" w:sz="0" w:space="0" w:color="auto"/>
                <w:right w:val="none" w:sz="0" w:space="0" w:color="auto"/>
              </w:divBdr>
            </w:div>
          </w:divsChild>
        </w:div>
        <w:div w:id="725222382">
          <w:marLeft w:val="0"/>
          <w:marRight w:val="0"/>
          <w:marTop w:val="0"/>
          <w:marBottom w:val="0"/>
          <w:divBdr>
            <w:top w:val="none" w:sz="0" w:space="0" w:color="auto"/>
            <w:left w:val="none" w:sz="0" w:space="0" w:color="auto"/>
            <w:bottom w:val="none" w:sz="0" w:space="0" w:color="auto"/>
            <w:right w:val="none" w:sz="0" w:space="0" w:color="auto"/>
          </w:divBdr>
          <w:divsChild>
            <w:div w:id="469632681">
              <w:marLeft w:val="0"/>
              <w:marRight w:val="0"/>
              <w:marTop w:val="0"/>
              <w:marBottom w:val="0"/>
              <w:divBdr>
                <w:top w:val="none" w:sz="0" w:space="0" w:color="auto"/>
                <w:left w:val="none" w:sz="0" w:space="0" w:color="auto"/>
                <w:bottom w:val="none" w:sz="0" w:space="0" w:color="auto"/>
                <w:right w:val="none" w:sz="0" w:space="0" w:color="auto"/>
              </w:divBdr>
            </w:div>
            <w:div w:id="694845123">
              <w:marLeft w:val="0"/>
              <w:marRight w:val="0"/>
              <w:marTop w:val="0"/>
              <w:marBottom w:val="0"/>
              <w:divBdr>
                <w:top w:val="none" w:sz="0" w:space="0" w:color="auto"/>
                <w:left w:val="none" w:sz="0" w:space="0" w:color="auto"/>
                <w:bottom w:val="none" w:sz="0" w:space="0" w:color="auto"/>
                <w:right w:val="none" w:sz="0" w:space="0" w:color="auto"/>
              </w:divBdr>
              <w:divsChild>
                <w:div w:id="154648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2841">
          <w:marLeft w:val="0"/>
          <w:marRight w:val="0"/>
          <w:marTop w:val="0"/>
          <w:marBottom w:val="0"/>
          <w:divBdr>
            <w:top w:val="none" w:sz="0" w:space="0" w:color="auto"/>
            <w:left w:val="none" w:sz="0" w:space="0" w:color="auto"/>
            <w:bottom w:val="none" w:sz="0" w:space="0" w:color="auto"/>
            <w:right w:val="none" w:sz="0" w:space="0" w:color="auto"/>
          </w:divBdr>
          <w:divsChild>
            <w:div w:id="2002662956">
              <w:marLeft w:val="0"/>
              <w:marRight w:val="0"/>
              <w:marTop w:val="0"/>
              <w:marBottom w:val="0"/>
              <w:divBdr>
                <w:top w:val="none" w:sz="0" w:space="0" w:color="auto"/>
                <w:left w:val="none" w:sz="0" w:space="0" w:color="auto"/>
                <w:bottom w:val="none" w:sz="0" w:space="0" w:color="auto"/>
                <w:right w:val="none" w:sz="0" w:space="0" w:color="auto"/>
              </w:divBdr>
              <w:divsChild>
                <w:div w:id="237137734">
                  <w:marLeft w:val="0"/>
                  <w:marRight w:val="0"/>
                  <w:marTop w:val="0"/>
                  <w:marBottom w:val="0"/>
                  <w:divBdr>
                    <w:top w:val="none" w:sz="0" w:space="0" w:color="auto"/>
                    <w:left w:val="none" w:sz="0" w:space="0" w:color="auto"/>
                    <w:bottom w:val="none" w:sz="0" w:space="0" w:color="auto"/>
                    <w:right w:val="none" w:sz="0" w:space="0" w:color="auto"/>
                  </w:divBdr>
                  <w:divsChild>
                    <w:div w:id="777142390">
                      <w:marLeft w:val="0"/>
                      <w:marRight w:val="0"/>
                      <w:marTop w:val="0"/>
                      <w:marBottom w:val="0"/>
                      <w:divBdr>
                        <w:top w:val="none" w:sz="0" w:space="0" w:color="auto"/>
                        <w:left w:val="none" w:sz="0" w:space="0" w:color="auto"/>
                        <w:bottom w:val="none" w:sz="0" w:space="0" w:color="auto"/>
                        <w:right w:val="none" w:sz="0" w:space="0" w:color="auto"/>
                      </w:divBdr>
                    </w:div>
                    <w:div w:id="17541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22431">
              <w:marLeft w:val="0"/>
              <w:marRight w:val="0"/>
              <w:marTop w:val="0"/>
              <w:marBottom w:val="0"/>
              <w:divBdr>
                <w:top w:val="none" w:sz="0" w:space="0" w:color="auto"/>
                <w:left w:val="none" w:sz="0" w:space="0" w:color="auto"/>
                <w:bottom w:val="none" w:sz="0" w:space="0" w:color="auto"/>
                <w:right w:val="none" w:sz="0" w:space="0" w:color="auto"/>
              </w:divBdr>
            </w:div>
          </w:divsChild>
        </w:div>
        <w:div w:id="1105803959">
          <w:marLeft w:val="0"/>
          <w:marRight w:val="0"/>
          <w:marTop w:val="0"/>
          <w:marBottom w:val="0"/>
          <w:divBdr>
            <w:top w:val="none" w:sz="0" w:space="0" w:color="auto"/>
            <w:left w:val="none" w:sz="0" w:space="0" w:color="auto"/>
            <w:bottom w:val="none" w:sz="0" w:space="0" w:color="auto"/>
            <w:right w:val="none" w:sz="0" w:space="0" w:color="auto"/>
          </w:divBdr>
          <w:divsChild>
            <w:div w:id="88162824">
              <w:marLeft w:val="0"/>
              <w:marRight w:val="0"/>
              <w:marTop w:val="0"/>
              <w:marBottom w:val="0"/>
              <w:divBdr>
                <w:top w:val="none" w:sz="0" w:space="0" w:color="auto"/>
                <w:left w:val="none" w:sz="0" w:space="0" w:color="auto"/>
                <w:bottom w:val="none" w:sz="0" w:space="0" w:color="auto"/>
                <w:right w:val="none" w:sz="0" w:space="0" w:color="auto"/>
              </w:divBdr>
              <w:divsChild>
                <w:div w:id="1009940942">
                  <w:marLeft w:val="0"/>
                  <w:marRight w:val="0"/>
                  <w:marTop w:val="0"/>
                  <w:marBottom w:val="0"/>
                  <w:divBdr>
                    <w:top w:val="none" w:sz="0" w:space="0" w:color="auto"/>
                    <w:left w:val="none" w:sz="0" w:space="0" w:color="auto"/>
                    <w:bottom w:val="none" w:sz="0" w:space="0" w:color="auto"/>
                    <w:right w:val="none" w:sz="0" w:space="0" w:color="auto"/>
                  </w:divBdr>
                  <w:divsChild>
                    <w:div w:id="251084102">
                      <w:marLeft w:val="0"/>
                      <w:marRight w:val="0"/>
                      <w:marTop w:val="0"/>
                      <w:marBottom w:val="0"/>
                      <w:divBdr>
                        <w:top w:val="none" w:sz="0" w:space="0" w:color="auto"/>
                        <w:left w:val="none" w:sz="0" w:space="0" w:color="auto"/>
                        <w:bottom w:val="none" w:sz="0" w:space="0" w:color="auto"/>
                        <w:right w:val="none" w:sz="0" w:space="0" w:color="auto"/>
                      </w:divBdr>
                    </w:div>
                    <w:div w:id="201486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42429">
              <w:marLeft w:val="0"/>
              <w:marRight w:val="0"/>
              <w:marTop w:val="0"/>
              <w:marBottom w:val="0"/>
              <w:divBdr>
                <w:top w:val="none" w:sz="0" w:space="0" w:color="auto"/>
                <w:left w:val="none" w:sz="0" w:space="0" w:color="auto"/>
                <w:bottom w:val="none" w:sz="0" w:space="0" w:color="auto"/>
                <w:right w:val="none" w:sz="0" w:space="0" w:color="auto"/>
              </w:divBdr>
            </w:div>
          </w:divsChild>
        </w:div>
        <w:div w:id="1141653056">
          <w:marLeft w:val="0"/>
          <w:marRight w:val="0"/>
          <w:marTop w:val="0"/>
          <w:marBottom w:val="0"/>
          <w:divBdr>
            <w:top w:val="none" w:sz="0" w:space="0" w:color="auto"/>
            <w:left w:val="none" w:sz="0" w:space="0" w:color="auto"/>
            <w:bottom w:val="none" w:sz="0" w:space="0" w:color="auto"/>
            <w:right w:val="none" w:sz="0" w:space="0" w:color="auto"/>
          </w:divBdr>
          <w:divsChild>
            <w:div w:id="1917474390">
              <w:marLeft w:val="0"/>
              <w:marRight w:val="0"/>
              <w:marTop w:val="0"/>
              <w:marBottom w:val="0"/>
              <w:divBdr>
                <w:top w:val="none" w:sz="0" w:space="0" w:color="auto"/>
                <w:left w:val="none" w:sz="0" w:space="0" w:color="auto"/>
                <w:bottom w:val="none" w:sz="0" w:space="0" w:color="auto"/>
                <w:right w:val="none" w:sz="0" w:space="0" w:color="auto"/>
              </w:divBdr>
              <w:divsChild>
                <w:div w:id="2099866881">
                  <w:marLeft w:val="0"/>
                  <w:marRight w:val="0"/>
                  <w:marTop w:val="0"/>
                  <w:marBottom w:val="0"/>
                  <w:divBdr>
                    <w:top w:val="none" w:sz="0" w:space="0" w:color="auto"/>
                    <w:left w:val="none" w:sz="0" w:space="0" w:color="auto"/>
                    <w:bottom w:val="none" w:sz="0" w:space="0" w:color="auto"/>
                    <w:right w:val="none" w:sz="0" w:space="0" w:color="auto"/>
                  </w:divBdr>
                </w:div>
              </w:divsChild>
            </w:div>
            <w:div w:id="2042198605">
              <w:marLeft w:val="0"/>
              <w:marRight w:val="0"/>
              <w:marTop w:val="0"/>
              <w:marBottom w:val="0"/>
              <w:divBdr>
                <w:top w:val="none" w:sz="0" w:space="0" w:color="auto"/>
                <w:left w:val="none" w:sz="0" w:space="0" w:color="auto"/>
                <w:bottom w:val="none" w:sz="0" w:space="0" w:color="auto"/>
                <w:right w:val="none" w:sz="0" w:space="0" w:color="auto"/>
              </w:divBdr>
            </w:div>
          </w:divsChild>
        </w:div>
        <w:div w:id="1147748818">
          <w:marLeft w:val="0"/>
          <w:marRight w:val="0"/>
          <w:marTop w:val="0"/>
          <w:marBottom w:val="0"/>
          <w:divBdr>
            <w:top w:val="none" w:sz="0" w:space="0" w:color="auto"/>
            <w:left w:val="none" w:sz="0" w:space="0" w:color="auto"/>
            <w:bottom w:val="none" w:sz="0" w:space="0" w:color="auto"/>
            <w:right w:val="none" w:sz="0" w:space="0" w:color="auto"/>
          </w:divBdr>
          <w:divsChild>
            <w:div w:id="255990498">
              <w:marLeft w:val="0"/>
              <w:marRight w:val="0"/>
              <w:marTop w:val="0"/>
              <w:marBottom w:val="0"/>
              <w:divBdr>
                <w:top w:val="none" w:sz="0" w:space="0" w:color="auto"/>
                <w:left w:val="none" w:sz="0" w:space="0" w:color="auto"/>
                <w:bottom w:val="none" w:sz="0" w:space="0" w:color="auto"/>
                <w:right w:val="none" w:sz="0" w:space="0" w:color="auto"/>
              </w:divBdr>
            </w:div>
            <w:div w:id="1001660173">
              <w:marLeft w:val="0"/>
              <w:marRight w:val="0"/>
              <w:marTop w:val="0"/>
              <w:marBottom w:val="0"/>
              <w:divBdr>
                <w:top w:val="none" w:sz="0" w:space="0" w:color="auto"/>
                <w:left w:val="none" w:sz="0" w:space="0" w:color="auto"/>
                <w:bottom w:val="none" w:sz="0" w:space="0" w:color="auto"/>
                <w:right w:val="none" w:sz="0" w:space="0" w:color="auto"/>
              </w:divBdr>
              <w:divsChild>
                <w:div w:id="14034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98588">
          <w:marLeft w:val="0"/>
          <w:marRight w:val="0"/>
          <w:marTop w:val="0"/>
          <w:marBottom w:val="0"/>
          <w:divBdr>
            <w:top w:val="none" w:sz="0" w:space="0" w:color="auto"/>
            <w:left w:val="none" w:sz="0" w:space="0" w:color="auto"/>
            <w:bottom w:val="none" w:sz="0" w:space="0" w:color="auto"/>
            <w:right w:val="none" w:sz="0" w:space="0" w:color="auto"/>
          </w:divBdr>
          <w:divsChild>
            <w:div w:id="1264149306">
              <w:marLeft w:val="0"/>
              <w:marRight w:val="0"/>
              <w:marTop w:val="0"/>
              <w:marBottom w:val="0"/>
              <w:divBdr>
                <w:top w:val="none" w:sz="0" w:space="0" w:color="auto"/>
                <w:left w:val="none" w:sz="0" w:space="0" w:color="auto"/>
                <w:bottom w:val="none" w:sz="0" w:space="0" w:color="auto"/>
                <w:right w:val="none" w:sz="0" w:space="0" w:color="auto"/>
              </w:divBdr>
            </w:div>
            <w:div w:id="1487163540">
              <w:marLeft w:val="0"/>
              <w:marRight w:val="0"/>
              <w:marTop w:val="0"/>
              <w:marBottom w:val="0"/>
              <w:divBdr>
                <w:top w:val="none" w:sz="0" w:space="0" w:color="auto"/>
                <w:left w:val="none" w:sz="0" w:space="0" w:color="auto"/>
                <w:bottom w:val="none" w:sz="0" w:space="0" w:color="auto"/>
                <w:right w:val="none" w:sz="0" w:space="0" w:color="auto"/>
              </w:divBdr>
            </w:div>
          </w:divsChild>
        </w:div>
        <w:div w:id="1892572857">
          <w:marLeft w:val="0"/>
          <w:marRight w:val="0"/>
          <w:marTop w:val="0"/>
          <w:marBottom w:val="0"/>
          <w:divBdr>
            <w:top w:val="none" w:sz="0" w:space="0" w:color="auto"/>
            <w:left w:val="none" w:sz="0" w:space="0" w:color="auto"/>
            <w:bottom w:val="none" w:sz="0" w:space="0" w:color="auto"/>
            <w:right w:val="none" w:sz="0" w:space="0" w:color="auto"/>
          </w:divBdr>
          <w:divsChild>
            <w:div w:id="105274594">
              <w:marLeft w:val="0"/>
              <w:marRight w:val="0"/>
              <w:marTop w:val="0"/>
              <w:marBottom w:val="0"/>
              <w:divBdr>
                <w:top w:val="none" w:sz="0" w:space="0" w:color="auto"/>
                <w:left w:val="none" w:sz="0" w:space="0" w:color="auto"/>
                <w:bottom w:val="none" w:sz="0" w:space="0" w:color="auto"/>
                <w:right w:val="none" w:sz="0" w:space="0" w:color="auto"/>
              </w:divBdr>
            </w:div>
            <w:div w:id="265508709">
              <w:marLeft w:val="0"/>
              <w:marRight w:val="0"/>
              <w:marTop w:val="0"/>
              <w:marBottom w:val="0"/>
              <w:divBdr>
                <w:top w:val="none" w:sz="0" w:space="0" w:color="auto"/>
                <w:left w:val="none" w:sz="0" w:space="0" w:color="auto"/>
                <w:bottom w:val="none" w:sz="0" w:space="0" w:color="auto"/>
                <w:right w:val="none" w:sz="0" w:space="0" w:color="auto"/>
              </w:divBdr>
              <w:divsChild>
                <w:div w:id="1480072354">
                  <w:marLeft w:val="0"/>
                  <w:marRight w:val="0"/>
                  <w:marTop w:val="0"/>
                  <w:marBottom w:val="0"/>
                  <w:divBdr>
                    <w:top w:val="none" w:sz="0" w:space="0" w:color="auto"/>
                    <w:left w:val="none" w:sz="0" w:space="0" w:color="auto"/>
                    <w:bottom w:val="none" w:sz="0" w:space="0" w:color="auto"/>
                    <w:right w:val="none" w:sz="0" w:space="0" w:color="auto"/>
                  </w:divBdr>
                  <w:divsChild>
                    <w:div w:id="1773436499">
                      <w:marLeft w:val="0"/>
                      <w:marRight w:val="0"/>
                      <w:marTop w:val="0"/>
                      <w:marBottom w:val="0"/>
                      <w:divBdr>
                        <w:top w:val="none" w:sz="0" w:space="0" w:color="auto"/>
                        <w:left w:val="none" w:sz="0" w:space="0" w:color="auto"/>
                        <w:bottom w:val="none" w:sz="0" w:space="0" w:color="auto"/>
                        <w:right w:val="none" w:sz="0" w:space="0" w:color="auto"/>
                      </w:divBdr>
                    </w:div>
                    <w:div w:id="210680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01625">
          <w:marLeft w:val="0"/>
          <w:marRight w:val="0"/>
          <w:marTop w:val="0"/>
          <w:marBottom w:val="0"/>
          <w:divBdr>
            <w:top w:val="none" w:sz="0" w:space="0" w:color="auto"/>
            <w:left w:val="none" w:sz="0" w:space="0" w:color="auto"/>
            <w:bottom w:val="none" w:sz="0" w:space="0" w:color="auto"/>
            <w:right w:val="none" w:sz="0" w:space="0" w:color="auto"/>
          </w:divBdr>
          <w:divsChild>
            <w:div w:id="944922471">
              <w:marLeft w:val="0"/>
              <w:marRight w:val="0"/>
              <w:marTop w:val="0"/>
              <w:marBottom w:val="0"/>
              <w:divBdr>
                <w:top w:val="none" w:sz="0" w:space="0" w:color="auto"/>
                <w:left w:val="none" w:sz="0" w:space="0" w:color="auto"/>
                <w:bottom w:val="none" w:sz="0" w:space="0" w:color="auto"/>
                <w:right w:val="none" w:sz="0" w:space="0" w:color="auto"/>
              </w:divBdr>
            </w:div>
            <w:div w:id="2113545909">
              <w:marLeft w:val="0"/>
              <w:marRight w:val="0"/>
              <w:marTop w:val="0"/>
              <w:marBottom w:val="0"/>
              <w:divBdr>
                <w:top w:val="none" w:sz="0" w:space="0" w:color="auto"/>
                <w:left w:val="none" w:sz="0" w:space="0" w:color="auto"/>
                <w:bottom w:val="none" w:sz="0" w:space="0" w:color="auto"/>
                <w:right w:val="none" w:sz="0" w:space="0" w:color="auto"/>
              </w:divBdr>
              <w:divsChild>
                <w:div w:id="1202674050">
                  <w:marLeft w:val="0"/>
                  <w:marRight w:val="0"/>
                  <w:marTop w:val="0"/>
                  <w:marBottom w:val="0"/>
                  <w:divBdr>
                    <w:top w:val="none" w:sz="0" w:space="0" w:color="auto"/>
                    <w:left w:val="none" w:sz="0" w:space="0" w:color="auto"/>
                    <w:bottom w:val="none" w:sz="0" w:space="0" w:color="auto"/>
                    <w:right w:val="none" w:sz="0" w:space="0" w:color="auto"/>
                  </w:divBdr>
                  <w:divsChild>
                    <w:div w:id="262734009">
                      <w:marLeft w:val="0"/>
                      <w:marRight w:val="0"/>
                      <w:marTop w:val="0"/>
                      <w:marBottom w:val="0"/>
                      <w:divBdr>
                        <w:top w:val="none" w:sz="0" w:space="0" w:color="auto"/>
                        <w:left w:val="none" w:sz="0" w:space="0" w:color="auto"/>
                        <w:bottom w:val="none" w:sz="0" w:space="0" w:color="auto"/>
                        <w:right w:val="none" w:sz="0" w:space="0" w:color="auto"/>
                      </w:divBdr>
                    </w:div>
                    <w:div w:id="772359933">
                      <w:marLeft w:val="0"/>
                      <w:marRight w:val="0"/>
                      <w:marTop w:val="0"/>
                      <w:marBottom w:val="0"/>
                      <w:divBdr>
                        <w:top w:val="none" w:sz="0" w:space="0" w:color="auto"/>
                        <w:left w:val="none" w:sz="0" w:space="0" w:color="auto"/>
                        <w:bottom w:val="none" w:sz="0" w:space="0" w:color="auto"/>
                        <w:right w:val="none" w:sz="0" w:space="0" w:color="auto"/>
                      </w:divBdr>
                    </w:div>
                    <w:div w:id="870261525">
                      <w:marLeft w:val="0"/>
                      <w:marRight w:val="0"/>
                      <w:marTop w:val="0"/>
                      <w:marBottom w:val="0"/>
                      <w:divBdr>
                        <w:top w:val="none" w:sz="0" w:space="0" w:color="auto"/>
                        <w:left w:val="none" w:sz="0" w:space="0" w:color="auto"/>
                        <w:bottom w:val="none" w:sz="0" w:space="0" w:color="auto"/>
                        <w:right w:val="none" w:sz="0" w:space="0" w:color="auto"/>
                      </w:divBdr>
                    </w:div>
                    <w:div w:id="193517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828245">
      <w:bodyDiv w:val="1"/>
      <w:marLeft w:val="0"/>
      <w:marRight w:val="0"/>
      <w:marTop w:val="0"/>
      <w:marBottom w:val="0"/>
      <w:divBdr>
        <w:top w:val="none" w:sz="0" w:space="0" w:color="auto"/>
        <w:left w:val="none" w:sz="0" w:space="0" w:color="auto"/>
        <w:bottom w:val="none" w:sz="0" w:space="0" w:color="auto"/>
        <w:right w:val="none" w:sz="0" w:space="0" w:color="auto"/>
      </w:divBdr>
      <w:divsChild>
        <w:div w:id="1860191269">
          <w:marLeft w:val="0"/>
          <w:marRight w:val="0"/>
          <w:marTop w:val="0"/>
          <w:marBottom w:val="0"/>
          <w:divBdr>
            <w:top w:val="none" w:sz="0" w:space="0" w:color="auto"/>
            <w:left w:val="none" w:sz="0" w:space="0" w:color="auto"/>
            <w:bottom w:val="none" w:sz="0" w:space="0" w:color="auto"/>
            <w:right w:val="none" w:sz="0" w:space="0" w:color="auto"/>
          </w:divBdr>
        </w:div>
      </w:divsChild>
    </w:div>
    <w:div w:id="1590651488">
      <w:bodyDiv w:val="1"/>
      <w:marLeft w:val="0"/>
      <w:marRight w:val="0"/>
      <w:marTop w:val="0"/>
      <w:marBottom w:val="0"/>
      <w:divBdr>
        <w:top w:val="none" w:sz="0" w:space="0" w:color="auto"/>
        <w:left w:val="none" w:sz="0" w:space="0" w:color="auto"/>
        <w:bottom w:val="none" w:sz="0" w:space="0" w:color="auto"/>
        <w:right w:val="none" w:sz="0" w:space="0" w:color="auto"/>
      </w:divBdr>
    </w:div>
    <w:div w:id="1789155526">
      <w:bodyDiv w:val="1"/>
      <w:marLeft w:val="0"/>
      <w:marRight w:val="0"/>
      <w:marTop w:val="0"/>
      <w:marBottom w:val="0"/>
      <w:divBdr>
        <w:top w:val="none" w:sz="0" w:space="0" w:color="auto"/>
        <w:left w:val="none" w:sz="0" w:space="0" w:color="auto"/>
        <w:bottom w:val="none" w:sz="0" w:space="0" w:color="auto"/>
        <w:right w:val="none" w:sz="0" w:space="0" w:color="auto"/>
      </w:divBdr>
    </w:div>
    <w:div w:id="204396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header" Target="header1.xml"/><Relationship Id="rId11"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2.png"/><Relationship Id="rId110"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settings" Target="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0" Type="http://schemas.openxmlformats.org/officeDocument/2006/relationships/footnotes" Target="foot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footer" Target="footer2.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styles" Target="styles.xml"/><Relationship Id="rId71" Type="http://schemas.openxmlformats.org/officeDocument/2006/relationships/image" Target="media/image61.png"/><Relationship Id="rId92" Type="http://schemas.openxmlformats.org/officeDocument/2006/relationships/image" Target="media/image8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mdodd@avtex.com</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F990805218794C8285627DECE9F0BF" ma:contentTypeVersion="1" ma:contentTypeDescription="Create a new document." ma:contentTypeScope="" ma:versionID="421d0f03f4c23e9f9cbfe5a825c17a51">
  <xsd:schema xmlns:xsd="http://www.w3.org/2001/XMLSchema" xmlns:xs="http://www.w3.org/2001/XMLSchema" xmlns:p="http://schemas.microsoft.com/office/2006/metadata/properties" xmlns:ns3="b242f556-e2f1-48d1-a767-b29ba43c9e0b" targetNamespace="http://schemas.microsoft.com/office/2006/metadata/properties" ma:root="true" ma:fieldsID="5495bdb07b7bc503bf1a124b6244cbe2" ns3:_="">
    <xsd:import namespace="b242f556-e2f1-48d1-a767-b29ba43c9e0b"/>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2f556-e2f1-48d1-a767-b29ba43c9e0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BA3228-97F8-40BF-84CE-A01D2987024D}">
  <ds:schemaRefs>
    <ds:schemaRef ds:uri="http://schemas.microsoft.com/sharepoint/v3/contenttype/forms"/>
  </ds:schemaRefs>
</ds:datastoreItem>
</file>

<file path=customXml/itemProps3.xml><?xml version="1.0" encoding="utf-8"?>
<ds:datastoreItem xmlns:ds="http://schemas.openxmlformats.org/officeDocument/2006/customXml" ds:itemID="{5A843056-75A3-437F-802A-7824D69E29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2f556-e2f1-48d1-a767-b29ba43c9e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20457F-6543-4E2B-98A9-9788545137A8}">
  <ds:schemaRefs>
    <ds:schemaRef ds:uri="http://purl.org/dc/terms/"/>
    <ds:schemaRef ds:uri="b242f556-e2f1-48d1-a767-b29ba43c9e0b"/>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2C37C91B-52E3-4406-9EBB-F078FDC94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52</Pages>
  <Words>4047</Words>
  <Characters>23070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Dodd</dc:creator>
  <cp:keywords/>
  <dc:description/>
  <cp:lastModifiedBy>Michael Dodd</cp:lastModifiedBy>
  <cp:revision>5</cp:revision>
  <dcterms:created xsi:type="dcterms:W3CDTF">2017-03-10T06:34:00Z</dcterms:created>
  <dcterms:modified xsi:type="dcterms:W3CDTF">2018-01-16T02:25:00Z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0x010100F5F990805218794C8285627DECE9F0BF</vt:lpwstr>
  </property>
</Properties>
</file>