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DE0" w:rsidRPr="00601DE0" w:rsidRDefault="004727E5" w:rsidP="004727E5">
      <w:pPr>
        <w:spacing w:after="0" w:line="240" w:lineRule="auto"/>
        <w:rPr>
          <w:rFonts w:eastAsia="Times New Roman" w:cstheme="minorHAnsi"/>
          <w:b/>
        </w:rPr>
      </w:pPr>
      <w:r w:rsidRPr="00601DE0">
        <w:rPr>
          <w:rFonts w:eastAsia="Times New Roman" w:cstheme="minorHAnsi"/>
          <w:b/>
        </w:rPr>
        <w:t>Module 1: Application Architecture Patterns in Azure</w:t>
      </w:r>
    </w:p>
    <w:p w:rsidR="00601DE0" w:rsidRDefault="00601DE0" w:rsidP="004727E5">
      <w:pPr>
        <w:spacing w:after="0" w:line="240" w:lineRule="auto"/>
        <w:rPr>
          <w:rFonts w:eastAsia="Times New Roman" w:cstheme="minorHAnsi"/>
        </w:rPr>
      </w:pPr>
    </w:p>
    <w:p w:rsidR="004727E5" w:rsidRPr="00601DE0" w:rsidRDefault="004727E5" w:rsidP="004727E5">
      <w:pPr>
        <w:spacing w:after="0" w:line="240" w:lineRule="auto"/>
        <w:rPr>
          <w:rFonts w:eastAsia="Times New Roman" w:cstheme="minorHAnsi"/>
        </w:rPr>
      </w:pPr>
      <w:r w:rsidRPr="00601DE0">
        <w:rPr>
          <w:rFonts w:eastAsia="Times New Roman" w:cstheme="minorHAnsi"/>
        </w:rPr>
        <w:t>This module introduces, and reviews common Azure patterns and architectures as prescribed by the Microsoft Patterns &amp; Practices team. Each pattern is grouped into performance, resiliency, and scalability categories and described in the context of similar patterns within the category.</w:t>
      </w:r>
    </w:p>
    <w:p w:rsidR="004727E5" w:rsidRPr="004727E5" w:rsidRDefault="004727E5" w:rsidP="004727E5">
      <w:pPr>
        <w:spacing w:before="100" w:beforeAutospacing="1" w:after="100" w:afterAutospacing="1" w:line="240" w:lineRule="auto"/>
        <w:rPr>
          <w:rFonts w:eastAsia="Times New Roman" w:cstheme="minorHAnsi"/>
        </w:rPr>
      </w:pPr>
      <w:r w:rsidRPr="004727E5">
        <w:rPr>
          <w:rFonts w:eastAsia="Times New Roman" w:cstheme="minorHAnsi"/>
        </w:rPr>
        <w:t>After completing this module, students will be able to:</w:t>
      </w:r>
    </w:p>
    <w:p w:rsidR="004727E5" w:rsidRPr="004727E5" w:rsidRDefault="004727E5" w:rsidP="004727E5">
      <w:pPr>
        <w:numPr>
          <w:ilvl w:val="0"/>
          <w:numId w:val="1"/>
        </w:numPr>
        <w:spacing w:before="100" w:beforeAutospacing="1" w:after="100" w:afterAutospacing="1" w:line="240" w:lineRule="auto"/>
        <w:rPr>
          <w:rFonts w:eastAsia="Times New Roman" w:cstheme="minorHAnsi"/>
        </w:rPr>
      </w:pPr>
      <w:r w:rsidRPr="004727E5">
        <w:rPr>
          <w:rFonts w:eastAsia="Times New Roman" w:cstheme="minorHAnsi"/>
        </w:rPr>
        <w:t>Locate and reference the Cloud Design Patterns documentation.</w:t>
      </w:r>
    </w:p>
    <w:p w:rsidR="004727E5" w:rsidRPr="004727E5" w:rsidRDefault="004727E5" w:rsidP="004727E5">
      <w:pPr>
        <w:numPr>
          <w:ilvl w:val="0"/>
          <w:numId w:val="1"/>
        </w:numPr>
        <w:spacing w:before="100" w:beforeAutospacing="1" w:after="100" w:afterAutospacing="1" w:line="240" w:lineRule="auto"/>
        <w:rPr>
          <w:rFonts w:eastAsia="Times New Roman" w:cstheme="minorHAnsi"/>
        </w:rPr>
      </w:pPr>
      <w:r w:rsidRPr="004727E5">
        <w:rPr>
          <w:rFonts w:eastAsia="Times New Roman" w:cstheme="minorHAnsi"/>
        </w:rPr>
        <w:t>Locate and reference the Azure Architecture Center.</w:t>
      </w:r>
    </w:p>
    <w:p w:rsidR="004727E5" w:rsidRDefault="004727E5" w:rsidP="004727E5">
      <w:pPr>
        <w:numPr>
          <w:ilvl w:val="0"/>
          <w:numId w:val="1"/>
        </w:numPr>
        <w:spacing w:before="100" w:beforeAutospacing="1" w:after="100" w:afterAutospacing="1" w:line="240" w:lineRule="auto"/>
        <w:rPr>
          <w:rFonts w:eastAsia="Times New Roman" w:cstheme="minorHAnsi"/>
        </w:rPr>
      </w:pPr>
      <w:r w:rsidRPr="004727E5">
        <w:rPr>
          <w:rFonts w:eastAsia="Times New Roman" w:cstheme="minorHAnsi"/>
        </w:rPr>
        <w:t>Describe various patterns pulled from the Cloud Design Patterns.</w:t>
      </w:r>
    </w:p>
    <w:p w:rsidR="00601DE0" w:rsidRPr="004727E5" w:rsidRDefault="00601DE0" w:rsidP="00601DE0">
      <w:pPr>
        <w:spacing w:before="100" w:beforeAutospacing="1" w:after="100" w:afterAutospacing="1" w:line="240" w:lineRule="auto"/>
        <w:ind w:left="720"/>
        <w:rPr>
          <w:rFonts w:eastAsia="Times New Roman" w:cstheme="minorHAnsi"/>
        </w:rPr>
      </w:pPr>
    </w:p>
    <w:p w:rsidR="00601DE0" w:rsidRPr="00601DE0" w:rsidRDefault="004727E5" w:rsidP="004727E5">
      <w:pPr>
        <w:spacing w:after="0" w:line="240" w:lineRule="auto"/>
        <w:rPr>
          <w:rFonts w:eastAsia="Times New Roman" w:cstheme="minorHAnsi"/>
          <w:b/>
        </w:rPr>
      </w:pPr>
      <w:r w:rsidRPr="00601DE0">
        <w:rPr>
          <w:rFonts w:eastAsia="Times New Roman" w:cstheme="minorHAnsi"/>
          <w:b/>
        </w:rPr>
        <w:t>Module 2: Building Azure IaaS-Based Server Applications (ADSK)</w:t>
      </w:r>
    </w:p>
    <w:p w:rsidR="00601DE0" w:rsidRDefault="00601DE0" w:rsidP="004727E5">
      <w:pPr>
        <w:spacing w:after="0" w:line="240" w:lineRule="auto"/>
        <w:rPr>
          <w:rFonts w:eastAsia="Times New Roman" w:cstheme="minorHAnsi"/>
        </w:rPr>
      </w:pPr>
    </w:p>
    <w:p w:rsidR="004727E5" w:rsidRPr="00601DE0" w:rsidRDefault="004727E5" w:rsidP="004727E5">
      <w:pPr>
        <w:spacing w:after="0" w:line="240" w:lineRule="auto"/>
        <w:rPr>
          <w:rFonts w:eastAsia="Times New Roman" w:cstheme="minorHAnsi"/>
        </w:rPr>
      </w:pPr>
      <w:r w:rsidRPr="00601DE0">
        <w:rPr>
          <w:rFonts w:eastAsia="Times New Roman" w:cstheme="minorHAnsi"/>
        </w:rPr>
        <w:t xml:space="preserve">This module identifies workloads that are ideally deployed using Infrastructure-as-a-Service services in Azure. The module focuses on the VM Scale Sets and Virtual Machine services in Azure and how to best deploy workloads to these services using best practices and features such as Availability </w:t>
      </w:r>
      <w:proofErr w:type="spellStart"/>
      <w:proofErr w:type="gramStart"/>
      <w:r w:rsidRPr="00601DE0">
        <w:rPr>
          <w:rFonts w:eastAsia="Times New Roman" w:cstheme="minorHAnsi"/>
        </w:rPr>
        <w:t>Sets.Lab</w:t>
      </w:r>
      <w:proofErr w:type="spellEnd"/>
      <w:r w:rsidRPr="00601DE0">
        <w:rPr>
          <w:rFonts w:eastAsia="Times New Roman" w:cstheme="minorHAnsi"/>
        </w:rPr>
        <w:t xml:space="preserve"> :</w:t>
      </w:r>
      <w:proofErr w:type="gramEnd"/>
      <w:r w:rsidRPr="00601DE0">
        <w:rPr>
          <w:rFonts w:eastAsia="Times New Roman" w:cstheme="minorHAnsi"/>
        </w:rPr>
        <w:t xml:space="preserve"> Building Azure IaaS-Based Server Applications.</w:t>
      </w:r>
    </w:p>
    <w:p w:rsidR="004727E5" w:rsidRPr="004727E5" w:rsidRDefault="004727E5" w:rsidP="004727E5">
      <w:pPr>
        <w:spacing w:before="100" w:beforeAutospacing="1" w:after="100" w:afterAutospacing="1" w:line="240" w:lineRule="auto"/>
        <w:rPr>
          <w:rFonts w:eastAsia="Times New Roman" w:cstheme="minorHAnsi"/>
        </w:rPr>
      </w:pPr>
      <w:r w:rsidRPr="004727E5">
        <w:rPr>
          <w:rFonts w:eastAsia="Times New Roman" w:cstheme="minorHAnsi"/>
        </w:rPr>
        <w:t>After completing this module, students will be able to:</w:t>
      </w:r>
    </w:p>
    <w:p w:rsidR="004727E5" w:rsidRPr="004727E5" w:rsidRDefault="004727E5" w:rsidP="004727E5">
      <w:pPr>
        <w:numPr>
          <w:ilvl w:val="0"/>
          <w:numId w:val="2"/>
        </w:numPr>
        <w:spacing w:before="100" w:beforeAutospacing="1" w:after="100" w:afterAutospacing="1" w:line="240" w:lineRule="auto"/>
        <w:rPr>
          <w:rFonts w:eastAsia="Times New Roman" w:cstheme="minorHAnsi"/>
        </w:rPr>
      </w:pPr>
      <w:r w:rsidRPr="004727E5">
        <w:rPr>
          <w:rFonts w:eastAsia="Times New Roman" w:cstheme="minorHAnsi"/>
        </w:rPr>
        <w:t>Design an availability set for one or more virtual machines.</w:t>
      </w:r>
    </w:p>
    <w:p w:rsidR="004727E5" w:rsidRPr="004727E5" w:rsidRDefault="004727E5" w:rsidP="004727E5">
      <w:pPr>
        <w:numPr>
          <w:ilvl w:val="0"/>
          <w:numId w:val="2"/>
        </w:numPr>
        <w:spacing w:before="100" w:beforeAutospacing="1" w:after="100" w:afterAutospacing="1" w:line="240" w:lineRule="auto"/>
        <w:rPr>
          <w:rFonts w:eastAsia="Times New Roman" w:cstheme="minorHAnsi"/>
        </w:rPr>
      </w:pPr>
      <w:r w:rsidRPr="004727E5">
        <w:rPr>
          <w:rFonts w:eastAsia="Times New Roman" w:cstheme="minorHAnsi"/>
        </w:rPr>
        <w:t>Describe the differences between fault and update domains.</w:t>
      </w:r>
    </w:p>
    <w:p w:rsidR="004727E5" w:rsidRPr="004727E5" w:rsidRDefault="004727E5" w:rsidP="004727E5">
      <w:pPr>
        <w:numPr>
          <w:ilvl w:val="0"/>
          <w:numId w:val="2"/>
        </w:numPr>
        <w:spacing w:before="100" w:beforeAutospacing="1" w:after="100" w:afterAutospacing="1" w:line="240" w:lineRule="auto"/>
        <w:rPr>
          <w:rFonts w:eastAsia="Times New Roman" w:cstheme="minorHAnsi"/>
        </w:rPr>
      </w:pPr>
      <w:r w:rsidRPr="004727E5">
        <w:rPr>
          <w:rFonts w:eastAsia="Times New Roman" w:cstheme="minorHAnsi"/>
        </w:rPr>
        <w:t>Author a VM Scale Set ARM template.</w:t>
      </w:r>
    </w:p>
    <w:p w:rsidR="004727E5" w:rsidRDefault="004727E5" w:rsidP="004727E5">
      <w:pPr>
        <w:numPr>
          <w:ilvl w:val="0"/>
          <w:numId w:val="2"/>
        </w:numPr>
        <w:spacing w:before="100" w:beforeAutospacing="1" w:after="100" w:afterAutospacing="1" w:line="240" w:lineRule="auto"/>
        <w:rPr>
          <w:rFonts w:eastAsia="Times New Roman" w:cstheme="minorHAnsi"/>
        </w:rPr>
      </w:pPr>
      <w:r w:rsidRPr="004727E5">
        <w:rPr>
          <w:rFonts w:eastAsia="Times New Roman" w:cstheme="minorHAnsi"/>
        </w:rPr>
        <w:t>Join a virtualized machine to a domain either in Azure or on a hybrid network.</w:t>
      </w:r>
    </w:p>
    <w:p w:rsidR="00601DE0" w:rsidRPr="004727E5" w:rsidRDefault="00601DE0" w:rsidP="00601DE0">
      <w:pPr>
        <w:spacing w:before="100" w:beforeAutospacing="1" w:after="100" w:afterAutospacing="1" w:line="240" w:lineRule="auto"/>
        <w:ind w:left="720"/>
        <w:rPr>
          <w:rFonts w:eastAsia="Times New Roman" w:cstheme="minorHAnsi"/>
        </w:rPr>
      </w:pPr>
    </w:p>
    <w:p w:rsidR="00601DE0" w:rsidRPr="00601DE0" w:rsidRDefault="004727E5" w:rsidP="004727E5">
      <w:pPr>
        <w:spacing w:after="0" w:line="240" w:lineRule="auto"/>
        <w:rPr>
          <w:rFonts w:eastAsia="Times New Roman" w:cstheme="minorHAnsi"/>
          <w:b/>
        </w:rPr>
      </w:pPr>
      <w:r w:rsidRPr="00601DE0">
        <w:rPr>
          <w:rFonts w:eastAsia="Times New Roman" w:cstheme="minorHAnsi"/>
          <w:b/>
        </w:rPr>
        <w:t>Module 3: Networking Azure Application Components</w:t>
      </w:r>
    </w:p>
    <w:p w:rsidR="00601DE0" w:rsidRDefault="00601DE0" w:rsidP="004727E5">
      <w:pPr>
        <w:spacing w:after="0" w:line="240" w:lineRule="auto"/>
        <w:rPr>
          <w:rFonts w:eastAsia="Times New Roman" w:cstheme="minorHAnsi"/>
        </w:rPr>
      </w:pPr>
    </w:p>
    <w:p w:rsidR="004727E5" w:rsidRPr="00601DE0" w:rsidRDefault="004727E5" w:rsidP="004727E5">
      <w:pPr>
        <w:spacing w:after="0" w:line="240" w:lineRule="auto"/>
        <w:rPr>
          <w:rFonts w:eastAsia="Times New Roman" w:cstheme="minorHAnsi"/>
        </w:rPr>
      </w:pPr>
      <w:r w:rsidRPr="00601DE0">
        <w:rPr>
          <w:rFonts w:eastAsia="Times New Roman" w:cstheme="minorHAnsi"/>
        </w:rPr>
        <w:t xml:space="preserve">This module describes the various networking and connectivity options available for solutions deployed on Azure. The module explores connectivity options ranging from ad-hoc connections to long-term hybrid connectivity scenarios. The module also discusses some of the performance and security concerns related to balancing workloads across multiple compute instances, connecting on-premise infrastructure to the cloud and creating gateways for on-premise </w:t>
      </w:r>
      <w:proofErr w:type="spellStart"/>
      <w:proofErr w:type="gramStart"/>
      <w:r w:rsidRPr="00601DE0">
        <w:rPr>
          <w:rFonts w:eastAsia="Times New Roman" w:cstheme="minorHAnsi"/>
        </w:rPr>
        <w:t>data.Lab</w:t>
      </w:r>
      <w:proofErr w:type="spellEnd"/>
      <w:proofErr w:type="gramEnd"/>
      <w:r w:rsidRPr="00601DE0">
        <w:rPr>
          <w:rFonts w:eastAsia="Times New Roman" w:cstheme="minorHAnsi"/>
        </w:rPr>
        <w:t xml:space="preserve"> : Deploying Network Infrastructure for Use in Azure Solutions</w:t>
      </w:r>
    </w:p>
    <w:p w:rsidR="004727E5" w:rsidRPr="004727E5" w:rsidRDefault="004727E5" w:rsidP="004727E5">
      <w:pPr>
        <w:spacing w:before="100" w:beforeAutospacing="1" w:after="100" w:afterAutospacing="1" w:line="240" w:lineRule="auto"/>
        <w:rPr>
          <w:rFonts w:eastAsia="Times New Roman" w:cstheme="minorHAnsi"/>
        </w:rPr>
      </w:pPr>
      <w:r w:rsidRPr="004727E5">
        <w:rPr>
          <w:rFonts w:eastAsia="Times New Roman" w:cstheme="minorHAnsi"/>
        </w:rPr>
        <w:t>After completing this module, students will be able to:</w:t>
      </w:r>
    </w:p>
    <w:p w:rsidR="004727E5" w:rsidRPr="004727E5" w:rsidRDefault="004727E5" w:rsidP="004727E5">
      <w:pPr>
        <w:numPr>
          <w:ilvl w:val="0"/>
          <w:numId w:val="3"/>
        </w:numPr>
        <w:spacing w:before="100" w:beforeAutospacing="1" w:after="100" w:afterAutospacing="1" w:line="240" w:lineRule="auto"/>
        <w:rPr>
          <w:rFonts w:eastAsia="Times New Roman" w:cstheme="minorHAnsi"/>
        </w:rPr>
      </w:pPr>
      <w:r w:rsidRPr="004727E5">
        <w:rPr>
          <w:rFonts w:eastAsia="Times New Roman" w:cstheme="minorHAnsi"/>
        </w:rPr>
        <w:t>Describe DNS and IP strategies for VNETs in Azure.</w:t>
      </w:r>
    </w:p>
    <w:p w:rsidR="004727E5" w:rsidRPr="004727E5" w:rsidRDefault="004727E5" w:rsidP="004727E5">
      <w:pPr>
        <w:numPr>
          <w:ilvl w:val="0"/>
          <w:numId w:val="3"/>
        </w:numPr>
        <w:spacing w:before="100" w:beforeAutospacing="1" w:after="100" w:afterAutospacing="1" w:line="240" w:lineRule="auto"/>
        <w:rPr>
          <w:rFonts w:eastAsia="Times New Roman" w:cstheme="minorHAnsi"/>
        </w:rPr>
      </w:pPr>
      <w:r w:rsidRPr="004727E5">
        <w:rPr>
          <w:rFonts w:eastAsia="Times New Roman" w:cstheme="minorHAnsi"/>
        </w:rPr>
        <w:t>Compare connectivity options for ad-hoc and hybrid connectivity.</w:t>
      </w:r>
    </w:p>
    <w:p w:rsidR="004727E5" w:rsidRPr="004727E5" w:rsidRDefault="004727E5" w:rsidP="004727E5">
      <w:pPr>
        <w:numPr>
          <w:ilvl w:val="0"/>
          <w:numId w:val="3"/>
        </w:numPr>
        <w:spacing w:before="100" w:beforeAutospacing="1" w:after="100" w:afterAutospacing="1" w:line="240" w:lineRule="auto"/>
        <w:rPr>
          <w:rFonts w:eastAsia="Times New Roman" w:cstheme="minorHAnsi"/>
        </w:rPr>
      </w:pPr>
      <w:r w:rsidRPr="004727E5">
        <w:rPr>
          <w:rFonts w:eastAsia="Times New Roman" w:cstheme="minorHAnsi"/>
        </w:rPr>
        <w:t>Distribute network traffic across multiple loads using load balancers.</w:t>
      </w:r>
    </w:p>
    <w:p w:rsidR="004727E5" w:rsidRPr="004727E5" w:rsidRDefault="004727E5" w:rsidP="004727E5">
      <w:pPr>
        <w:numPr>
          <w:ilvl w:val="0"/>
          <w:numId w:val="3"/>
        </w:numPr>
        <w:spacing w:before="100" w:beforeAutospacing="1" w:after="100" w:afterAutospacing="1" w:line="240" w:lineRule="auto"/>
        <w:rPr>
          <w:rFonts w:eastAsia="Times New Roman" w:cstheme="minorHAnsi"/>
        </w:rPr>
      </w:pPr>
      <w:r w:rsidRPr="004727E5">
        <w:rPr>
          <w:rFonts w:eastAsia="Times New Roman" w:cstheme="minorHAnsi"/>
        </w:rPr>
        <w:t>Design a hybrid connectivity scenario between cloud and on-premise.</w:t>
      </w:r>
    </w:p>
    <w:p w:rsidR="00601DE0" w:rsidRDefault="00601DE0" w:rsidP="004727E5">
      <w:pPr>
        <w:spacing w:after="0" w:line="240" w:lineRule="auto"/>
        <w:rPr>
          <w:rFonts w:eastAsia="Times New Roman" w:cstheme="minorHAnsi"/>
        </w:rPr>
      </w:pPr>
    </w:p>
    <w:p w:rsidR="00601DE0" w:rsidRPr="00601DE0" w:rsidRDefault="004727E5" w:rsidP="004727E5">
      <w:pPr>
        <w:spacing w:after="0" w:line="240" w:lineRule="auto"/>
        <w:rPr>
          <w:rFonts w:eastAsia="Times New Roman" w:cstheme="minorHAnsi"/>
          <w:b/>
        </w:rPr>
      </w:pPr>
      <w:bookmarkStart w:id="0" w:name="_GoBack"/>
      <w:bookmarkEnd w:id="0"/>
      <w:r w:rsidRPr="00601DE0">
        <w:rPr>
          <w:rFonts w:eastAsia="Times New Roman" w:cstheme="minorHAnsi"/>
          <w:b/>
        </w:rPr>
        <w:lastRenderedPageBreak/>
        <w:t>Module 4: Integrating Azure Solution Components Using Messaging Services</w:t>
      </w:r>
    </w:p>
    <w:p w:rsidR="00601DE0" w:rsidRDefault="00601DE0" w:rsidP="004727E5">
      <w:pPr>
        <w:spacing w:after="0" w:line="240" w:lineRule="auto"/>
        <w:rPr>
          <w:rFonts w:eastAsia="Times New Roman" w:cstheme="minorHAnsi"/>
        </w:rPr>
      </w:pPr>
    </w:p>
    <w:p w:rsidR="004727E5" w:rsidRPr="00601DE0" w:rsidRDefault="004727E5" w:rsidP="004727E5">
      <w:pPr>
        <w:spacing w:after="0" w:line="240" w:lineRule="auto"/>
        <w:rPr>
          <w:rFonts w:eastAsia="Times New Roman" w:cstheme="minorHAnsi"/>
        </w:rPr>
      </w:pPr>
      <w:r w:rsidRPr="00601DE0">
        <w:rPr>
          <w:rFonts w:eastAsia="Times New Roman" w:cstheme="minorHAnsi"/>
        </w:rPr>
        <w:t xml:space="preserve">This module describes and compares the integration and messaging services available for solutions hosted on the Azure platform. Messaging services described include Azure Storage Queues, Service Bus Queues, Service Bus Relay, IoT Hubs, Event Hubs, and Notification Hubs. Integration services include Azure Functions and Logic </w:t>
      </w:r>
      <w:proofErr w:type="spellStart"/>
      <w:proofErr w:type="gramStart"/>
      <w:r w:rsidRPr="00601DE0">
        <w:rPr>
          <w:rFonts w:eastAsia="Times New Roman" w:cstheme="minorHAnsi"/>
        </w:rPr>
        <w:t>Apps.Lab</w:t>
      </w:r>
      <w:proofErr w:type="spellEnd"/>
      <w:r w:rsidRPr="00601DE0">
        <w:rPr>
          <w:rFonts w:eastAsia="Times New Roman" w:cstheme="minorHAnsi"/>
        </w:rPr>
        <w:t xml:space="preserve"> :</w:t>
      </w:r>
      <w:proofErr w:type="gramEnd"/>
      <w:r w:rsidRPr="00601DE0">
        <w:rPr>
          <w:rFonts w:eastAsia="Times New Roman" w:cstheme="minorHAnsi"/>
        </w:rPr>
        <w:t xml:space="preserve"> Integrating Azure Solution Components using Messaging Services</w:t>
      </w:r>
    </w:p>
    <w:p w:rsidR="004727E5" w:rsidRPr="004727E5" w:rsidRDefault="004727E5" w:rsidP="004727E5">
      <w:pPr>
        <w:spacing w:before="100" w:beforeAutospacing="1" w:after="100" w:afterAutospacing="1" w:line="240" w:lineRule="auto"/>
        <w:rPr>
          <w:rFonts w:eastAsia="Times New Roman" w:cstheme="minorHAnsi"/>
        </w:rPr>
      </w:pPr>
      <w:r w:rsidRPr="004727E5">
        <w:rPr>
          <w:rFonts w:eastAsia="Times New Roman" w:cstheme="minorHAnsi"/>
        </w:rPr>
        <w:t>After completing this module, students will be able to:</w:t>
      </w:r>
    </w:p>
    <w:p w:rsidR="004727E5" w:rsidRPr="004727E5" w:rsidRDefault="004727E5" w:rsidP="004727E5">
      <w:pPr>
        <w:numPr>
          <w:ilvl w:val="0"/>
          <w:numId w:val="4"/>
        </w:numPr>
        <w:spacing w:before="100" w:beforeAutospacing="1" w:after="100" w:afterAutospacing="1" w:line="240" w:lineRule="auto"/>
        <w:rPr>
          <w:rFonts w:eastAsia="Times New Roman" w:cstheme="minorHAnsi"/>
        </w:rPr>
      </w:pPr>
      <w:r w:rsidRPr="004727E5">
        <w:rPr>
          <w:rFonts w:eastAsia="Times New Roman" w:cstheme="minorHAnsi"/>
        </w:rPr>
        <w:t>Compare Storage Queues to Service Bus Queues.</w:t>
      </w:r>
    </w:p>
    <w:p w:rsidR="004727E5" w:rsidRPr="004727E5" w:rsidRDefault="004727E5" w:rsidP="004727E5">
      <w:pPr>
        <w:numPr>
          <w:ilvl w:val="0"/>
          <w:numId w:val="4"/>
        </w:numPr>
        <w:spacing w:before="100" w:beforeAutospacing="1" w:after="100" w:afterAutospacing="1" w:line="240" w:lineRule="auto"/>
        <w:rPr>
          <w:rFonts w:eastAsia="Times New Roman" w:cstheme="minorHAnsi"/>
        </w:rPr>
      </w:pPr>
      <w:r w:rsidRPr="004727E5">
        <w:rPr>
          <w:rFonts w:eastAsia="Times New Roman" w:cstheme="minorHAnsi"/>
        </w:rPr>
        <w:t>Identify when to use Azure Functions or Logic Apps for integration components in a solution.</w:t>
      </w:r>
    </w:p>
    <w:p w:rsidR="00715F11" w:rsidRPr="00601DE0" w:rsidRDefault="004727E5" w:rsidP="004727E5">
      <w:pPr>
        <w:rPr>
          <w:rFonts w:cstheme="minorHAnsi"/>
        </w:rPr>
      </w:pPr>
      <w:r w:rsidRPr="00601DE0">
        <w:rPr>
          <w:rFonts w:eastAsia="Times New Roman" w:cstheme="minorHAnsi"/>
        </w:rPr>
        <w:t>Describe the differences between IoT Hubs, Event Hubs and Time Series Insights.</w:t>
      </w:r>
    </w:p>
    <w:sectPr w:rsidR="00715F11" w:rsidRPr="00601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71D74"/>
    <w:multiLevelType w:val="multilevel"/>
    <w:tmpl w:val="4A5E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81EE1"/>
    <w:multiLevelType w:val="multilevel"/>
    <w:tmpl w:val="9A70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A7F34"/>
    <w:multiLevelType w:val="multilevel"/>
    <w:tmpl w:val="638E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0009E7"/>
    <w:multiLevelType w:val="multilevel"/>
    <w:tmpl w:val="1318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E5"/>
    <w:rsid w:val="004727E5"/>
    <w:rsid w:val="00601DE0"/>
    <w:rsid w:val="00C27FEA"/>
    <w:rsid w:val="00C5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E2A0"/>
  <w15:chartTrackingRefBased/>
  <w15:docId w15:val="{8D6CAF65-79A5-4240-A25A-7D8EB599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pagescontentleadin">
    <w:name w:val="detailpagescontentleadin"/>
    <w:basedOn w:val="DefaultParagraphFont"/>
    <w:rsid w:val="004727E5"/>
  </w:style>
  <w:style w:type="character" w:customStyle="1" w:styleId="detailpagescontenttext">
    <w:name w:val="detailpagescontenttext"/>
    <w:basedOn w:val="DefaultParagraphFont"/>
    <w:rsid w:val="004727E5"/>
  </w:style>
  <w:style w:type="paragraph" w:styleId="NormalWeb">
    <w:name w:val="Normal (Web)"/>
    <w:basedOn w:val="Normal"/>
    <w:uiPriority w:val="99"/>
    <w:semiHidden/>
    <w:unhideWhenUsed/>
    <w:rsid w:val="004727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01163">
      <w:bodyDiv w:val="1"/>
      <w:marLeft w:val="0"/>
      <w:marRight w:val="0"/>
      <w:marTop w:val="0"/>
      <w:marBottom w:val="0"/>
      <w:divBdr>
        <w:top w:val="none" w:sz="0" w:space="0" w:color="auto"/>
        <w:left w:val="none" w:sz="0" w:space="0" w:color="auto"/>
        <w:bottom w:val="none" w:sz="0" w:space="0" w:color="auto"/>
        <w:right w:val="none" w:sz="0" w:space="0" w:color="auto"/>
      </w:divBdr>
      <w:divsChild>
        <w:div w:id="302928996">
          <w:marLeft w:val="0"/>
          <w:marRight w:val="0"/>
          <w:marTop w:val="0"/>
          <w:marBottom w:val="0"/>
          <w:divBdr>
            <w:top w:val="none" w:sz="0" w:space="0" w:color="auto"/>
            <w:left w:val="none" w:sz="0" w:space="0" w:color="auto"/>
            <w:bottom w:val="none" w:sz="0" w:space="0" w:color="auto"/>
            <w:right w:val="none" w:sz="0" w:space="0" w:color="auto"/>
          </w:divBdr>
          <w:divsChild>
            <w:div w:id="1884950026">
              <w:marLeft w:val="0"/>
              <w:marRight w:val="0"/>
              <w:marTop w:val="0"/>
              <w:marBottom w:val="0"/>
              <w:divBdr>
                <w:top w:val="none" w:sz="0" w:space="0" w:color="auto"/>
                <w:left w:val="none" w:sz="0" w:space="0" w:color="auto"/>
                <w:bottom w:val="none" w:sz="0" w:space="0" w:color="auto"/>
                <w:right w:val="none" w:sz="0" w:space="0" w:color="auto"/>
              </w:divBdr>
              <w:divsChild>
                <w:div w:id="750275232">
                  <w:marLeft w:val="0"/>
                  <w:marRight w:val="0"/>
                  <w:marTop w:val="0"/>
                  <w:marBottom w:val="0"/>
                  <w:divBdr>
                    <w:top w:val="none" w:sz="0" w:space="0" w:color="auto"/>
                    <w:left w:val="none" w:sz="0" w:space="0" w:color="auto"/>
                    <w:bottom w:val="none" w:sz="0" w:space="0" w:color="auto"/>
                    <w:right w:val="none" w:sz="0" w:space="0" w:color="auto"/>
                  </w:divBdr>
                  <w:divsChild>
                    <w:div w:id="602538445">
                      <w:marLeft w:val="0"/>
                      <w:marRight w:val="0"/>
                      <w:marTop w:val="0"/>
                      <w:marBottom w:val="0"/>
                      <w:divBdr>
                        <w:top w:val="none" w:sz="0" w:space="0" w:color="auto"/>
                        <w:left w:val="none" w:sz="0" w:space="0" w:color="auto"/>
                        <w:bottom w:val="none" w:sz="0" w:space="0" w:color="auto"/>
                        <w:right w:val="none" w:sz="0" w:space="0" w:color="auto"/>
                      </w:divBdr>
                      <w:divsChild>
                        <w:div w:id="599917219">
                          <w:marLeft w:val="0"/>
                          <w:marRight w:val="0"/>
                          <w:marTop w:val="0"/>
                          <w:marBottom w:val="0"/>
                          <w:divBdr>
                            <w:top w:val="none" w:sz="0" w:space="0" w:color="auto"/>
                            <w:left w:val="none" w:sz="0" w:space="0" w:color="auto"/>
                            <w:bottom w:val="none" w:sz="0" w:space="0" w:color="auto"/>
                            <w:right w:val="none" w:sz="0" w:space="0" w:color="auto"/>
                          </w:divBdr>
                          <w:divsChild>
                            <w:div w:id="1672610030">
                              <w:marLeft w:val="0"/>
                              <w:marRight w:val="0"/>
                              <w:marTop w:val="0"/>
                              <w:marBottom w:val="0"/>
                              <w:divBdr>
                                <w:top w:val="none" w:sz="0" w:space="0" w:color="auto"/>
                                <w:left w:val="none" w:sz="0" w:space="0" w:color="auto"/>
                                <w:bottom w:val="none" w:sz="0" w:space="0" w:color="auto"/>
                                <w:right w:val="none" w:sz="0" w:space="0" w:color="auto"/>
                              </w:divBdr>
                              <w:divsChild>
                                <w:div w:id="299651103">
                                  <w:marLeft w:val="0"/>
                                  <w:marRight w:val="0"/>
                                  <w:marTop w:val="0"/>
                                  <w:marBottom w:val="0"/>
                                  <w:divBdr>
                                    <w:top w:val="none" w:sz="0" w:space="0" w:color="auto"/>
                                    <w:left w:val="none" w:sz="0" w:space="0" w:color="auto"/>
                                    <w:bottom w:val="none" w:sz="0" w:space="0" w:color="auto"/>
                                    <w:right w:val="none" w:sz="0" w:space="0" w:color="auto"/>
                                  </w:divBdr>
                                  <w:divsChild>
                                    <w:div w:id="520123384">
                                      <w:marLeft w:val="0"/>
                                      <w:marRight w:val="0"/>
                                      <w:marTop w:val="0"/>
                                      <w:marBottom w:val="0"/>
                                      <w:divBdr>
                                        <w:top w:val="none" w:sz="0" w:space="0" w:color="auto"/>
                                        <w:left w:val="none" w:sz="0" w:space="0" w:color="auto"/>
                                        <w:bottom w:val="none" w:sz="0" w:space="0" w:color="auto"/>
                                        <w:right w:val="none" w:sz="0" w:space="0" w:color="auto"/>
                                      </w:divBdr>
                                      <w:divsChild>
                                        <w:div w:id="6987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Arden John Barreras</dc:creator>
  <cp:keywords/>
  <dc:description/>
  <cp:lastModifiedBy>Arden John Barreras</cp:lastModifiedBy>
  <cp:revision>2</cp:revision>
  <dcterms:created xsi:type="dcterms:W3CDTF">2018-10-02T21:22:00Z</dcterms:created>
  <dcterms:modified xsi:type="dcterms:W3CDTF">2018-10-02T21:24:00Z</dcterms:modified>
</cp:coreProperties>
</file>