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3D3A2" w14:textId="77777777" w:rsidR="00E7077E" w:rsidRPr="00E7077E" w:rsidRDefault="00E7077E" w:rsidP="00E7077E">
      <w:pPr>
        <w:rPr>
          <w:rFonts w:ascii="Segoe UI" w:hAnsi="Segoe UI" w:cs="Segoe UI"/>
        </w:rPr>
      </w:pPr>
    </w:p>
    <w:p w14:paraId="387663F0" w14:textId="77777777" w:rsidR="00E7077E" w:rsidRPr="00E7077E" w:rsidRDefault="00E7077E" w:rsidP="00E7077E">
      <w:pPr>
        <w:rPr>
          <w:rFonts w:ascii="Segoe UI" w:hAnsi="Segoe UI" w:cs="Segoe UI"/>
        </w:rPr>
      </w:pPr>
    </w:p>
    <w:p w14:paraId="37D17C3F" w14:textId="6B44C43B" w:rsidR="00E20E7A" w:rsidRPr="00E20E7A" w:rsidRDefault="00E20E7A" w:rsidP="00E20E7A">
      <w:pPr>
        <w:rPr>
          <w:b/>
          <w:sz w:val="28"/>
        </w:rPr>
      </w:pPr>
      <w:r w:rsidRPr="00E20E7A">
        <w:rPr>
          <w:b/>
          <w:sz w:val="28"/>
        </w:rPr>
        <w:t>App Source – Consulting Services - Power BI</w:t>
      </w:r>
    </w:p>
    <w:p w14:paraId="4829086A" w14:textId="77777777" w:rsidR="00E20E7A" w:rsidRDefault="00E20E7A" w:rsidP="00E20E7A"/>
    <w:p w14:paraId="4846F744" w14:textId="19C55EF3" w:rsidR="4781EA36" w:rsidRDefault="4781EA36" w:rsidP="4781EA36">
      <w:pPr>
        <w:pStyle w:val="FauxHeading1"/>
        <w:ind w:left="0"/>
      </w:pPr>
      <w:bookmarkStart w:id="0" w:name="_Hlk12966609"/>
      <w:r>
        <w:t>RPA Power BI Reporting: 1-Wk Proof of Concept</w:t>
      </w:r>
    </w:p>
    <w:p w14:paraId="320FD0AE" w14:textId="56F5E523" w:rsidR="4781EA36" w:rsidRDefault="4781EA36" w:rsidP="4781EA36">
      <w:pPr>
        <w:rPr>
          <w:rFonts w:ascii="Segoe UI" w:hAnsi="Segoe UI" w:cs="Segoe UI"/>
          <w:color w:val="FF5800" w:themeColor="accent1"/>
          <w:sz w:val="40"/>
          <w:szCs w:val="40"/>
        </w:rPr>
      </w:pPr>
    </w:p>
    <w:p w14:paraId="236F3D8F" w14:textId="02570361" w:rsidR="00E20E7A" w:rsidRPr="00066B0C" w:rsidRDefault="005A452D" w:rsidP="002A29A8">
      <w:pPr>
        <w:rPr>
          <w:i/>
        </w:rPr>
      </w:pPr>
      <w:r w:rsidRPr="00066B0C">
        <w:rPr>
          <w:i/>
        </w:rPr>
        <w:t>A</w:t>
      </w:r>
      <w:r w:rsidR="008F6BF5">
        <w:rPr>
          <w:i/>
        </w:rPr>
        <w:t xml:space="preserve"> productive</w:t>
      </w:r>
      <w:r w:rsidRPr="00066B0C">
        <w:rPr>
          <w:i/>
        </w:rPr>
        <w:t xml:space="preserve"> engagement to </w:t>
      </w:r>
      <w:r w:rsidR="009F538D" w:rsidRPr="00066B0C">
        <w:rPr>
          <w:i/>
        </w:rPr>
        <w:t xml:space="preserve">bring the value of Power BI to your </w:t>
      </w:r>
      <w:r w:rsidR="00733903">
        <w:rPr>
          <w:i/>
        </w:rPr>
        <w:t xml:space="preserve">Blue Prism </w:t>
      </w:r>
      <w:r w:rsidR="009F538D" w:rsidRPr="00066B0C">
        <w:rPr>
          <w:i/>
        </w:rPr>
        <w:t xml:space="preserve">robotic process automation solution. </w:t>
      </w:r>
    </w:p>
    <w:p w14:paraId="06B492D0" w14:textId="1E106FF5" w:rsidR="00722248" w:rsidRDefault="00722248" w:rsidP="002A29A8"/>
    <w:p w14:paraId="77A3BAA1" w14:textId="53047162" w:rsidR="00F72870" w:rsidRDefault="002D4933" w:rsidP="002A29A8">
      <w:r>
        <w:t>In t</w:t>
      </w:r>
      <w:r w:rsidR="00F72870">
        <w:t>his 1-week proof of concept</w:t>
      </w:r>
      <w:r>
        <w:t xml:space="preserve"> we will work along-side you and your team to create a prototype report to take back to your organization.</w:t>
      </w:r>
      <w:r w:rsidR="00F72870">
        <w:t xml:space="preserve"> </w:t>
      </w:r>
      <w:r w:rsidR="00BD46C1">
        <w:t>Take full advantage of your</w:t>
      </w:r>
      <w:r w:rsidR="00FB7917">
        <w:t xml:space="preserve"> existing</w:t>
      </w:r>
      <w:r w:rsidR="00BD46C1">
        <w:t xml:space="preserve"> </w:t>
      </w:r>
      <w:r w:rsidR="00733903">
        <w:t xml:space="preserve">Blue Prism </w:t>
      </w:r>
      <w:r w:rsidR="00BD46C1">
        <w:t xml:space="preserve">platform by viewing </w:t>
      </w:r>
      <w:r w:rsidR="00E512E5">
        <w:t>outcomes</w:t>
      </w:r>
      <w:r w:rsidR="00BD46C1">
        <w:t xml:space="preserve"> in an </w:t>
      </w:r>
      <w:r w:rsidR="003A2A05">
        <w:t>interactive</w:t>
      </w:r>
      <w:r w:rsidR="00E512E5">
        <w:t xml:space="preserve"> and</w:t>
      </w:r>
      <w:r w:rsidR="00BD46C1">
        <w:t xml:space="preserve"> </w:t>
      </w:r>
      <w:r w:rsidR="003A2A05">
        <w:t>collaborative manner</w:t>
      </w:r>
      <w:r w:rsidR="00BD46C1">
        <w:t>.</w:t>
      </w:r>
    </w:p>
    <w:p w14:paraId="0334083A" w14:textId="77777777" w:rsidR="00D62C5F" w:rsidRDefault="00D62C5F" w:rsidP="00B7525B"/>
    <w:p w14:paraId="40252080" w14:textId="1F420CC7" w:rsidR="00D62C5F" w:rsidRDefault="00A27E35" w:rsidP="00B7525B">
      <w:r>
        <w:t>Viewing and demonstrating results, a high-level controller function, outcome tracking or aligning with business objective KPIs are just some of the possible benefits of Blue Prism reporting brought to you by Power BI.</w:t>
      </w:r>
      <w:bookmarkStart w:id="1" w:name="_GoBack"/>
      <w:bookmarkEnd w:id="1"/>
    </w:p>
    <w:p w14:paraId="62FC56C4" w14:textId="7CAAD11C" w:rsidR="00D62C5F" w:rsidRDefault="00D62C5F" w:rsidP="00B7525B">
      <w:pPr>
        <w:rPr>
          <w:rFonts w:ascii="Segoe UI" w:hAnsi="Segoe UI" w:cs="Segoe UI"/>
          <w:color w:val="FF5800" w:themeColor="accent1"/>
          <w:sz w:val="40"/>
          <w:szCs w:val="40"/>
        </w:rPr>
      </w:pPr>
      <w:r>
        <w:t xml:space="preserve"> </w:t>
      </w:r>
    </w:p>
    <w:p w14:paraId="6547D0D5" w14:textId="79DB5C5D" w:rsidR="009A6440" w:rsidRDefault="00B35052" w:rsidP="00B7525B">
      <w:pPr>
        <w:rPr>
          <w:rFonts w:ascii="Segoe UI" w:hAnsi="Segoe UI" w:cs="Segoe UI"/>
          <w:color w:val="FF5800" w:themeColor="accent1"/>
          <w:sz w:val="40"/>
          <w:szCs w:val="40"/>
        </w:rPr>
      </w:pPr>
      <w:r>
        <w:rPr>
          <w:noProof/>
        </w:rPr>
        <w:drawing>
          <wp:inline distT="0" distB="0" distL="0" distR="0" wp14:anchorId="6F73547E" wp14:editId="4DAE38A3">
            <wp:extent cx="2674620" cy="151736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6221" cy="1529615"/>
                    </a:xfrm>
                    <a:prstGeom prst="rect">
                      <a:avLst/>
                    </a:prstGeom>
                  </pic:spPr>
                </pic:pic>
              </a:graphicData>
            </a:graphic>
          </wp:inline>
        </w:drawing>
      </w:r>
      <w:r w:rsidR="003351BA">
        <w:rPr>
          <w:rFonts w:ascii="Segoe UI" w:hAnsi="Segoe UI" w:cs="Segoe UI"/>
          <w:color w:val="FF5800" w:themeColor="accent1"/>
          <w:sz w:val="40"/>
          <w:szCs w:val="40"/>
        </w:rPr>
        <w:t xml:space="preserve"> </w:t>
      </w:r>
      <w:r w:rsidR="00FB7917">
        <w:rPr>
          <w:rFonts w:ascii="Segoe UI" w:hAnsi="Segoe UI" w:cs="Segoe UI"/>
          <w:color w:val="FF5800" w:themeColor="accent1"/>
          <w:sz w:val="40"/>
          <w:szCs w:val="40"/>
        </w:rPr>
        <w:t xml:space="preserve">  </w:t>
      </w:r>
      <w:r w:rsidR="003351BA">
        <w:rPr>
          <w:rFonts w:ascii="Segoe UI" w:hAnsi="Segoe UI" w:cs="Segoe UI"/>
          <w:color w:val="FF5800" w:themeColor="accent1"/>
          <w:sz w:val="40"/>
          <w:szCs w:val="40"/>
        </w:rPr>
        <w:t xml:space="preserve"> </w:t>
      </w:r>
      <w:r w:rsidR="00FB7917">
        <w:rPr>
          <w:noProof/>
        </w:rPr>
        <w:drawing>
          <wp:inline distT="0" distB="0" distL="0" distR="0" wp14:anchorId="12150947" wp14:editId="1D49A9FE">
            <wp:extent cx="2790123" cy="1538449"/>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4817" cy="1563093"/>
                    </a:xfrm>
                    <a:prstGeom prst="rect">
                      <a:avLst/>
                    </a:prstGeom>
                  </pic:spPr>
                </pic:pic>
              </a:graphicData>
            </a:graphic>
          </wp:inline>
        </w:drawing>
      </w:r>
    </w:p>
    <w:p w14:paraId="27E3AFAE" w14:textId="1FF05F15" w:rsidR="004D567D" w:rsidRDefault="004D567D" w:rsidP="00B7525B">
      <w:pPr>
        <w:rPr>
          <w:rFonts w:ascii="Segoe UI" w:hAnsi="Segoe UI" w:cs="Segoe UI"/>
          <w:color w:val="FF5800" w:themeColor="accent1"/>
          <w:sz w:val="40"/>
          <w:szCs w:val="40"/>
        </w:rPr>
      </w:pPr>
    </w:p>
    <w:p w14:paraId="2E3AE439" w14:textId="301DF634" w:rsidR="00FB7917" w:rsidRDefault="00FB7917" w:rsidP="00B7525B">
      <w:pPr>
        <w:rPr>
          <w:rFonts w:ascii="Segoe UI" w:hAnsi="Segoe UI" w:cs="Segoe UI"/>
          <w:color w:val="FF5800" w:themeColor="accent1"/>
          <w:sz w:val="40"/>
          <w:szCs w:val="40"/>
        </w:rPr>
      </w:pPr>
      <w:r>
        <w:rPr>
          <w:noProof/>
        </w:rPr>
        <w:drawing>
          <wp:inline distT="0" distB="0" distL="0" distR="0" wp14:anchorId="7928F076" wp14:editId="52B1ECC5">
            <wp:extent cx="2697480" cy="1483070"/>
            <wp:effectExtent l="0" t="0" r="762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5315" cy="1498374"/>
                    </a:xfrm>
                    <a:prstGeom prst="rect">
                      <a:avLst/>
                    </a:prstGeom>
                  </pic:spPr>
                </pic:pic>
              </a:graphicData>
            </a:graphic>
          </wp:inline>
        </w:drawing>
      </w:r>
    </w:p>
    <w:p w14:paraId="437544CF" w14:textId="77777777" w:rsidR="007849E0" w:rsidRDefault="007849E0" w:rsidP="007849E0"/>
    <w:p w14:paraId="2D8DC2B4" w14:textId="77777777" w:rsidR="003D28E4" w:rsidRDefault="003D28E4" w:rsidP="4781EA36">
      <w:pPr>
        <w:pStyle w:val="Heading3"/>
        <w:numPr>
          <w:ilvl w:val="2"/>
          <w:numId w:val="0"/>
        </w:numPr>
        <w:rPr>
          <w:b w:val="0"/>
          <w:bCs w:val="0"/>
          <w:color w:val="000000" w:themeColor="text1"/>
          <w:sz w:val="27"/>
          <w:szCs w:val="27"/>
        </w:rPr>
      </w:pPr>
    </w:p>
    <w:p w14:paraId="07F73531" w14:textId="77777777" w:rsidR="003D28E4" w:rsidRDefault="003D28E4" w:rsidP="4781EA36">
      <w:pPr>
        <w:pStyle w:val="Heading3"/>
        <w:numPr>
          <w:ilvl w:val="2"/>
          <w:numId w:val="0"/>
        </w:numPr>
        <w:rPr>
          <w:b w:val="0"/>
          <w:bCs w:val="0"/>
          <w:color w:val="000000" w:themeColor="text1"/>
          <w:sz w:val="27"/>
          <w:szCs w:val="27"/>
        </w:rPr>
      </w:pPr>
    </w:p>
    <w:p w14:paraId="7FB85020" w14:textId="32732FA2" w:rsidR="00343AD5" w:rsidRDefault="4781EA36" w:rsidP="4781EA36">
      <w:pPr>
        <w:pStyle w:val="Heading3"/>
        <w:numPr>
          <w:ilvl w:val="2"/>
          <w:numId w:val="0"/>
        </w:numPr>
      </w:pPr>
      <w:r w:rsidRPr="4781EA36">
        <w:rPr>
          <w:b w:val="0"/>
          <w:bCs w:val="0"/>
          <w:color w:val="000000" w:themeColor="text1"/>
          <w:sz w:val="27"/>
          <w:szCs w:val="27"/>
        </w:rPr>
        <w:t>Agenda</w:t>
      </w:r>
    </w:p>
    <w:p w14:paraId="501762EF" w14:textId="34D5790D" w:rsidR="00343AD5" w:rsidRDefault="4781EA36" w:rsidP="4781EA36">
      <w:r w:rsidRPr="4781EA36">
        <w:rPr>
          <w:rFonts w:eastAsia="Arial" w:cs="Arial"/>
          <w:b/>
          <w:bCs/>
          <w:color w:val="000000" w:themeColor="text1"/>
          <w:sz w:val="19"/>
          <w:szCs w:val="19"/>
        </w:rPr>
        <w:t>Day 1</w:t>
      </w:r>
    </w:p>
    <w:p w14:paraId="11CF7D12" w14:textId="6DE94861" w:rsidR="00343AD5" w:rsidRDefault="4781EA36" w:rsidP="4781EA36">
      <w:pPr>
        <w:pStyle w:val="ListParagraph"/>
        <w:numPr>
          <w:ilvl w:val="0"/>
          <w:numId w:val="1"/>
        </w:numPr>
        <w:rPr>
          <w:color w:val="000000" w:themeColor="text1"/>
          <w:sz w:val="19"/>
          <w:szCs w:val="19"/>
        </w:rPr>
      </w:pPr>
      <w:r w:rsidRPr="4781EA36">
        <w:rPr>
          <w:rFonts w:eastAsia="Arial" w:cs="Arial"/>
          <w:color w:val="000000" w:themeColor="text1"/>
          <w:sz w:val="19"/>
          <w:szCs w:val="19"/>
        </w:rPr>
        <w:t>Initial meetings with stakeholders to review the status of your Blue Prism installation and to agree on detailed requirements for the proof of concept</w:t>
      </w:r>
    </w:p>
    <w:p w14:paraId="0BE4CFC4" w14:textId="20F8DCAE" w:rsidR="00343AD5" w:rsidRDefault="4781EA36" w:rsidP="4781EA36">
      <w:pPr>
        <w:pStyle w:val="ListParagraph"/>
        <w:numPr>
          <w:ilvl w:val="0"/>
          <w:numId w:val="1"/>
        </w:numPr>
        <w:rPr>
          <w:color w:val="000000" w:themeColor="text1"/>
          <w:sz w:val="19"/>
          <w:szCs w:val="19"/>
        </w:rPr>
      </w:pPr>
      <w:r w:rsidRPr="4781EA36">
        <w:rPr>
          <w:rFonts w:eastAsia="Arial" w:cs="Arial"/>
          <w:color w:val="000000" w:themeColor="text1"/>
          <w:sz w:val="19"/>
          <w:szCs w:val="19"/>
        </w:rPr>
        <w:t>Prepare and share a plan of development</w:t>
      </w:r>
    </w:p>
    <w:p w14:paraId="525FB6ED" w14:textId="77036EA8" w:rsidR="00343AD5" w:rsidRDefault="4781EA36" w:rsidP="4781EA36">
      <w:pPr>
        <w:pStyle w:val="ListParagraph"/>
        <w:numPr>
          <w:ilvl w:val="0"/>
          <w:numId w:val="1"/>
        </w:numPr>
        <w:rPr>
          <w:color w:val="000000" w:themeColor="text1"/>
          <w:sz w:val="19"/>
          <w:szCs w:val="19"/>
        </w:rPr>
      </w:pPr>
      <w:r w:rsidRPr="4781EA36">
        <w:rPr>
          <w:rFonts w:eastAsia="Arial" w:cs="Arial"/>
          <w:color w:val="000000" w:themeColor="text1"/>
          <w:sz w:val="19"/>
          <w:szCs w:val="19"/>
        </w:rPr>
        <w:t>Start implementation of rapid proof of concept</w:t>
      </w:r>
    </w:p>
    <w:p w14:paraId="2C5146D3" w14:textId="4058940A" w:rsidR="00343AD5" w:rsidRDefault="4781EA36" w:rsidP="4781EA36">
      <w:r w:rsidRPr="4781EA36">
        <w:rPr>
          <w:rFonts w:eastAsia="Arial" w:cs="Arial"/>
          <w:b/>
          <w:bCs/>
          <w:color w:val="000000" w:themeColor="text1"/>
          <w:sz w:val="19"/>
          <w:szCs w:val="19"/>
        </w:rPr>
        <w:t>Day 2-4</w:t>
      </w:r>
    </w:p>
    <w:p w14:paraId="49DCF018" w14:textId="13229DA2" w:rsidR="00343AD5" w:rsidRDefault="4781EA36" w:rsidP="4781EA36">
      <w:pPr>
        <w:pStyle w:val="ListParagraph"/>
        <w:numPr>
          <w:ilvl w:val="0"/>
          <w:numId w:val="1"/>
        </w:numPr>
        <w:rPr>
          <w:color w:val="000000" w:themeColor="text1"/>
          <w:sz w:val="19"/>
          <w:szCs w:val="19"/>
        </w:rPr>
      </w:pPr>
      <w:r w:rsidRPr="4781EA36">
        <w:rPr>
          <w:rFonts w:eastAsia="Arial" w:cs="Arial"/>
          <w:color w:val="000000" w:themeColor="text1"/>
          <w:sz w:val="19"/>
          <w:szCs w:val="19"/>
        </w:rPr>
        <w:t>Implement rapid proof of concept</w:t>
      </w:r>
    </w:p>
    <w:p w14:paraId="51ACD04A" w14:textId="2D4BAE74" w:rsidR="00343AD5" w:rsidRDefault="4781EA36" w:rsidP="4781EA36">
      <w:pPr>
        <w:ind w:left="360" w:hanging="360"/>
        <w:rPr>
          <w:rFonts w:eastAsia="Arial" w:cs="Arial"/>
          <w:b/>
          <w:bCs/>
          <w:color w:val="000000" w:themeColor="text1"/>
          <w:sz w:val="19"/>
          <w:szCs w:val="19"/>
        </w:rPr>
      </w:pPr>
      <w:r w:rsidRPr="4781EA36">
        <w:rPr>
          <w:rFonts w:eastAsia="Arial" w:cs="Arial"/>
          <w:b/>
          <w:bCs/>
          <w:color w:val="000000" w:themeColor="text1"/>
          <w:sz w:val="19"/>
          <w:szCs w:val="19"/>
        </w:rPr>
        <w:t>Day 5</w:t>
      </w:r>
    </w:p>
    <w:p w14:paraId="5A0E1B11" w14:textId="16BBC7D6" w:rsidR="00343AD5" w:rsidRDefault="4781EA36" w:rsidP="4781EA36">
      <w:pPr>
        <w:pStyle w:val="ListParagraph"/>
        <w:numPr>
          <w:ilvl w:val="0"/>
          <w:numId w:val="1"/>
        </w:numPr>
        <w:rPr>
          <w:color w:val="000000" w:themeColor="text1"/>
          <w:sz w:val="19"/>
          <w:szCs w:val="19"/>
        </w:rPr>
      </w:pPr>
      <w:r w:rsidRPr="4781EA36">
        <w:rPr>
          <w:rFonts w:eastAsia="Arial" w:cs="Arial"/>
          <w:color w:val="000000" w:themeColor="text1"/>
          <w:sz w:val="19"/>
          <w:szCs w:val="19"/>
        </w:rPr>
        <w:t>Present result of proof of concept</w:t>
      </w:r>
    </w:p>
    <w:p w14:paraId="7967E993" w14:textId="49191B48" w:rsidR="00343AD5" w:rsidRDefault="4781EA36" w:rsidP="4781EA36">
      <w:pPr>
        <w:pStyle w:val="ListParagraph"/>
        <w:numPr>
          <w:ilvl w:val="0"/>
          <w:numId w:val="1"/>
        </w:numPr>
        <w:rPr>
          <w:color w:val="000000" w:themeColor="text1"/>
          <w:sz w:val="19"/>
          <w:szCs w:val="19"/>
        </w:rPr>
      </w:pPr>
      <w:r w:rsidRPr="4781EA36">
        <w:rPr>
          <w:rFonts w:eastAsia="Arial" w:cs="Arial"/>
          <w:color w:val="000000" w:themeColor="text1"/>
          <w:sz w:val="19"/>
          <w:szCs w:val="19"/>
        </w:rPr>
        <w:t>Providing next steps to implement full version of RPA/Blue Prism reporting</w:t>
      </w:r>
    </w:p>
    <w:p w14:paraId="06FA4614" w14:textId="018EEF4C" w:rsidR="00343AD5" w:rsidRDefault="4781EA36" w:rsidP="4781EA36">
      <w:pPr>
        <w:pStyle w:val="Heading3"/>
        <w:numPr>
          <w:ilvl w:val="2"/>
          <w:numId w:val="0"/>
        </w:numPr>
      </w:pPr>
      <w:r w:rsidRPr="4781EA36">
        <w:rPr>
          <w:b w:val="0"/>
          <w:bCs w:val="0"/>
          <w:color w:val="000000" w:themeColor="text1"/>
          <w:sz w:val="27"/>
          <w:szCs w:val="27"/>
        </w:rPr>
        <w:t>Deliverables</w:t>
      </w:r>
    </w:p>
    <w:p w14:paraId="59E7EDF2" w14:textId="6826947B" w:rsidR="00343AD5" w:rsidRDefault="4781EA36" w:rsidP="4781EA36">
      <w:r w:rsidRPr="4781EA36">
        <w:rPr>
          <w:rFonts w:eastAsia="Arial" w:cs="Arial"/>
          <w:color w:val="000000" w:themeColor="text1"/>
          <w:sz w:val="19"/>
          <w:szCs w:val="19"/>
        </w:rPr>
        <w:t>This engagement includes the following activities and topics:</w:t>
      </w:r>
    </w:p>
    <w:p w14:paraId="49857DCC" w14:textId="54475373" w:rsidR="00343AD5" w:rsidRDefault="4781EA36" w:rsidP="4781EA36">
      <w:pPr>
        <w:pStyle w:val="ListParagraph"/>
        <w:numPr>
          <w:ilvl w:val="0"/>
          <w:numId w:val="1"/>
        </w:numPr>
        <w:rPr>
          <w:color w:val="000000" w:themeColor="text1"/>
          <w:sz w:val="19"/>
          <w:szCs w:val="19"/>
        </w:rPr>
      </w:pPr>
      <w:r w:rsidRPr="4781EA36">
        <w:rPr>
          <w:rFonts w:eastAsia="Arial" w:cs="Arial"/>
          <w:color w:val="000000" w:themeColor="text1"/>
          <w:sz w:val="19"/>
          <w:szCs w:val="19"/>
        </w:rPr>
        <w:t>A rapid prototype solution that informs how your organization will utilize Power BI reporting to RPA outcomes</w:t>
      </w:r>
    </w:p>
    <w:p w14:paraId="7AAAEEB4" w14:textId="364C9FC1" w:rsidR="00343AD5" w:rsidRDefault="4781EA36" w:rsidP="4781EA36">
      <w:pPr>
        <w:pStyle w:val="ListParagraph"/>
        <w:numPr>
          <w:ilvl w:val="0"/>
          <w:numId w:val="1"/>
        </w:numPr>
        <w:rPr>
          <w:color w:val="000000" w:themeColor="text1"/>
          <w:sz w:val="19"/>
          <w:szCs w:val="19"/>
        </w:rPr>
      </w:pPr>
      <w:r w:rsidRPr="4781EA36">
        <w:rPr>
          <w:rFonts w:eastAsia="Arial" w:cs="Arial"/>
          <w:color w:val="000000" w:themeColor="text1"/>
          <w:sz w:val="19"/>
          <w:szCs w:val="19"/>
        </w:rPr>
        <w:t>The source code of the project</w:t>
      </w:r>
    </w:p>
    <w:p w14:paraId="2A9B93D1" w14:textId="208C8574" w:rsidR="00343AD5" w:rsidRDefault="00343AD5" w:rsidP="4781EA36">
      <w:pPr>
        <w:ind w:left="360"/>
        <w:rPr>
          <w:rFonts w:eastAsia="Arial" w:cs="Arial"/>
          <w:color w:val="000000" w:themeColor="text1"/>
          <w:sz w:val="19"/>
          <w:szCs w:val="19"/>
        </w:rPr>
      </w:pPr>
    </w:p>
    <w:p w14:paraId="76B51E9D" w14:textId="45444158" w:rsidR="00343AD5" w:rsidRDefault="4781EA36" w:rsidP="4781EA36">
      <w:r w:rsidRPr="4781EA36">
        <w:rPr>
          <w:rFonts w:eastAsia="Arial" w:cs="Arial"/>
          <w:b/>
          <w:bCs/>
          <w:color w:val="000000" w:themeColor="text1"/>
          <w:sz w:val="19"/>
          <w:szCs w:val="19"/>
        </w:rPr>
        <w:t>Note</w:t>
      </w:r>
    </w:p>
    <w:p w14:paraId="2C73A7D6" w14:textId="5D975A38" w:rsidR="00343AD5" w:rsidRDefault="4781EA36" w:rsidP="4781EA36">
      <w:pPr>
        <w:pStyle w:val="ListParagraph"/>
        <w:numPr>
          <w:ilvl w:val="0"/>
          <w:numId w:val="1"/>
        </w:numPr>
        <w:rPr>
          <w:color w:val="000000" w:themeColor="text1"/>
          <w:sz w:val="19"/>
          <w:szCs w:val="19"/>
        </w:rPr>
      </w:pPr>
      <w:r w:rsidRPr="4781EA36">
        <w:rPr>
          <w:rFonts w:eastAsia="Arial" w:cs="Arial"/>
          <w:color w:val="000000" w:themeColor="text1"/>
          <w:sz w:val="19"/>
          <w:szCs w:val="19"/>
        </w:rPr>
        <w:t>Travel cost additional depending on s</w:t>
      </w:r>
      <w:r w:rsidR="003D28E4">
        <w:rPr>
          <w:rFonts w:eastAsia="Arial" w:cs="Arial"/>
          <w:color w:val="000000" w:themeColor="text1"/>
          <w:sz w:val="19"/>
          <w:szCs w:val="19"/>
        </w:rPr>
        <w:t>ite location and resource availability.</w:t>
      </w:r>
    </w:p>
    <w:p w14:paraId="3064E460" w14:textId="1A444617" w:rsidR="00343AD5" w:rsidRDefault="003D28E4" w:rsidP="4781EA36">
      <w:pPr>
        <w:pStyle w:val="ListParagraph"/>
        <w:numPr>
          <w:ilvl w:val="0"/>
          <w:numId w:val="1"/>
        </w:numPr>
        <w:rPr>
          <w:color w:val="000000" w:themeColor="text1"/>
          <w:sz w:val="19"/>
          <w:szCs w:val="19"/>
        </w:rPr>
      </w:pPr>
      <w:r>
        <w:rPr>
          <w:rFonts w:eastAsia="Arial" w:cs="Arial"/>
          <w:color w:val="000000" w:themeColor="text1"/>
          <w:sz w:val="19"/>
          <w:szCs w:val="19"/>
        </w:rPr>
        <w:t xml:space="preserve">This estimate is non-binding and </w:t>
      </w:r>
      <w:r w:rsidR="00B95EFD">
        <w:rPr>
          <w:rFonts w:eastAsia="Arial" w:cs="Arial"/>
          <w:color w:val="000000" w:themeColor="text1"/>
          <w:sz w:val="19"/>
          <w:szCs w:val="19"/>
        </w:rPr>
        <w:t>for reference only</w:t>
      </w:r>
      <w:r>
        <w:rPr>
          <w:rFonts w:eastAsia="Arial" w:cs="Arial"/>
          <w:color w:val="000000" w:themeColor="text1"/>
          <w:sz w:val="19"/>
          <w:szCs w:val="19"/>
        </w:rPr>
        <w:t>.</w:t>
      </w:r>
    </w:p>
    <w:p w14:paraId="1366B1D9" w14:textId="77777777" w:rsidR="00343AD5" w:rsidRDefault="00343AD5" w:rsidP="009A6440"/>
    <w:bookmarkEnd w:id="0"/>
    <w:p w14:paraId="4FCD0F36" w14:textId="77777777" w:rsidR="00343AD5" w:rsidRDefault="00343AD5" w:rsidP="009A6440"/>
    <w:sectPr w:rsidR="00343AD5" w:rsidSect="00274106">
      <w:headerReference w:type="default" r:id="rId15"/>
      <w:footerReference w:type="default" r:id="rId16"/>
      <w:type w:val="oddPage"/>
      <w:pgSz w:w="12240" w:h="15840" w:code="1"/>
      <w:pgMar w:top="1411" w:right="1411" w:bottom="1411" w:left="1411" w:header="720" w:footer="7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B5990" w14:textId="77777777" w:rsidR="007B2E65" w:rsidRDefault="007B2E65" w:rsidP="00BB00AE">
      <w:pPr>
        <w:spacing w:line="240" w:lineRule="auto"/>
      </w:pPr>
      <w:r>
        <w:separator/>
      </w:r>
    </w:p>
  </w:endnote>
  <w:endnote w:type="continuationSeparator" w:id="0">
    <w:p w14:paraId="11F14E09" w14:textId="77777777" w:rsidR="007B2E65" w:rsidRDefault="007B2E65" w:rsidP="00BB00AE">
      <w:pPr>
        <w:spacing w:line="240" w:lineRule="auto"/>
      </w:pPr>
      <w:r>
        <w:continuationSeparator/>
      </w:r>
    </w:p>
  </w:endnote>
  <w:endnote w:type="continuationNotice" w:id="1">
    <w:p w14:paraId="73C78EAD" w14:textId="77777777" w:rsidR="007B2E65" w:rsidRDefault="007B2E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D622A" w14:textId="67ECEC22" w:rsidR="00121DFE" w:rsidRPr="00D84D64" w:rsidRDefault="000E0C03" w:rsidP="007F26D3">
    <w:pPr>
      <w:tabs>
        <w:tab w:val="left" w:pos="4185"/>
        <w:tab w:val="center" w:pos="4536"/>
        <w:tab w:val="right" w:pos="9072"/>
      </w:tabs>
      <w:autoSpaceDE w:val="0"/>
      <w:autoSpaceDN w:val="0"/>
      <w:adjustRightInd w:val="0"/>
      <w:spacing w:line="240" w:lineRule="auto"/>
      <w:rPr>
        <w:color w:val="747678" w:themeColor="text2"/>
      </w:rPr>
    </w:pPr>
    <w:r>
      <w:rPr>
        <w:noProof/>
        <w:color w:val="747678" w:themeColor="text2"/>
      </w:rPr>
      <mc:AlternateContent>
        <mc:Choice Requires="wps">
          <w:drawing>
            <wp:anchor distT="0" distB="0" distL="114300" distR="114300" simplePos="0" relativeHeight="251658241" behindDoc="0" locked="0" layoutInCell="1" allowOverlap="1" wp14:anchorId="1E080A1C" wp14:editId="6D1974B4">
              <wp:simplePos x="0" y="0"/>
              <wp:positionH relativeFrom="column">
                <wp:posOffset>3175</wp:posOffset>
              </wp:positionH>
              <wp:positionV relativeFrom="paragraph">
                <wp:posOffset>39370</wp:posOffset>
              </wp:positionV>
              <wp:extent cx="5836920" cy="495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836920" cy="495300"/>
                      </a:xfrm>
                      <a:prstGeom prst="rect">
                        <a:avLst/>
                      </a:prstGeom>
                      <a:solidFill>
                        <a:schemeClr val="lt1"/>
                      </a:solidFill>
                      <a:ln w="6350">
                        <a:noFill/>
                      </a:ln>
                    </wps:spPr>
                    <wps:txbx>
                      <w:txbxContent>
                        <w:p w14:paraId="655A26EA" w14:textId="32E294D4" w:rsidR="000E0C03" w:rsidRPr="000E0C03" w:rsidRDefault="000E0C03" w:rsidP="000E0C03">
                          <w:pPr>
                            <w:rPr>
                              <w:rStyle w:val="Hyperlink"/>
                              <w:rFonts w:ascii="Segoe UI" w:hAnsi="Segoe UI" w:cs="Segoe UI"/>
                              <w:color w:val="auto"/>
                              <w:sz w:val="16"/>
                              <w:u w:val="none"/>
                            </w:rPr>
                          </w:pPr>
                        </w:p>
                        <w:p w14:paraId="4E93BBEB" w14:textId="40E9F417" w:rsidR="000E0C03" w:rsidRPr="00C755D7" w:rsidRDefault="000E0C03" w:rsidP="000E0C03">
                          <w:pPr>
                            <w:rPr>
                              <w:rFonts w:ascii="Segoe UI" w:hAnsi="Segoe UI" w:cs="Segoe UI"/>
                              <w:sz w:val="16"/>
                              <w:szCs w:val="16"/>
                            </w:rPr>
                          </w:pPr>
                          <w:r>
                            <w:rPr>
                              <w:rFonts w:ascii="Segoe UI" w:hAnsi="Segoe UI" w:cs="Segoe UI"/>
                              <w:sz w:val="16"/>
                              <w:szCs w:val="16"/>
                            </w:rPr>
                            <w:t>©201</w:t>
                          </w:r>
                          <w:r w:rsidR="0073403D">
                            <w:rPr>
                              <w:rFonts w:ascii="Segoe UI" w:hAnsi="Segoe UI" w:cs="Segoe UI"/>
                              <w:sz w:val="16"/>
                              <w:szCs w:val="16"/>
                            </w:rPr>
                            <w:t>9</w:t>
                          </w:r>
                          <w:r w:rsidRPr="00C755D7">
                            <w:rPr>
                              <w:rFonts w:ascii="Segoe UI" w:hAnsi="Segoe UI" w:cs="Segoe UI"/>
                              <w:sz w:val="16"/>
                              <w:szCs w:val="16"/>
                            </w:rPr>
                            <w:t xml:space="preserve"> Avanade Inc. All Rights Reserved</w:t>
                          </w:r>
                        </w:p>
                        <w:p w14:paraId="77656C24" w14:textId="77777777" w:rsidR="000E0C03" w:rsidRDefault="000E0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w:pict>
            <v:shapetype id="_x0000_t202" coordsize="21600,21600" o:spt="202" path="m,l,21600r21600,l21600,xe" w14:anchorId="1E080A1C">
              <v:stroke joinstyle="miter"/>
              <v:path gradientshapeok="t" o:connecttype="rect"/>
            </v:shapetype>
            <v:shape id="Text Box 2" style="position:absolute;margin-left:.25pt;margin-top:3.1pt;width:459.6pt;height:39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">
              <v:textbox>
                <w:txbxContent>
                  <w:p w:rsidRPr="000E0C03" w:rsidR="000E0C03" w:rsidP="000E0C03" w:rsidRDefault="000E0C03" w14:paraId="655A26EA" w14:textId="32E294D4">
                    <w:pPr>
                      <w:rPr>
                        <w:rStyle w:val="Hyperlink"/>
                        <w:rFonts w:ascii="Segoe UI" w:hAnsi="Segoe UI" w:cs="Segoe UI"/>
                        <w:color w:val="auto"/>
                        <w:sz w:val="16"/>
                        <w:u w:val="none"/>
                      </w:rPr>
                    </w:pPr>
                  </w:p>
                  <w:p w:rsidRPr="00C755D7" w:rsidR="000E0C03" w:rsidP="000E0C03" w:rsidRDefault="000E0C03" w14:paraId="4E93BBEB" w14:textId="40E9F417">
                    <w:pPr>
                      <w:rPr>
                        <w:rFonts w:ascii="Segoe UI" w:hAnsi="Segoe UI" w:cs="Segoe UI"/>
                        <w:sz w:val="16"/>
                        <w:szCs w:val="16"/>
                      </w:rPr>
                    </w:pPr>
                    <w:r>
                      <w:rPr>
                        <w:rFonts w:ascii="Segoe UI" w:hAnsi="Segoe UI" w:cs="Segoe UI"/>
                        <w:sz w:val="16"/>
                        <w:szCs w:val="16"/>
                      </w:rPr>
                      <w:t>©201</w:t>
                    </w:r>
                    <w:r w:rsidR="0073403D">
                      <w:rPr>
                        <w:rFonts w:ascii="Segoe UI" w:hAnsi="Segoe UI" w:cs="Segoe UI"/>
                        <w:sz w:val="16"/>
                        <w:szCs w:val="16"/>
                      </w:rPr>
                      <w:t>9</w:t>
                    </w:r>
                    <w:r w:rsidRPr="00C755D7">
                      <w:rPr>
                        <w:rFonts w:ascii="Segoe UI" w:hAnsi="Segoe UI" w:cs="Segoe UI"/>
                        <w:sz w:val="16"/>
                        <w:szCs w:val="16"/>
                      </w:rPr>
                      <w:t xml:space="preserve"> Avanade Inc. All Rights Reserved</w:t>
                    </w:r>
                  </w:p>
                  <w:p w:rsidR="000E0C03" w:rsidRDefault="000E0C03" w14:paraId="77656C24" w14:textId="77777777"/>
                </w:txbxContent>
              </v:textbox>
            </v:shape>
          </w:pict>
        </mc:Fallback>
      </mc:AlternateContent>
    </w:r>
    <w:r w:rsidR="00BF61FE" w:rsidRPr="00BF61FE">
      <w:rPr>
        <w:color w:val="747678" w:themeColor="text2"/>
      </w:rPr>
      <w:ptab w:relativeTo="margin" w:alignment="right" w:leader="none"/>
    </w:r>
    <w:r w:rsidR="00BF61FE" w:rsidRPr="00C755D7">
      <w:rPr>
        <w:rFonts w:ascii="Segoe UI" w:hAnsi="Segoe UI" w:cs="Segoe UI"/>
        <w:color w:val="747678" w:themeColor="text2"/>
      </w:rPr>
      <w:fldChar w:fldCharType="begin"/>
    </w:r>
    <w:r w:rsidR="00BF61FE" w:rsidRPr="00C755D7">
      <w:rPr>
        <w:rFonts w:ascii="Segoe UI" w:hAnsi="Segoe UI" w:cs="Segoe UI"/>
        <w:color w:val="747678" w:themeColor="text2"/>
      </w:rPr>
      <w:instrText xml:space="preserve"> PAGE  \* Arabic  \* MERGEFORMAT </w:instrText>
    </w:r>
    <w:r w:rsidR="00BF61FE" w:rsidRPr="00C755D7">
      <w:rPr>
        <w:rFonts w:ascii="Segoe UI" w:hAnsi="Segoe UI" w:cs="Segoe UI"/>
        <w:color w:val="747678" w:themeColor="text2"/>
      </w:rPr>
      <w:fldChar w:fldCharType="separate"/>
    </w:r>
    <w:r>
      <w:rPr>
        <w:rFonts w:ascii="Segoe UI" w:hAnsi="Segoe UI" w:cs="Segoe UI"/>
        <w:noProof/>
        <w:color w:val="747678" w:themeColor="text2"/>
      </w:rPr>
      <w:t>1</w:t>
    </w:r>
    <w:r w:rsidR="00BF61FE" w:rsidRPr="00C755D7">
      <w:rPr>
        <w:rFonts w:ascii="Segoe UI" w:hAnsi="Segoe UI" w:cs="Segoe UI"/>
        <w:color w:val="747678"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72E07" w14:textId="77777777" w:rsidR="007B2E65" w:rsidRDefault="007B2E65" w:rsidP="00BB00AE">
      <w:pPr>
        <w:spacing w:line="240" w:lineRule="auto"/>
      </w:pPr>
      <w:r>
        <w:separator/>
      </w:r>
    </w:p>
  </w:footnote>
  <w:footnote w:type="continuationSeparator" w:id="0">
    <w:p w14:paraId="45CA0AF6" w14:textId="77777777" w:rsidR="007B2E65" w:rsidRDefault="007B2E65" w:rsidP="00BB00AE">
      <w:pPr>
        <w:spacing w:line="240" w:lineRule="auto"/>
      </w:pPr>
      <w:r>
        <w:continuationSeparator/>
      </w:r>
    </w:p>
  </w:footnote>
  <w:footnote w:type="continuationNotice" w:id="1">
    <w:p w14:paraId="49A548AA" w14:textId="77777777" w:rsidR="007B2E65" w:rsidRDefault="007B2E6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6147D" w14:textId="6279D97F" w:rsidR="00E7077E" w:rsidRDefault="00E7077E" w:rsidP="00E7077E">
    <w:pPr>
      <w:pStyle w:val="Header"/>
    </w:pPr>
    <w:r>
      <w:rPr>
        <w:noProof/>
        <w:color w:val="747678" w:themeColor="text2"/>
      </w:rPr>
      <w:drawing>
        <wp:anchor distT="0" distB="0" distL="114300" distR="114300" simplePos="0" relativeHeight="251658240" behindDoc="0" locked="0" layoutInCell="1" allowOverlap="1" wp14:anchorId="7799D64C" wp14:editId="0E4EDD73">
          <wp:simplePos x="0" y="0"/>
          <wp:positionH relativeFrom="column">
            <wp:posOffset>-142093</wp:posOffset>
          </wp:positionH>
          <wp:positionV relativeFrom="paragraph">
            <wp:posOffset>140970</wp:posOffset>
          </wp:positionV>
          <wp:extent cx="1727835" cy="6330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nadeLogoNoTM_AWColor_FEB_CMYK.jpg"/>
                  <pic:cNvPicPr/>
                </pic:nvPicPr>
                <pic:blipFill>
                  <a:blip r:embed="rId1">
                    <a:extLst>
                      <a:ext uri="{28A0092B-C50C-407E-A947-70E740481C1C}">
                        <a14:useLocalDpi xmlns:a14="http://schemas.microsoft.com/office/drawing/2010/main" val="0"/>
                      </a:ext>
                    </a:extLst>
                  </a:blip>
                  <a:stretch>
                    <a:fillRect/>
                  </a:stretch>
                </pic:blipFill>
                <pic:spPr>
                  <a:xfrm>
                    <a:off x="0" y="0"/>
                    <a:ext cx="1727835" cy="6330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95175"/>
    <w:multiLevelType w:val="hybridMultilevel"/>
    <w:tmpl w:val="FE0A6790"/>
    <w:lvl w:ilvl="0" w:tplc="BE963184">
      <w:start w:val="1"/>
      <w:numFmt w:val="bullet"/>
      <w:lvlText w:val=""/>
      <w:lvlJc w:val="left"/>
      <w:pPr>
        <w:ind w:left="720" w:hanging="360"/>
      </w:pPr>
      <w:rPr>
        <w:rFonts w:ascii="Wingdings" w:eastAsiaTheme="minorHAnsi" w:hAnsi="Wingdings"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B52259"/>
    <w:multiLevelType w:val="multilevel"/>
    <w:tmpl w:val="8F0400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5CA44EA"/>
    <w:multiLevelType w:val="hybridMultilevel"/>
    <w:tmpl w:val="1CA68A94"/>
    <w:lvl w:ilvl="0" w:tplc="D6785D64">
      <w:start w:val="1"/>
      <w:numFmt w:val="bullet"/>
      <w:lvlText w:val="•"/>
      <w:lvlJc w:val="left"/>
      <w:pPr>
        <w:tabs>
          <w:tab w:val="num" w:pos="720"/>
        </w:tabs>
        <w:ind w:left="720" w:hanging="360"/>
      </w:pPr>
      <w:rPr>
        <w:rFonts w:ascii="Arial" w:hAnsi="Arial" w:hint="default"/>
      </w:rPr>
    </w:lvl>
    <w:lvl w:ilvl="1" w:tplc="25BC26C0" w:tentative="1">
      <w:start w:val="1"/>
      <w:numFmt w:val="bullet"/>
      <w:lvlText w:val="•"/>
      <w:lvlJc w:val="left"/>
      <w:pPr>
        <w:tabs>
          <w:tab w:val="num" w:pos="1440"/>
        </w:tabs>
        <w:ind w:left="1440" w:hanging="360"/>
      </w:pPr>
      <w:rPr>
        <w:rFonts w:ascii="Arial" w:hAnsi="Arial" w:hint="default"/>
      </w:rPr>
    </w:lvl>
    <w:lvl w:ilvl="2" w:tplc="EE249988" w:tentative="1">
      <w:start w:val="1"/>
      <w:numFmt w:val="bullet"/>
      <w:lvlText w:val="•"/>
      <w:lvlJc w:val="left"/>
      <w:pPr>
        <w:tabs>
          <w:tab w:val="num" w:pos="2160"/>
        </w:tabs>
        <w:ind w:left="2160" w:hanging="360"/>
      </w:pPr>
      <w:rPr>
        <w:rFonts w:ascii="Arial" w:hAnsi="Arial" w:hint="default"/>
      </w:rPr>
    </w:lvl>
    <w:lvl w:ilvl="3" w:tplc="7CD80AC6" w:tentative="1">
      <w:start w:val="1"/>
      <w:numFmt w:val="bullet"/>
      <w:lvlText w:val="•"/>
      <w:lvlJc w:val="left"/>
      <w:pPr>
        <w:tabs>
          <w:tab w:val="num" w:pos="2880"/>
        </w:tabs>
        <w:ind w:left="2880" w:hanging="360"/>
      </w:pPr>
      <w:rPr>
        <w:rFonts w:ascii="Arial" w:hAnsi="Arial" w:hint="default"/>
      </w:rPr>
    </w:lvl>
    <w:lvl w:ilvl="4" w:tplc="9C1C6234" w:tentative="1">
      <w:start w:val="1"/>
      <w:numFmt w:val="bullet"/>
      <w:lvlText w:val="•"/>
      <w:lvlJc w:val="left"/>
      <w:pPr>
        <w:tabs>
          <w:tab w:val="num" w:pos="3600"/>
        </w:tabs>
        <w:ind w:left="3600" w:hanging="360"/>
      </w:pPr>
      <w:rPr>
        <w:rFonts w:ascii="Arial" w:hAnsi="Arial" w:hint="default"/>
      </w:rPr>
    </w:lvl>
    <w:lvl w:ilvl="5" w:tplc="C86A402A" w:tentative="1">
      <w:start w:val="1"/>
      <w:numFmt w:val="bullet"/>
      <w:lvlText w:val="•"/>
      <w:lvlJc w:val="left"/>
      <w:pPr>
        <w:tabs>
          <w:tab w:val="num" w:pos="4320"/>
        </w:tabs>
        <w:ind w:left="4320" w:hanging="360"/>
      </w:pPr>
      <w:rPr>
        <w:rFonts w:ascii="Arial" w:hAnsi="Arial" w:hint="default"/>
      </w:rPr>
    </w:lvl>
    <w:lvl w:ilvl="6" w:tplc="FF3C4B88" w:tentative="1">
      <w:start w:val="1"/>
      <w:numFmt w:val="bullet"/>
      <w:lvlText w:val="•"/>
      <w:lvlJc w:val="left"/>
      <w:pPr>
        <w:tabs>
          <w:tab w:val="num" w:pos="5040"/>
        </w:tabs>
        <w:ind w:left="5040" w:hanging="360"/>
      </w:pPr>
      <w:rPr>
        <w:rFonts w:ascii="Arial" w:hAnsi="Arial" w:hint="default"/>
      </w:rPr>
    </w:lvl>
    <w:lvl w:ilvl="7" w:tplc="183275F0" w:tentative="1">
      <w:start w:val="1"/>
      <w:numFmt w:val="bullet"/>
      <w:lvlText w:val="•"/>
      <w:lvlJc w:val="left"/>
      <w:pPr>
        <w:tabs>
          <w:tab w:val="num" w:pos="5760"/>
        </w:tabs>
        <w:ind w:left="5760" w:hanging="360"/>
      </w:pPr>
      <w:rPr>
        <w:rFonts w:ascii="Arial" w:hAnsi="Arial" w:hint="default"/>
      </w:rPr>
    </w:lvl>
    <w:lvl w:ilvl="8" w:tplc="E6062CD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AF13F6"/>
    <w:multiLevelType w:val="hybridMultilevel"/>
    <w:tmpl w:val="DDC68280"/>
    <w:lvl w:ilvl="0" w:tplc="F14ED3C2">
      <w:start w:val="1"/>
      <w:numFmt w:val="bullet"/>
      <w:lvlText w:val=""/>
      <w:lvlJc w:val="left"/>
      <w:pPr>
        <w:ind w:left="720" w:hanging="360"/>
      </w:pPr>
      <w:rPr>
        <w:rFonts w:ascii="Symbol" w:hAnsi="Symbol" w:hint="default"/>
        <w:color w:val="FF5800"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C237F2"/>
    <w:multiLevelType w:val="hybridMultilevel"/>
    <w:tmpl w:val="2268398A"/>
    <w:lvl w:ilvl="0" w:tplc="CA1C38D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250D43"/>
    <w:multiLevelType w:val="hybridMultilevel"/>
    <w:tmpl w:val="E690B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2D3945"/>
    <w:multiLevelType w:val="hybridMultilevel"/>
    <w:tmpl w:val="8618D29A"/>
    <w:lvl w:ilvl="0" w:tplc="04090001">
      <w:start w:val="1"/>
      <w:numFmt w:val="bullet"/>
      <w:lvlText w:val=""/>
      <w:lvlJc w:val="left"/>
      <w:pPr>
        <w:ind w:left="720" w:hanging="360"/>
      </w:pPr>
      <w:rPr>
        <w:rFonts w:ascii="Symbol" w:hAnsi="Symbol" w:hint="default"/>
      </w:rPr>
    </w:lvl>
    <w:lvl w:ilvl="1" w:tplc="E7C2AE34">
      <w:start w:val="1"/>
      <w:numFmt w:val="bullet"/>
      <w:lvlText w:val="o"/>
      <w:lvlJc w:val="left"/>
      <w:pPr>
        <w:ind w:left="1440" w:hanging="360"/>
      </w:pPr>
      <w:rPr>
        <w:rFonts w:ascii="Courier New" w:hAnsi="Courier New" w:hint="default"/>
        <w:color w:val="FF5800" w:themeColor="accent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C81C4C"/>
    <w:multiLevelType w:val="hybridMultilevel"/>
    <w:tmpl w:val="A9F220B6"/>
    <w:lvl w:ilvl="0" w:tplc="E7845762">
      <w:start w:val="1"/>
      <w:numFmt w:val="bullet"/>
      <w:pStyle w:val="ListParagraph"/>
      <w:lvlText w:val=""/>
      <w:lvlJc w:val="left"/>
      <w:pPr>
        <w:ind w:left="1440" w:hanging="360"/>
      </w:pPr>
      <w:rPr>
        <w:rFonts w:ascii="Symbol" w:hAnsi="Symbol" w:hint="default"/>
        <w:u w:color="FF5800"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0480609"/>
    <w:multiLevelType w:val="hybridMultilevel"/>
    <w:tmpl w:val="71264AB2"/>
    <w:lvl w:ilvl="0" w:tplc="0CB275A0">
      <w:start w:val="1"/>
      <w:numFmt w:val="bullet"/>
      <w:lvlText w:val=""/>
      <w:lvlJc w:val="left"/>
      <w:pPr>
        <w:ind w:left="720" w:hanging="360"/>
      </w:pPr>
      <w:rPr>
        <w:rFonts w:ascii="Symbol" w:hAnsi="Symbol" w:hint="default"/>
      </w:rPr>
    </w:lvl>
    <w:lvl w:ilvl="1" w:tplc="08ACFE04">
      <w:start w:val="1"/>
      <w:numFmt w:val="bullet"/>
      <w:lvlText w:val="o"/>
      <w:lvlJc w:val="left"/>
      <w:pPr>
        <w:ind w:left="1440" w:hanging="360"/>
      </w:pPr>
      <w:rPr>
        <w:rFonts w:ascii="Courier New" w:hAnsi="Courier New" w:hint="default"/>
      </w:rPr>
    </w:lvl>
    <w:lvl w:ilvl="2" w:tplc="99E68762">
      <w:start w:val="1"/>
      <w:numFmt w:val="bullet"/>
      <w:lvlText w:val=""/>
      <w:lvlJc w:val="left"/>
      <w:pPr>
        <w:ind w:left="2160" w:hanging="360"/>
      </w:pPr>
      <w:rPr>
        <w:rFonts w:ascii="Wingdings" w:hAnsi="Wingdings" w:hint="default"/>
      </w:rPr>
    </w:lvl>
    <w:lvl w:ilvl="3" w:tplc="4D400F3E">
      <w:start w:val="1"/>
      <w:numFmt w:val="bullet"/>
      <w:lvlText w:val=""/>
      <w:lvlJc w:val="left"/>
      <w:pPr>
        <w:ind w:left="2880" w:hanging="360"/>
      </w:pPr>
      <w:rPr>
        <w:rFonts w:ascii="Symbol" w:hAnsi="Symbol" w:hint="default"/>
      </w:rPr>
    </w:lvl>
    <w:lvl w:ilvl="4" w:tplc="16BA6336">
      <w:start w:val="1"/>
      <w:numFmt w:val="bullet"/>
      <w:lvlText w:val="o"/>
      <w:lvlJc w:val="left"/>
      <w:pPr>
        <w:ind w:left="3600" w:hanging="360"/>
      </w:pPr>
      <w:rPr>
        <w:rFonts w:ascii="Courier New" w:hAnsi="Courier New" w:hint="default"/>
      </w:rPr>
    </w:lvl>
    <w:lvl w:ilvl="5" w:tplc="A8904622">
      <w:start w:val="1"/>
      <w:numFmt w:val="bullet"/>
      <w:lvlText w:val=""/>
      <w:lvlJc w:val="left"/>
      <w:pPr>
        <w:ind w:left="4320" w:hanging="360"/>
      </w:pPr>
      <w:rPr>
        <w:rFonts w:ascii="Wingdings" w:hAnsi="Wingdings" w:hint="default"/>
      </w:rPr>
    </w:lvl>
    <w:lvl w:ilvl="6" w:tplc="029C915E">
      <w:start w:val="1"/>
      <w:numFmt w:val="bullet"/>
      <w:lvlText w:val=""/>
      <w:lvlJc w:val="left"/>
      <w:pPr>
        <w:ind w:left="5040" w:hanging="360"/>
      </w:pPr>
      <w:rPr>
        <w:rFonts w:ascii="Symbol" w:hAnsi="Symbol" w:hint="default"/>
      </w:rPr>
    </w:lvl>
    <w:lvl w:ilvl="7" w:tplc="2708E4D6">
      <w:start w:val="1"/>
      <w:numFmt w:val="bullet"/>
      <w:lvlText w:val="o"/>
      <w:lvlJc w:val="left"/>
      <w:pPr>
        <w:ind w:left="5760" w:hanging="360"/>
      </w:pPr>
      <w:rPr>
        <w:rFonts w:ascii="Courier New" w:hAnsi="Courier New" w:hint="default"/>
      </w:rPr>
    </w:lvl>
    <w:lvl w:ilvl="8" w:tplc="72AA7118">
      <w:start w:val="1"/>
      <w:numFmt w:val="bullet"/>
      <w:lvlText w:val=""/>
      <w:lvlJc w:val="left"/>
      <w:pPr>
        <w:ind w:left="6480" w:hanging="360"/>
      </w:pPr>
      <w:rPr>
        <w:rFonts w:ascii="Wingdings" w:hAnsi="Wingdings" w:hint="default"/>
      </w:rPr>
    </w:lvl>
  </w:abstractNum>
  <w:abstractNum w:abstractNumId="9" w15:restartNumberingAfterBreak="0">
    <w:nsid w:val="68FA7F45"/>
    <w:multiLevelType w:val="hybridMultilevel"/>
    <w:tmpl w:val="B50E5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5DE093E">
      <w:start w:val="1"/>
      <w:numFmt w:val="bullet"/>
      <w:lvlText w:val=""/>
      <w:lvlJc w:val="left"/>
      <w:pPr>
        <w:ind w:left="2160" w:hanging="360"/>
      </w:pPr>
      <w:rPr>
        <w:rFonts w:ascii="Wingdings" w:hAnsi="Wingdings" w:hint="default"/>
        <w:color w:val="FF5800" w:themeColor="accent1"/>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5"/>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7"/>
  </w:num>
  <w:num w:numId="41">
    <w:abstractNumId w:val="3"/>
  </w:num>
  <w:num w:numId="42">
    <w:abstractNumId w:val="6"/>
  </w:num>
  <w:num w:numId="43">
    <w:abstractNumId w:val="9"/>
  </w:num>
  <w:num w:numId="44">
    <w:abstractNumId w:val="1"/>
  </w:num>
  <w:num w:numId="45">
    <w:abstractNumId w:val="0"/>
  </w:num>
  <w:num w:numId="46">
    <w:abstractNumId w:val="4"/>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78F"/>
    <w:rsid w:val="0000165B"/>
    <w:rsid w:val="00006BFB"/>
    <w:rsid w:val="00022289"/>
    <w:rsid w:val="0005579A"/>
    <w:rsid w:val="00066B0C"/>
    <w:rsid w:val="0007359A"/>
    <w:rsid w:val="000A1F32"/>
    <w:rsid w:val="000B0FB3"/>
    <w:rsid w:val="000B4613"/>
    <w:rsid w:val="000C1214"/>
    <w:rsid w:val="000C651B"/>
    <w:rsid w:val="000E0C03"/>
    <w:rsid w:val="001106A6"/>
    <w:rsid w:val="00121DFE"/>
    <w:rsid w:val="00124EA5"/>
    <w:rsid w:val="0013323A"/>
    <w:rsid w:val="001460EA"/>
    <w:rsid w:val="001504AD"/>
    <w:rsid w:val="00153387"/>
    <w:rsid w:val="00180952"/>
    <w:rsid w:val="001822BD"/>
    <w:rsid w:val="001C4370"/>
    <w:rsid w:val="001D1CF2"/>
    <w:rsid w:val="001E27F1"/>
    <w:rsid w:val="001F4D6B"/>
    <w:rsid w:val="0020109F"/>
    <w:rsid w:val="00211D24"/>
    <w:rsid w:val="0022175A"/>
    <w:rsid w:val="00224498"/>
    <w:rsid w:val="002271C0"/>
    <w:rsid w:val="00234AD3"/>
    <w:rsid w:val="002432D3"/>
    <w:rsid w:val="00255064"/>
    <w:rsid w:val="00265E4D"/>
    <w:rsid w:val="00267253"/>
    <w:rsid w:val="00274106"/>
    <w:rsid w:val="00277F66"/>
    <w:rsid w:val="002811D8"/>
    <w:rsid w:val="0028708D"/>
    <w:rsid w:val="002977F7"/>
    <w:rsid w:val="002A1574"/>
    <w:rsid w:val="002A29A8"/>
    <w:rsid w:val="002A3E6A"/>
    <w:rsid w:val="002A4492"/>
    <w:rsid w:val="002B1AD9"/>
    <w:rsid w:val="002B48AF"/>
    <w:rsid w:val="002C206E"/>
    <w:rsid w:val="002C46ED"/>
    <w:rsid w:val="002C7A37"/>
    <w:rsid w:val="002D44F0"/>
    <w:rsid w:val="002D4933"/>
    <w:rsid w:val="002E6CA9"/>
    <w:rsid w:val="00300B84"/>
    <w:rsid w:val="00323DDF"/>
    <w:rsid w:val="0032605E"/>
    <w:rsid w:val="0032668B"/>
    <w:rsid w:val="003267E5"/>
    <w:rsid w:val="00333CDA"/>
    <w:rsid w:val="003351BA"/>
    <w:rsid w:val="00335854"/>
    <w:rsid w:val="003424F4"/>
    <w:rsid w:val="00343AD5"/>
    <w:rsid w:val="003564A0"/>
    <w:rsid w:val="00361AB8"/>
    <w:rsid w:val="003639BB"/>
    <w:rsid w:val="00371116"/>
    <w:rsid w:val="00383B27"/>
    <w:rsid w:val="0038789E"/>
    <w:rsid w:val="003A2A05"/>
    <w:rsid w:val="003A7B40"/>
    <w:rsid w:val="003B6144"/>
    <w:rsid w:val="003C6A02"/>
    <w:rsid w:val="003D22C6"/>
    <w:rsid w:val="003D28E4"/>
    <w:rsid w:val="003D7B9D"/>
    <w:rsid w:val="003E0241"/>
    <w:rsid w:val="003F1366"/>
    <w:rsid w:val="0040099B"/>
    <w:rsid w:val="0040354C"/>
    <w:rsid w:val="00410DBF"/>
    <w:rsid w:val="004167F4"/>
    <w:rsid w:val="004249B3"/>
    <w:rsid w:val="00436328"/>
    <w:rsid w:val="004449E2"/>
    <w:rsid w:val="00446BDD"/>
    <w:rsid w:val="00450ADA"/>
    <w:rsid w:val="004566F4"/>
    <w:rsid w:val="004657F5"/>
    <w:rsid w:val="0047664D"/>
    <w:rsid w:val="00497214"/>
    <w:rsid w:val="004B1B86"/>
    <w:rsid w:val="004C3D64"/>
    <w:rsid w:val="004D1A35"/>
    <w:rsid w:val="004D362E"/>
    <w:rsid w:val="004D567D"/>
    <w:rsid w:val="004D5852"/>
    <w:rsid w:val="00504785"/>
    <w:rsid w:val="00504EF0"/>
    <w:rsid w:val="005058A3"/>
    <w:rsid w:val="0051209D"/>
    <w:rsid w:val="00512FDB"/>
    <w:rsid w:val="00515D4D"/>
    <w:rsid w:val="00524994"/>
    <w:rsid w:val="005257CB"/>
    <w:rsid w:val="00532B22"/>
    <w:rsid w:val="005353CA"/>
    <w:rsid w:val="0054662E"/>
    <w:rsid w:val="00557725"/>
    <w:rsid w:val="00572DED"/>
    <w:rsid w:val="00594413"/>
    <w:rsid w:val="005A276A"/>
    <w:rsid w:val="005A452D"/>
    <w:rsid w:val="005A77D2"/>
    <w:rsid w:val="005B628F"/>
    <w:rsid w:val="005C49F5"/>
    <w:rsid w:val="005D07FB"/>
    <w:rsid w:val="005E7360"/>
    <w:rsid w:val="005F4B69"/>
    <w:rsid w:val="00605D32"/>
    <w:rsid w:val="0061216C"/>
    <w:rsid w:val="00612623"/>
    <w:rsid w:val="006171B4"/>
    <w:rsid w:val="006417B8"/>
    <w:rsid w:val="00642354"/>
    <w:rsid w:val="006560A3"/>
    <w:rsid w:val="00657B23"/>
    <w:rsid w:val="006644FA"/>
    <w:rsid w:val="006648AF"/>
    <w:rsid w:val="0067400B"/>
    <w:rsid w:val="00684499"/>
    <w:rsid w:val="006907D7"/>
    <w:rsid w:val="00692926"/>
    <w:rsid w:val="006B0D29"/>
    <w:rsid w:val="006C16EA"/>
    <w:rsid w:val="006C3E06"/>
    <w:rsid w:val="006C7522"/>
    <w:rsid w:val="006C7D96"/>
    <w:rsid w:val="006D0230"/>
    <w:rsid w:val="006D64F2"/>
    <w:rsid w:val="006E3B05"/>
    <w:rsid w:val="006E7E25"/>
    <w:rsid w:val="006F1ED7"/>
    <w:rsid w:val="006F5C9D"/>
    <w:rsid w:val="00704205"/>
    <w:rsid w:val="0071268F"/>
    <w:rsid w:val="00717F1B"/>
    <w:rsid w:val="00722248"/>
    <w:rsid w:val="00733903"/>
    <w:rsid w:val="0073403D"/>
    <w:rsid w:val="00735DD2"/>
    <w:rsid w:val="00740A9F"/>
    <w:rsid w:val="00752FCB"/>
    <w:rsid w:val="00755647"/>
    <w:rsid w:val="00766F70"/>
    <w:rsid w:val="0077522C"/>
    <w:rsid w:val="007849E0"/>
    <w:rsid w:val="007B0FBF"/>
    <w:rsid w:val="007B25CA"/>
    <w:rsid w:val="007B2E65"/>
    <w:rsid w:val="007B3064"/>
    <w:rsid w:val="007B6BD0"/>
    <w:rsid w:val="007F05C4"/>
    <w:rsid w:val="007F26D3"/>
    <w:rsid w:val="007F32D9"/>
    <w:rsid w:val="007F7C22"/>
    <w:rsid w:val="00817D22"/>
    <w:rsid w:val="00825CE7"/>
    <w:rsid w:val="0082798F"/>
    <w:rsid w:val="00830ED7"/>
    <w:rsid w:val="008326A9"/>
    <w:rsid w:val="00841ADF"/>
    <w:rsid w:val="00842949"/>
    <w:rsid w:val="008518F2"/>
    <w:rsid w:val="008655EF"/>
    <w:rsid w:val="008721DB"/>
    <w:rsid w:val="00883DC4"/>
    <w:rsid w:val="00890E62"/>
    <w:rsid w:val="00896C0A"/>
    <w:rsid w:val="008B0A4E"/>
    <w:rsid w:val="008B261A"/>
    <w:rsid w:val="008F6BF5"/>
    <w:rsid w:val="00902527"/>
    <w:rsid w:val="009037F5"/>
    <w:rsid w:val="00905449"/>
    <w:rsid w:val="00930165"/>
    <w:rsid w:val="00941803"/>
    <w:rsid w:val="00950C5B"/>
    <w:rsid w:val="00960350"/>
    <w:rsid w:val="0096450D"/>
    <w:rsid w:val="00972C0C"/>
    <w:rsid w:val="0097665A"/>
    <w:rsid w:val="009873A6"/>
    <w:rsid w:val="009A6440"/>
    <w:rsid w:val="009B19A3"/>
    <w:rsid w:val="009B4E78"/>
    <w:rsid w:val="009B62F7"/>
    <w:rsid w:val="009C0A94"/>
    <w:rsid w:val="009C50AB"/>
    <w:rsid w:val="009D2743"/>
    <w:rsid w:val="009F538D"/>
    <w:rsid w:val="00A144B0"/>
    <w:rsid w:val="00A20007"/>
    <w:rsid w:val="00A20372"/>
    <w:rsid w:val="00A209E2"/>
    <w:rsid w:val="00A23D8A"/>
    <w:rsid w:val="00A27E35"/>
    <w:rsid w:val="00A32BEE"/>
    <w:rsid w:val="00A35D8F"/>
    <w:rsid w:val="00A47889"/>
    <w:rsid w:val="00A50703"/>
    <w:rsid w:val="00A51C74"/>
    <w:rsid w:val="00A62A36"/>
    <w:rsid w:val="00A653B5"/>
    <w:rsid w:val="00A6649B"/>
    <w:rsid w:val="00A67F4A"/>
    <w:rsid w:val="00A74EE0"/>
    <w:rsid w:val="00A80908"/>
    <w:rsid w:val="00A82FA8"/>
    <w:rsid w:val="00A87268"/>
    <w:rsid w:val="00A90E4A"/>
    <w:rsid w:val="00AE7EE9"/>
    <w:rsid w:val="00AF0005"/>
    <w:rsid w:val="00B24918"/>
    <w:rsid w:val="00B2775A"/>
    <w:rsid w:val="00B35052"/>
    <w:rsid w:val="00B413CF"/>
    <w:rsid w:val="00B57DC5"/>
    <w:rsid w:val="00B62699"/>
    <w:rsid w:val="00B7525B"/>
    <w:rsid w:val="00B7558A"/>
    <w:rsid w:val="00B82176"/>
    <w:rsid w:val="00B95EFD"/>
    <w:rsid w:val="00BB00AE"/>
    <w:rsid w:val="00BC04BD"/>
    <w:rsid w:val="00BD46C1"/>
    <w:rsid w:val="00BE54EA"/>
    <w:rsid w:val="00BF5917"/>
    <w:rsid w:val="00BF61FE"/>
    <w:rsid w:val="00C01E49"/>
    <w:rsid w:val="00C16894"/>
    <w:rsid w:val="00C17033"/>
    <w:rsid w:val="00C200DA"/>
    <w:rsid w:val="00C26296"/>
    <w:rsid w:val="00C335A2"/>
    <w:rsid w:val="00C33D5D"/>
    <w:rsid w:val="00C53B04"/>
    <w:rsid w:val="00C66C00"/>
    <w:rsid w:val="00C737B5"/>
    <w:rsid w:val="00C755D7"/>
    <w:rsid w:val="00C8322D"/>
    <w:rsid w:val="00C87382"/>
    <w:rsid w:val="00CB5C57"/>
    <w:rsid w:val="00CC1FE7"/>
    <w:rsid w:val="00CD3371"/>
    <w:rsid w:val="00CD64AD"/>
    <w:rsid w:val="00CD7148"/>
    <w:rsid w:val="00CD7545"/>
    <w:rsid w:val="00CF7F47"/>
    <w:rsid w:val="00D15111"/>
    <w:rsid w:val="00D377C9"/>
    <w:rsid w:val="00D4778F"/>
    <w:rsid w:val="00D61B76"/>
    <w:rsid w:val="00D62C5F"/>
    <w:rsid w:val="00D84D64"/>
    <w:rsid w:val="00D865BA"/>
    <w:rsid w:val="00D96ADB"/>
    <w:rsid w:val="00D97572"/>
    <w:rsid w:val="00DA5CC8"/>
    <w:rsid w:val="00DC2ACB"/>
    <w:rsid w:val="00DC364E"/>
    <w:rsid w:val="00DC438C"/>
    <w:rsid w:val="00DC4741"/>
    <w:rsid w:val="00DF3A9E"/>
    <w:rsid w:val="00DF5AEA"/>
    <w:rsid w:val="00E20E7A"/>
    <w:rsid w:val="00E25A76"/>
    <w:rsid w:val="00E436BF"/>
    <w:rsid w:val="00E4539F"/>
    <w:rsid w:val="00E512E5"/>
    <w:rsid w:val="00E622CD"/>
    <w:rsid w:val="00E7077E"/>
    <w:rsid w:val="00E72A12"/>
    <w:rsid w:val="00E750A2"/>
    <w:rsid w:val="00EA0DCD"/>
    <w:rsid w:val="00EC025C"/>
    <w:rsid w:val="00EC1C0A"/>
    <w:rsid w:val="00ED031E"/>
    <w:rsid w:val="00ED6C0D"/>
    <w:rsid w:val="00EE32A1"/>
    <w:rsid w:val="00EE527E"/>
    <w:rsid w:val="00EF7AB3"/>
    <w:rsid w:val="00F102D6"/>
    <w:rsid w:val="00F2055F"/>
    <w:rsid w:val="00F30102"/>
    <w:rsid w:val="00F309CE"/>
    <w:rsid w:val="00F43A61"/>
    <w:rsid w:val="00F47E63"/>
    <w:rsid w:val="00F60C97"/>
    <w:rsid w:val="00F650B7"/>
    <w:rsid w:val="00F72870"/>
    <w:rsid w:val="00F73E77"/>
    <w:rsid w:val="00F73F27"/>
    <w:rsid w:val="00F77A30"/>
    <w:rsid w:val="00F77AAE"/>
    <w:rsid w:val="00F8465B"/>
    <w:rsid w:val="00F84C51"/>
    <w:rsid w:val="00F96363"/>
    <w:rsid w:val="00FA1AAC"/>
    <w:rsid w:val="00FB7917"/>
    <w:rsid w:val="00FC3EC9"/>
    <w:rsid w:val="00FD542C"/>
    <w:rsid w:val="00FE0FA6"/>
    <w:rsid w:val="00FF0D0A"/>
    <w:rsid w:val="00FF19AE"/>
    <w:rsid w:val="4781E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ED6110"/>
  <w15:docId w15:val="{B2851A92-4278-4A86-92CF-698A837F9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DC4"/>
    <w:pPr>
      <w:spacing w:after="0"/>
    </w:pPr>
    <w:rPr>
      <w:rFonts w:ascii="Arial" w:hAnsi="Arial"/>
      <w:sz w:val="20"/>
    </w:rPr>
  </w:style>
  <w:style w:type="paragraph" w:styleId="Heading1">
    <w:name w:val="heading 1"/>
    <w:basedOn w:val="Normal"/>
    <w:next w:val="Normal"/>
    <w:link w:val="Heading1Char"/>
    <w:uiPriority w:val="9"/>
    <w:qFormat/>
    <w:rsid w:val="00F96363"/>
    <w:pPr>
      <w:keepNext/>
      <w:keepLines/>
      <w:pageBreakBefore/>
      <w:numPr>
        <w:numId w:val="39"/>
      </w:numPr>
      <w:spacing w:after="480"/>
      <w:ind w:left="431" w:hanging="431"/>
      <w:outlineLvl w:val="0"/>
    </w:pPr>
    <w:rPr>
      <w:rFonts w:eastAsiaTheme="majorEastAsia" w:cstheme="majorBidi"/>
      <w:b/>
      <w:bCs/>
      <w:sz w:val="32"/>
      <w:szCs w:val="56"/>
    </w:rPr>
  </w:style>
  <w:style w:type="paragraph" w:styleId="Heading2">
    <w:name w:val="heading 2"/>
    <w:basedOn w:val="Normal"/>
    <w:next w:val="Normal"/>
    <w:link w:val="Heading2Char"/>
    <w:uiPriority w:val="9"/>
    <w:unhideWhenUsed/>
    <w:qFormat/>
    <w:rsid w:val="00F96363"/>
    <w:pPr>
      <w:keepNext/>
      <w:keepLines/>
      <w:numPr>
        <w:ilvl w:val="1"/>
        <w:numId w:val="39"/>
      </w:numPr>
      <w:spacing w:before="480" w:after="60"/>
      <w:ind w:left="578" w:hanging="578"/>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F96363"/>
    <w:pPr>
      <w:keepNext/>
      <w:keepLines/>
      <w:numPr>
        <w:ilvl w:val="2"/>
        <w:numId w:val="39"/>
      </w:numPr>
      <w:spacing w:before="240" w:after="60"/>
      <w:outlineLvl w:val="2"/>
    </w:pPr>
    <w:rPr>
      <w:rFonts w:eastAsiaTheme="majorEastAsia" w:cstheme="majorBidi"/>
      <w:b/>
      <w:bCs/>
    </w:rPr>
  </w:style>
  <w:style w:type="paragraph" w:styleId="Heading4">
    <w:name w:val="heading 4"/>
    <w:basedOn w:val="Normal"/>
    <w:next w:val="Normal"/>
    <w:link w:val="Heading4Char"/>
    <w:uiPriority w:val="9"/>
    <w:unhideWhenUsed/>
    <w:qFormat/>
    <w:rsid w:val="00F96363"/>
    <w:pPr>
      <w:keepNext/>
      <w:keepLines/>
      <w:numPr>
        <w:ilvl w:val="3"/>
        <w:numId w:val="39"/>
      </w:numPr>
      <w:spacing w:before="240" w:after="60"/>
      <w:ind w:left="862" w:hanging="862"/>
      <w:outlineLvl w:val="3"/>
    </w:pPr>
    <w:rPr>
      <w:rFonts w:eastAsiaTheme="majorEastAsia" w:cstheme="majorBidi"/>
      <w:bCs/>
      <w:i/>
      <w:iCs/>
    </w:rPr>
  </w:style>
  <w:style w:type="paragraph" w:styleId="Heading5">
    <w:name w:val="heading 5"/>
    <w:basedOn w:val="Normal"/>
    <w:next w:val="Normal"/>
    <w:link w:val="Heading5Char"/>
    <w:uiPriority w:val="9"/>
    <w:unhideWhenUsed/>
    <w:qFormat/>
    <w:rsid w:val="00153387"/>
    <w:pPr>
      <w:keepNext/>
      <w:keepLines/>
      <w:numPr>
        <w:ilvl w:val="4"/>
        <w:numId w:val="39"/>
      </w:numPr>
      <w:spacing w:before="240" w:after="60"/>
      <w:ind w:left="1009" w:hanging="1009"/>
      <w:outlineLvl w:val="4"/>
    </w:pPr>
    <w:rPr>
      <w:rFonts w:eastAsiaTheme="majorEastAsia" w:cstheme="majorBidi"/>
      <w:i/>
      <w:color w:val="000000" w:themeColor="text1"/>
    </w:rPr>
  </w:style>
  <w:style w:type="paragraph" w:styleId="Heading6">
    <w:name w:val="heading 6"/>
    <w:basedOn w:val="Normal"/>
    <w:next w:val="Normal"/>
    <w:link w:val="Heading6Char"/>
    <w:uiPriority w:val="9"/>
    <w:unhideWhenUsed/>
    <w:qFormat/>
    <w:rsid w:val="00153387"/>
    <w:pPr>
      <w:keepNext/>
      <w:keepLines/>
      <w:numPr>
        <w:ilvl w:val="5"/>
        <w:numId w:val="39"/>
      </w:numPr>
      <w:spacing w:before="240" w:after="60"/>
      <w:ind w:left="1151" w:hanging="1151"/>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unhideWhenUsed/>
    <w:rsid w:val="00883DC4"/>
    <w:pPr>
      <w:keepNext/>
      <w:keepLines/>
      <w:numPr>
        <w:ilvl w:val="6"/>
        <w:numId w:val="39"/>
      </w:numPr>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unhideWhenUsed/>
    <w:rsid w:val="00883DC4"/>
    <w:pPr>
      <w:keepNext/>
      <w:keepLines/>
      <w:numPr>
        <w:ilvl w:val="7"/>
        <w:numId w:val="39"/>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883DC4"/>
    <w:pPr>
      <w:keepNext/>
      <w:keepLines/>
      <w:numPr>
        <w:ilvl w:val="8"/>
        <w:numId w:val="39"/>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00AE"/>
    <w:pPr>
      <w:tabs>
        <w:tab w:val="center" w:pos="4680"/>
        <w:tab w:val="right" w:pos="9360"/>
      </w:tabs>
      <w:spacing w:line="240" w:lineRule="auto"/>
    </w:pPr>
  </w:style>
  <w:style w:type="character" w:customStyle="1" w:styleId="HeaderChar">
    <w:name w:val="Header Char"/>
    <w:basedOn w:val="DefaultParagraphFont"/>
    <w:link w:val="Header"/>
    <w:uiPriority w:val="99"/>
    <w:rsid w:val="00BB00AE"/>
  </w:style>
  <w:style w:type="paragraph" w:styleId="Footer">
    <w:name w:val="footer"/>
    <w:basedOn w:val="Normal"/>
    <w:link w:val="FooterChar"/>
    <w:uiPriority w:val="99"/>
    <w:unhideWhenUsed/>
    <w:rsid w:val="00BB00AE"/>
    <w:pPr>
      <w:tabs>
        <w:tab w:val="center" w:pos="4680"/>
        <w:tab w:val="right" w:pos="9360"/>
      </w:tabs>
      <w:spacing w:line="240" w:lineRule="auto"/>
    </w:pPr>
  </w:style>
  <w:style w:type="character" w:customStyle="1" w:styleId="FooterChar">
    <w:name w:val="Footer Char"/>
    <w:basedOn w:val="DefaultParagraphFont"/>
    <w:link w:val="Footer"/>
    <w:uiPriority w:val="99"/>
    <w:rsid w:val="00BB00AE"/>
  </w:style>
  <w:style w:type="paragraph" w:styleId="BalloonText">
    <w:name w:val="Balloon Text"/>
    <w:basedOn w:val="Normal"/>
    <w:link w:val="BalloonTextChar"/>
    <w:uiPriority w:val="99"/>
    <w:semiHidden/>
    <w:unhideWhenUsed/>
    <w:rsid w:val="00BB00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0AE"/>
    <w:rPr>
      <w:rFonts w:ascii="Tahoma" w:hAnsi="Tahoma" w:cs="Tahoma"/>
      <w:sz w:val="16"/>
      <w:szCs w:val="16"/>
    </w:rPr>
  </w:style>
  <w:style w:type="table" w:styleId="TableGrid">
    <w:name w:val="Table Grid"/>
    <w:basedOn w:val="TableNormal"/>
    <w:uiPriority w:val="59"/>
    <w:rsid w:val="00EE52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F96363"/>
    <w:rPr>
      <w:rFonts w:ascii="Arial" w:eastAsiaTheme="majorEastAsia" w:hAnsi="Arial" w:cstheme="majorBidi"/>
      <w:b/>
      <w:bCs/>
      <w:sz w:val="32"/>
      <w:szCs w:val="56"/>
    </w:rPr>
  </w:style>
  <w:style w:type="character" w:customStyle="1" w:styleId="Heading3Char">
    <w:name w:val="Heading 3 Char"/>
    <w:basedOn w:val="DefaultParagraphFont"/>
    <w:link w:val="Heading3"/>
    <w:uiPriority w:val="9"/>
    <w:rsid w:val="00F96363"/>
    <w:rPr>
      <w:rFonts w:ascii="Arial" w:eastAsiaTheme="majorEastAsia" w:hAnsi="Arial" w:cstheme="majorBidi"/>
      <w:b/>
      <w:bCs/>
      <w:sz w:val="20"/>
    </w:rPr>
  </w:style>
  <w:style w:type="character" w:customStyle="1" w:styleId="Heading2Char">
    <w:name w:val="Heading 2 Char"/>
    <w:basedOn w:val="DefaultParagraphFont"/>
    <w:link w:val="Heading2"/>
    <w:uiPriority w:val="9"/>
    <w:rsid w:val="00F96363"/>
    <w:rPr>
      <w:rFonts w:ascii="Arial" w:eastAsiaTheme="majorEastAsia" w:hAnsi="Arial" w:cstheme="majorBidi"/>
      <w:b/>
      <w:bCs/>
      <w:sz w:val="24"/>
      <w:szCs w:val="26"/>
    </w:rPr>
  </w:style>
  <w:style w:type="character" w:customStyle="1" w:styleId="Heading4Char">
    <w:name w:val="Heading 4 Char"/>
    <w:basedOn w:val="DefaultParagraphFont"/>
    <w:link w:val="Heading4"/>
    <w:uiPriority w:val="9"/>
    <w:rsid w:val="00F96363"/>
    <w:rPr>
      <w:rFonts w:ascii="Arial" w:eastAsiaTheme="majorEastAsia" w:hAnsi="Arial" w:cstheme="majorBidi"/>
      <w:bCs/>
      <w:i/>
      <w:iCs/>
      <w:sz w:val="20"/>
    </w:rPr>
  </w:style>
  <w:style w:type="character" w:customStyle="1" w:styleId="Heading5Char">
    <w:name w:val="Heading 5 Char"/>
    <w:basedOn w:val="DefaultParagraphFont"/>
    <w:link w:val="Heading5"/>
    <w:uiPriority w:val="9"/>
    <w:rsid w:val="00153387"/>
    <w:rPr>
      <w:rFonts w:ascii="Arial" w:eastAsiaTheme="majorEastAsia" w:hAnsi="Arial" w:cstheme="majorBidi"/>
      <w:i/>
      <w:color w:val="000000" w:themeColor="text1"/>
      <w:sz w:val="20"/>
    </w:rPr>
  </w:style>
  <w:style w:type="character" w:customStyle="1" w:styleId="Heading6Char">
    <w:name w:val="Heading 6 Char"/>
    <w:basedOn w:val="DefaultParagraphFont"/>
    <w:link w:val="Heading6"/>
    <w:uiPriority w:val="9"/>
    <w:rsid w:val="00153387"/>
    <w:rPr>
      <w:rFonts w:asciiTheme="majorHAnsi" w:eastAsiaTheme="majorEastAsia" w:hAnsiTheme="majorHAnsi" w:cstheme="majorBidi"/>
      <w:i/>
      <w:iCs/>
      <w:color w:val="000000" w:themeColor="text1"/>
      <w:sz w:val="20"/>
    </w:rPr>
  </w:style>
  <w:style w:type="character" w:customStyle="1" w:styleId="Heading7Char">
    <w:name w:val="Heading 7 Char"/>
    <w:basedOn w:val="DefaultParagraphFont"/>
    <w:link w:val="Heading7"/>
    <w:uiPriority w:val="9"/>
    <w:rsid w:val="00883D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83DC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83DC4"/>
    <w:rPr>
      <w:rFonts w:asciiTheme="majorHAnsi" w:eastAsiaTheme="majorEastAsia" w:hAnsiTheme="majorHAnsi" w:cstheme="majorBidi"/>
      <w:i/>
      <w:iCs/>
      <w:color w:val="404040" w:themeColor="text1" w:themeTint="BF"/>
      <w:sz w:val="20"/>
      <w:szCs w:val="20"/>
    </w:rPr>
  </w:style>
  <w:style w:type="paragraph" w:customStyle="1" w:styleId="FauxHeading1">
    <w:name w:val="Faux Heading 1"/>
    <w:basedOn w:val="Normal"/>
    <w:next w:val="Normal"/>
    <w:qFormat/>
    <w:rsid w:val="00ED6C0D"/>
    <w:pPr>
      <w:ind w:left="142"/>
    </w:pPr>
    <w:rPr>
      <w:b/>
      <w:color w:val="FF5800" w:themeColor="accent1"/>
      <w:sz w:val="56"/>
      <w:szCs w:val="56"/>
    </w:rPr>
  </w:style>
  <w:style w:type="paragraph" w:styleId="TOCHeading">
    <w:name w:val="TOC Heading"/>
    <w:basedOn w:val="Heading1"/>
    <w:next w:val="Normal"/>
    <w:uiPriority w:val="39"/>
    <w:unhideWhenUsed/>
    <w:qFormat/>
    <w:rsid w:val="00153387"/>
    <w:pPr>
      <w:pageBreakBefore w:val="0"/>
      <w:numPr>
        <w:numId w:val="0"/>
      </w:numPr>
      <w:outlineLvl w:val="9"/>
    </w:pPr>
    <w:rPr>
      <w:rFonts w:cs="Arial"/>
    </w:rPr>
  </w:style>
  <w:style w:type="paragraph" w:styleId="TOC1">
    <w:name w:val="toc 1"/>
    <w:basedOn w:val="Normal"/>
    <w:next w:val="Normal"/>
    <w:uiPriority w:val="39"/>
    <w:unhideWhenUsed/>
    <w:qFormat/>
    <w:rsid w:val="005257CB"/>
    <w:pPr>
      <w:tabs>
        <w:tab w:val="left" w:pos="440"/>
        <w:tab w:val="right" w:leader="dot" w:pos="9072"/>
      </w:tabs>
      <w:spacing w:before="240" w:after="60"/>
    </w:pPr>
    <w:rPr>
      <w:b/>
    </w:rPr>
  </w:style>
  <w:style w:type="paragraph" w:styleId="TOC2">
    <w:name w:val="toc 2"/>
    <w:basedOn w:val="Normal"/>
    <w:next w:val="Normal"/>
    <w:uiPriority w:val="39"/>
    <w:unhideWhenUsed/>
    <w:qFormat/>
    <w:rsid w:val="005257CB"/>
    <w:pPr>
      <w:tabs>
        <w:tab w:val="left" w:pos="880"/>
        <w:tab w:val="right" w:leader="dot" w:pos="9072"/>
      </w:tabs>
      <w:spacing w:after="60"/>
      <w:ind w:left="397"/>
    </w:pPr>
  </w:style>
  <w:style w:type="paragraph" w:styleId="TOC3">
    <w:name w:val="toc 3"/>
    <w:basedOn w:val="Normal"/>
    <w:next w:val="Normal"/>
    <w:uiPriority w:val="39"/>
    <w:unhideWhenUsed/>
    <w:qFormat/>
    <w:rsid w:val="005257CB"/>
    <w:pPr>
      <w:tabs>
        <w:tab w:val="left" w:pos="1320"/>
        <w:tab w:val="left" w:pos="1760"/>
        <w:tab w:val="right" w:leader="dot" w:pos="9072"/>
      </w:tabs>
      <w:spacing w:after="60"/>
      <w:ind w:left="907"/>
    </w:pPr>
  </w:style>
  <w:style w:type="character" w:styleId="Hyperlink">
    <w:name w:val="Hyperlink"/>
    <w:basedOn w:val="DefaultParagraphFont"/>
    <w:uiPriority w:val="99"/>
    <w:unhideWhenUsed/>
    <w:rsid w:val="004657F5"/>
    <w:rPr>
      <w:color w:val="FF5800" w:themeColor="hyperlink"/>
      <w:u w:val="single"/>
    </w:rPr>
  </w:style>
  <w:style w:type="character" w:styleId="PlaceholderText">
    <w:name w:val="Placeholder Text"/>
    <w:basedOn w:val="DefaultParagraphFont"/>
    <w:uiPriority w:val="99"/>
    <w:semiHidden/>
    <w:rsid w:val="00A62A36"/>
    <w:rPr>
      <w:color w:val="808080"/>
    </w:rPr>
  </w:style>
  <w:style w:type="paragraph" w:styleId="Title">
    <w:name w:val="Title"/>
    <w:basedOn w:val="Normal"/>
    <w:next w:val="Normal"/>
    <w:link w:val="TitleChar"/>
    <w:uiPriority w:val="10"/>
    <w:qFormat/>
    <w:rsid w:val="00ED6C0D"/>
    <w:pPr>
      <w:framePr w:hSpace="141" w:wrap="around" w:vAnchor="page" w:hAnchor="margin" w:xAlign="center" w:y="3376"/>
      <w:spacing w:line="240" w:lineRule="auto"/>
      <w:ind w:right="284"/>
    </w:pPr>
    <w:rPr>
      <w:b/>
      <w:color w:val="FF5800"/>
      <w:sz w:val="120"/>
      <w:szCs w:val="120"/>
    </w:rPr>
  </w:style>
  <w:style w:type="character" w:customStyle="1" w:styleId="TitleChar">
    <w:name w:val="Title Char"/>
    <w:basedOn w:val="DefaultParagraphFont"/>
    <w:link w:val="Title"/>
    <w:uiPriority w:val="10"/>
    <w:rsid w:val="00ED6C0D"/>
    <w:rPr>
      <w:rFonts w:ascii="Arial" w:hAnsi="Arial"/>
      <w:b/>
      <w:color w:val="FF5800"/>
      <w:sz w:val="120"/>
      <w:szCs w:val="120"/>
    </w:rPr>
  </w:style>
  <w:style w:type="paragraph" w:styleId="Subtitle">
    <w:name w:val="Subtitle"/>
    <w:basedOn w:val="Normal"/>
    <w:next w:val="Normal"/>
    <w:link w:val="SubtitleChar"/>
    <w:uiPriority w:val="11"/>
    <w:qFormat/>
    <w:rsid w:val="00ED6C0D"/>
    <w:pPr>
      <w:framePr w:hSpace="141" w:wrap="around" w:vAnchor="page" w:hAnchor="margin" w:xAlign="center" w:y="3376"/>
      <w:spacing w:line="240" w:lineRule="auto"/>
      <w:ind w:right="284"/>
    </w:pPr>
    <w:rPr>
      <w:b/>
      <w:color w:val="FF5800"/>
      <w:sz w:val="36"/>
      <w:szCs w:val="120"/>
    </w:rPr>
  </w:style>
  <w:style w:type="character" w:customStyle="1" w:styleId="SubtitleChar">
    <w:name w:val="Subtitle Char"/>
    <w:basedOn w:val="DefaultParagraphFont"/>
    <w:link w:val="Subtitle"/>
    <w:uiPriority w:val="11"/>
    <w:rsid w:val="00ED6C0D"/>
    <w:rPr>
      <w:rFonts w:ascii="Arial" w:hAnsi="Arial"/>
      <w:b/>
      <w:color w:val="FF5800"/>
      <w:sz w:val="36"/>
      <w:szCs w:val="120"/>
    </w:rPr>
  </w:style>
  <w:style w:type="character" w:styleId="Strong">
    <w:name w:val="Strong"/>
    <w:uiPriority w:val="22"/>
    <w:qFormat/>
    <w:rsid w:val="00883DC4"/>
    <w:rPr>
      <w:b/>
      <w:bCs/>
    </w:rPr>
  </w:style>
  <w:style w:type="character" w:styleId="Emphasis">
    <w:name w:val="Emphasis"/>
    <w:uiPriority w:val="20"/>
    <w:qFormat/>
    <w:rsid w:val="00883DC4"/>
    <w:rPr>
      <w:i/>
      <w:iCs/>
    </w:rPr>
  </w:style>
  <w:style w:type="paragraph" w:styleId="NoSpacing">
    <w:name w:val="No Spacing"/>
    <w:basedOn w:val="Normal"/>
    <w:uiPriority w:val="1"/>
    <w:qFormat/>
    <w:rsid w:val="00883DC4"/>
    <w:pPr>
      <w:spacing w:line="240" w:lineRule="auto"/>
    </w:pPr>
  </w:style>
  <w:style w:type="paragraph" w:styleId="ListParagraph">
    <w:name w:val="List Paragraph"/>
    <w:basedOn w:val="Normal"/>
    <w:uiPriority w:val="34"/>
    <w:qFormat/>
    <w:rsid w:val="00883DC4"/>
    <w:pPr>
      <w:numPr>
        <w:numId w:val="40"/>
      </w:numPr>
      <w:contextualSpacing/>
    </w:pPr>
  </w:style>
  <w:style w:type="paragraph" w:styleId="Quote">
    <w:name w:val="Quote"/>
    <w:basedOn w:val="Normal"/>
    <w:next w:val="Normal"/>
    <w:link w:val="QuoteChar"/>
    <w:uiPriority w:val="29"/>
    <w:qFormat/>
    <w:rsid w:val="00883DC4"/>
    <w:rPr>
      <w:i/>
      <w:iCs/>
      <w:color w:val="000000" w:themeColor="text1"/>
    </w:rPr>
  </w:style>
  <w:style w:type="character" w:customStyle="1" w:styleId="QuoteChar">
    <w:name w:val="Quote Char"/>
    <w:basedOn w:val="DefaultParagraphFont"/>
    <w:link w:val="Quote"/>
    <w:uiPriority w:val="29"/>
    <w:rsid w:val="00883DC4"/>
    <w:rPr>
      <w:rFonts w:ascii="Arial" w:hAnsi="Arial"/>
      <w:i/>
      <w:iCs/>
      <w:color w:val="000000" w:themeColor="text1"/>
      <w:sz w:val="20"/>
    </w:rPr>
  </w:style>
  <w:style w:type="paragraph" w:styleId="IntenseQuote">
    <w:name w:val="Intense Quote"/>
    <w:basedOn w:val="Normal"/>
    <w:next w:val="Normal"/>
    <w:link w:val="IntenseQuoteChar"/>
    <w:uiPriority w:val="30"/>
    <w:qFormat/>
    <w:rsid w:val="00883DC4"/>
    <w:pPr>
      <w:pBdr>
        <w:bottom w:val="single" w:sz="4" w:space="4" w:color="FF5800" w:themeColor="accent1"/>
      </w:pBdr>
      <w:spacing w:before="200" w:after="280"/>
      <w:ind w:left="936" w:right="936"/>
    </w:pPr>
    <w:rPr>
      <w:b/>
      <w:bCs/>
      <w:i/>
      <w:iCs/>
      <w:color w:val="FF5800" w:themeColor="accent1"/>
    </w:rPr>
  </w:style>
  <w:style w:type="character" w:customStyle="1" w:styleId="IntenseQuoteChar">
    <w:name w:val="Intense Quote Char"/>
    <w:basedOn w:val="DefaultParagraphFont"/>
    <w:link w:val="IntenseQuote"/>
    <w:uiPriority w:val="30"/>
    <w:rsid w:val="00883DC4"/>
    <w:rPr>
      <w:rFonts w:ascii="Arial" w:hAnsi="Arial"/>
      <w:b/>
      <w:bCs/>
      <w:i/>
      <w:iCs/>
      <w:color w:val="FF5800" w:themeColor="accent1"/>
      <w:sz w:val="20"/>
    </w:rPr>
  </w:style>
  <w:style w:type="character" w:styleId="SubtleEmphasis">
    <w:name w:val="Subtle Emphasis"/>
    <w:uiPriority w:val="19"/>
    <w:qFormat/>
    <w:rsid w:val="00883DC4"/>
    <w:rPr>
      <w:i/>
      <w:iCs/>
      <w:color w:val="808080" w:themeColor="text1" w:themeTint="7F"/>
    </w:rPr>
  </w:style>
  <w:style w:type="character" w:styleId="IntenseEmphasis">
    <w:name w:val="Intense Emphasis"/>
    <w:uiPriority w:val="21"/>
    <w:qFormat/>
    <w:rsid w:val="00883DC4"/>
    <w:rPr>
      <w:b/>
      <w:bCs/>
      <w:i/>
      <w:iCs/>
      <w:color w:val="FF5800" w:themeColor="accent1"/>
    </w:rPr>
  </w:style>
  <w:style w:type="character" w:styleId="SubtleReference">
    <w:name w:val="Subtle Reference"/>
    <w:uiPriority w:val="31"/>
    <w:qFormat/>
    <w:rsid w:val="00883DC4"/>
    <w:rPr>
      <w:smallCaps/>
      <w:color w:val="009FDA" w:themeColor="accent2"/>
      <w:u w:val="single"/>
    </w:rPr>
  </w:style>
  <w:style w:type="character" w:styleId="IntenseReference">
    <w:name w:val="Intense Reference"/>
    <w:uiPriority w:val="32"/>
    <w:qFormat/>
    <w:rsid w:val="00883DC4"/>
    <w:rPr>
      <w:b/>
      <w:bCs/>
      <w:smallCaps/>
      <w:color w:val="009FDA" w:themeColor="accent2"/>
      <w:spacing w:val="5"/>
      <w:u w:val="single"/>
    </w:rPr>
  </w:style>
  <w:style w:type="character" w:styleId="BookTitle">
    <w:name w:val="Book Title"/>
    <w:uiPriority w:val="33"/>
    <w:qFormat/>
    <w:rsid w:val="00883DC4"/>
    <w:rPr>
      <w:b/>
      <w:bCs/>
      <w:smallCaps/>
      <w:spacing w:val="5"/>
    </w:rPr>
  </w:style>
  <w:style w:type="paragraph" w:customStyle="1" w:styleId="Default">
    <w:name w:val="Default"/>
    <w:rsid w:val="00ED6C0D"/>
    <w:pPr>
      <w:autoSpaceDE w:val="0"/>
      <w:autoSpaceDN w:val="0"/>
      <w:adjustRightInd w:val="0"/>
      <w:spacing w:after="0" w:line="240" w:lineRule="auto"/>
    </w:pPr>
    <w:rPr>
      <w:rFonts w:ascii="Arial" w:eastAsia="Times New Roman" w:hAnsi="Arial" w:cs="Arial"/>
      <w:color w:val="000000"/>
      <w:sz w:val="20"/>
      <w:szCs w:val="24"/>
    </w:rPr>
  </w:style>
  <w:style w:type="paragraph" w:styleId="FootnoteText">
    <w:name w:val="footnote text"/>
    <w:basedOn w:val="Normal"/>
    <w:link w:val="FootnoteTextChar"/>
    <w:uiPriority w:val="99"/>
    <w:semiHidden/>
    <w:unhideWhenUsed/>
    <w:rsid w:val="0071268F"/>
    <w:pPr>
      <w:spacing w:line="240" w:lineRule="auto"/>
    </w:pPr>
    <w:rPr>
      <w:szCs w:val="20"/>
    </w:rPr>
  </w:style>
  <w:style w:type="character" w:customStyle="1" w:styleId="FootnoteTextChar">
    <w:name w:val="Footnote Text Char"/>
    <w:basedOn w:val="DefaultParagraphFont"/>
    <w:link w:val="FootnoteText"/>
    <w:uiPriority w:val="99"/>
    <w:semiHidden/>
    <w:rsid w:val="0071268F"/>
    <w:rPr>
      <w:rFonts w:ascii="Arial" w:hAnsi="Arial"/>
      <w:sz w:val="20"/>
      <w:szCs w:val="20"/>
    </w:rPr>
  </w:style>
  <w:style w:type="character" w:styleId="FootnoteReference">
    <w:name w:val="footnote reference"/>
    <w:basedOn w:val="DefaultParagraphFont"/>
    <w:uiPriority w:val="99"/>
    <w:semiHidden/>
    <w:unhideWhenUsed/>
    <w:rsid w:val="0071268F"/>
    <w:rPr>
      <w:vertAlign w:val="superscript"/>
    </w:rPr>
  </w:style>
  <w:style w:type="paragraph" w:styleId="Caption">
    <w:name w:val="caption"/>
    <w:basedOn w:val="Normal"/>
    <w:next w:val="Normal"/>
    <w:uiPriority w:val="35"/>
    <w:unhideWhenUsed/>
    <w:qFormat/>
    <w:rsid w:val="00A67F4A"/>
    <w:pPr>
      <w:spacing w:before="60" w:after="240" w:line="240" w:lineRule="auto"/>
    </w:pPr>
    <w:rPr>
      <w:b/>
      <w:bCs/>
      <w:color w:val="747678" w:themeColor="text2"/>
      <w:szCs w:val="18"/>
    </w:rPr>
  </w:style>
  <w:style w:type="paragraph" w:styleId="TableofFigures">
    <w:name w:val="table of figures"/>
    <w:basedOn w:val="Normal"/>
    <w:next w:val="Normal"/>
    <w:uiPriority w:val="99"/>
    <w:unhideWhenUsed/>
    <w:rsid w:val="002C7A37"/>
  </w:style>
  <w:style w:type="paragraph" w:styleId="NormalWeb">
    <w:name w:val="Normal (Web)"/>
    <w:basedOn w:val="Normal"/>
    <w:uiPriority w:val="99"/>
    <w:semiHidden/>
    <w:unhideWhenUsed/>
    <w:rsid w:val="00BF61F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53B04"/>
    <w:rPr>
      <w:sz w:val="16"/>
      <w:szCs w:val="16"/>
    </w:rPr>
  </w:style>
  <w:style w:type="paragraph" w:styleId="CommentText">
    <w:name w:val="annotation text"/>
    <w:basedOn w:val="Normal"/>
    <w:link w:val="CommentTextChar"/>
    <w:uiPriority w:val="99"/>
    <w:semiHidden/>
    <w:unhideWhenUsed/>
    <w:rsid w:val="00C53B04"/>
    <w:pPr>
      <w:spacing w:line="240" w:lineRule="auto"/>
    </w:pPr>
    <w:rPr>
      <w:szCs w:val="20"/>
    </w:rPr>
  </w:style>
  <w:style w:type="character" w:customStyle="1" w:styleId="CommentTextChar">
    <w:name w:val="Comment Text Char"/>
    <w:basedOn w:val="DefaultParagraphFont"/>
    <w:link w:val="CommentText"/>
    <w:uiPriority w:val="99"/>
    <w:semiHidden/>
    <w:rsid w:val="00C53B0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53B04"/>
    <w:rPr>
      <w:b/>
      <w:bCs/>
    </w:rPr>
  </w:style>
  <w:style w:type="character" w:customStyle="1" w:styleId="CommentSubjectChar">
    <w:name w:val="Comment Subject Char"/>
    <w:basedOn w:val="CommentTextChar"/>
    <w:link w:val="CommentSubject"/>
    <w:uiPriority w:val="99"/>
    <w:semiHidden/>
    <w:rsid w:val="00C53B0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5242">
      <w:bodyDiv w:val="1"/>
      <w:marLeft w:val="0"/>
      <w:marRight w:val="0"/>
      <w:marTop w:val="0"/>
      <w:marBottom w:val="0"/>
      <w:divBdr>
        <w:top w:val="none" w:sz="0" w:space="0" w:color="auto"/>
        <w:left w:val="none" w:sz="0" w:space="0" w:color="auto"/>
        <w:bottom w:val="none" w:sz="0" w:space="0" w:color="auto"/>
        <w:right w:val="none" w:sz="0" w:space="0" w:color="auto"/>
      </w:divBdr>
    </w:div>
    <w:div w:id="265164110">
      <w:bodyDiv w:val="1"/>
      <w:marLeft w:val="0"/>
      <w:marRight w:val="0"/>
      <w:marTop w:val="0"/>
      <w:marBottom w:val="0"/>
      <w:divBdr>
        <w:top w:val="none" w:sz="0" w:space="0" w:color="auto"/>
        <w:left w:val="none" w:sz="0" w:space="0" w:color="auto"/>
        <w:bottom w:val="none" w:sz="0" w:space="0" w:color="auto"/>
        <w:right w:val="none" w:sz="0" w:space="0" w:color="auto"/>
      </w:divBdr>
    </w:div>
    <w:div w:id="756681463">
      <w:bodyDiv w:val="1"/>
      <w:marLeft w:val="0"/>
      <w:marRight w:val="0"/>
      <w:marTop w:val="0"/>
      <w:marBottom w:val="0"/>
      <w:divBdr>
        <w:top w:val="none" w:sz="0" w:space="0" w:color="auto"/>
        <w:left w:val="none" w:sz="0" w:space="0" w:color="auto"/>
        <w:bottom w:val="none" w:sz="0" w:space="0" w:color="auto"/>
        <w:right w:val="none" w:sz="0" w:space="0" w:color="auto"/>
      </w:divBdr>
    </w:div>
    <w:div w:id="1054887757">
      <w:bodyDiv w:val="1"/>
      <w:marLeft w:val="0"/>
      <w:marRight w:val="0"/>
      <w:marTop w:val="0"/>
      <w:marBottom w:val="0"/>
      <w:divBdr>
        <w:top w:val="none" w:sz="0" w:space="0" w:color="auto"/>
        <w:left w:val="none" w:sz="0" w:space="0" w:color="auto"/>
        <w:bottom w:val="none" w:sz="0" w:space="0" w:color="auto"/>
        <w:right w:val="none" w:sz="0" w:space="0" w:color="auto"/>
      </w:divBdr>
    </w:div>
    <w:div w:id="1373336744">
      <w:bodyDiv w:val="1"/>
      <w:marLeft w:val="0"/>
      <w:marRight w:val="0"/>
      <w:marTop w:val="0"/>
      <w:marBottom w:val="0"/>
      <w:divBdr>
        <w:top w:val="none" w:sz="0" w:space="0" w:color="auto"/>
        <w:left w:val="none" w:sz="0" w:space="0" w:color="auto"/>
        <w:bottom w:val="none" w:sz="0" w:space="0" w:color="auto"/>
        <w:right w:val="none" w:sz="0" w:space="0" w:color="auto"/>
      </w:divBdr>
    </w:div>
    <w:div w:id="1387874834">
      <w:bodyDiv w:val="1"/>
      <w:marLeft w:val="0"/>
      <w:marRight w:val="0"/>
      <w:marTop w:val="0"/>
      <w:marBottom w:val="0"/>
      <w:divBdr>
        <w:top w:val="none" w:sz="0" w:space="0" w:color="auto"/>
        <w:left w:val="none" w:sz="0" w:space="0" w:color="auto"/>
        <w:bottom w:val="none" w:sz="0" w:space="0" w:color="auto"/>
        <w:right w:val="none" w:sz="0" w:space="0" w:color="auto"/>
      </w:divBdr>
    </w:div>
    <w:div w:id="1447122463">
      <w:bodyDiv w:val="1"/>
      <w:marLeft w:val="0"/>
      <w:marRight w:val="0"/>
      <w:marTop w:val="0"/>
      <w:marBottom w:val="0"/>
      <w:divBdr>
        <w:top w:val="none" w:sz="0" w:space="0" w:color="auto"/>
        <w:left w:val="none" w:sz="0" w:space="0" w:color="auto"/>
        <w:bottom w:val="none" w:sz="0" w:space="0" w:color="auto"/>
        <w:right w:val="none" w:sz="0" w:space="0" w:color="auto"/>
      </w:divBdr>
    </w:div>
    <w:div w:id="1782869726">
      <w:bodyDiv w:val="1"/>
      <w:marLeft w:val="0"/>
      <w:marRight w:val="0"/>
      <w:marTop w:val="0"/>
      <w:marBottom w:val="0"/>
      <w:divBdr>
        <w:top w:val="none" w:sz="0" w:space="0" w:color="auto"/>
        <w:left w:val="none" w:sz="0" w:space="0" w:color="auto"/>
        <w:bottom w:val="none" w:sz="0" w:space="0" w:color="auto"/>
        <w:right w:val="none" w:sz="0" w:space="0" w:color="auto"/>
      </w:divBdr>
    </w:div>
    <w:div w:id="1797141297">
      <w:bodyDiv w:val="1"/>
      <w:marLeft w:val="0"/>
      <w:marRight w:val="0"/>
      <w:marTop w:val="0"/>
      <w:marBottom w:val="0"/>
      <w:divBdr>
        <w:top w:val="none" w:sz="0" w:space="0" w:color="auto"/>
        <w:left w:val="none" w:sz="0" w:space="0" w:color="auto"/>
        <w:bottom w:val="none" w:sz="0" w:space="0" w:color="auto"/>
        <w:right w:val="none" w:sz="0" w:space="0" w:color="auto"/>
      </w:divBdr>
      <w:divsChild>
        <w:div w:id="1769304378">
          <w:marLeft w:val="288"/>
          <w:marRight w:val="216"/>
          <w:marTop w:val="170"/>
          <w:marBottom w:val="0"/>
          <w:divBdr>
            <w:top w:val="none" w:sz="0" w:space="0" w:color="auto"/>
            <w:left w:val="none" w:sz="0" w:space="0" w:color="auto"/>
            <w:bottom w:val="none" w:sz="0" w:space="0" w:color="auto"/>
            <w:right w:val="none" w:sz="0" w:space="0" w:color="auto"/>
          </w:divBdr>
        </w:div>
        <w:div w:id="53239198">
          <w:marLeft w:val="288"/>
          <w:marRight w:val="216"/>
          <w:marTop w:val="170"/>
          <w:marBottom w:val="0"/>
          <w:divBdr>
            <w:top w:val="none" w:sz="0" w:space="0" w:color="auto"/>
            <w:left w:val="none" w:sz="0" w:space="0" w:color="auto"/>
            <w:bottom w:val="none" w:sz="0" w:space="0" w:color="auto"/>
            <w:right w:val="none" w:sz="0" w:space="0" w:color="auto"/>
          </w:divBdr>
        </w:div>
        <w:div w:id="523518007">
          <w:marLeft w:val="288"/>
          <w:marRight w:val="216"/>
          <w:marTop w:val="170"/>
          <w:marBottom w:val="0"/>
          <w:divBdr>
            <w:top w:val="none" w:sz="0" w:space="0" w:color="auto"/>
            <w:left w:val="none" w:sz="0" w:space="0" w:color="auto"/>
            <w:bottom w:val="none" w:sz="0" w:space="0" w:color="auto"/>
            <w:right w:val="none" w:sz="0" w:space="0" w:color="auto"/>
          </w:divBdr>
        </w:div>
        <w:div w:id="440229509">
          <w:marLeft w:val="288"/>
          <w:marRight w:val="216"/>
          <w:marTop w:val="170"/>
          <w:marBottom w:val="0"/>
          <w:divBdr>
            <w:top w:val="none" w:sz="0" w:space="0" w:color="auto"/>
            <w:left w:val="none" w:sz="0" w:space="0" w:color="auto"/>
            <w:bottom w:val="none" w:sz="0" w:space="0" w:color="auto"/>
            <w:right w:val="none" w:sz="0" w:space="0" w:color="auto"/>
          </w:divBdr>
        </w:div>
        <w:div w:id="46999764">
          <w:marLeft w:val="288"/>
          <w:marRight w:val="216"/>
          <w:marTop w:val="17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onklin\AppData\Local\Microsoft\Windows\Temporary%20Internet%20Files\Content.Outlook\A9ZJ8N1T\Avanade%20Template%20A4.dotx" TargetMode="External"/></Relationships>
</file>

<file path=word/theme/theme1.xml><?xml version="1.0" encoding="utf-8"?>
<a:theme xmlns:a="http://schemas.openxmlformats.org/drawingml/2006/main" name="Avanade">
  <a:themeElements>
    <a:clrScheme name="Avanade">
      <a:dk1>
        <a:sysClr val="windowText" lastClr="000000"/>
      </a:dk1>
      <a:lt1>
        <a:sysClr val="window" lastClr="FFFFFF"/>
      </a:lt1>
      <a:dk2>
        <a:srgbClr val="747678"/>
      </a:dk2>
      <a:lt2>
        <a:srgbClr val="BCBDBC"/>
      </a:lt2>
      <a:accent1>
        <a:srgbClr val="FF5800"/>
      </a:accent1>
      <a:accent2>
        <a:srgbClr val="009FDA"/>
      </a:accent2>
      <a:accent3>
        <a:srgbClr val="34B233"/>
      </a:accent3>
      <a:accent4>
        <a:srgbClr val="CF0072"/>
      </a:accent4>
      <a:accent5>
        <a:srgbClr val="FDC82F"/>
      </a:accent5>
      <a:accent6>
        <a:srgbClr val="747678"/>
      </a:accent6>
      <a:hlink>
        <a:srgbClr val="FF5800"/>
      </a:hlink>
      <a:folHlink>
        <a:srgbClr val="CF0072"/>
      </a:folHlink>
    </a:clrScheme>
    <a:fontScheme name="Avanad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dd month yyyy</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690250785B5F4986F89FC4C7DA170A" ma:contentTypeVersion="6" ma:contentTypeDescription="Create a new document." ma:contentTypeScope="" ma:versionID="9b74dbd14306850b8ecba72e568716a3">
  <xsd:schema xmlns:xsd="http://www.w3.org/2001/XMLSchema" xmlns:xs="http://www.w3.org/2001/XMLSchema" xmlns:p="http://schemas.microsoft.com/office/2006/metadata/properties" xmlns:ns2="5a4af0e1-92a7-43ad-a466-2fdc5ebcfef0" targetNamespace="http://schemas.microsoft.com/office/2006/metadata/properties" ma:root="true" ma:fieldsID="713e7007376d16dca50073c7ddd0621c" ns2:_="">
    <xsd:import namespace="5a4af0e1-92a7-43ad-a466-2fdc5ebcfe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af0e1-92a7-43ad-a466-2fdc5ebcfe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959F52-FBD6-4D17-B183-01960EC01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af0e1-92a7-43ad-a466-2fdc5ebcfe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DB37AB-E2D0-4C5E-8D2E-1F966592151B}">
  <ds:schemaRefs>
    <ds:schemaRef ds:uri="http://schemas.microsoft.com/sharepoint/v3/contenttype/forms"/>
  </ds:schemaRefs>
</ds:datastoreItem>
</file>

<file path=customXml/itemProps4.xml><?xml version="1.0" encoding="utf-8"?>
<ds:datastoreItem xmlns:ds="http://schemas.openxmlformats.org/officeDocument/2006/customXml" ds:itemID="{7584E59D-9838-44EA-9965-FF61762D378B}">
  <ds:schemaRefs>
    <ds:schemaRef ds:uri="5a4af0e1-92a7-43ad-a466-2fdc5ebcfef0"/>
    <ds:schemaRef ds:uri="http://purl.org/dc/elements/1.1/"/>
    <ds:schemaRef ds:uri="http://schemas.microsoft.com/office/infopath/2007/PartnerControls"/>
    <ds:schemaRef ds:uri="http://purl.org/dc/dcmitype/"/>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18B3C028-20CB-4DB1-9994-4D94CA3C8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Avanade Template A4.dotx</Template>
  <TotalTime>1</TotalTime>
  <Pages>2</Pages>
  <Words>218</Words>
  <Characters>1244</Characters>
  <Application>Microsoft Office Word</Application>
  <DocSecurity>0</DocSecurity>
  <Lines>10</Lines>
  <Paragraphs>2</Paragraphs>
  <ScaleCrop>false</ScaleCrop>
  <Company>Avanade</Company>
  <LinksUpToDate>false</LinksUpToDate>
  <CharactersWithSpaces>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misc template</dc:title>
  <dc:subject>[(Project) subtitle]</dc:subject>
  <dc:creator>jconklin</dc:creator>
  <cp:keywords/>
  <dc:description>This document contains confidential and proprietary information of Avanade and may be protected by patents, trademarks, copyrights, trade secrets, and/or other relevant state, federal, and foreign laws.  Its receipt or possession does not convey any rights to reproduce, disclose its contents, or to manufacture, use or sell anything contained herein.  Forwarding, reproducing, disclosing or using without specific written authorization of Avanade is strictly forbidden.
The Avanade name and logo are registered trademarks in the US and other countries.  Other brand and product names are trademarks of their respective owners.</dc:description>
  <cp:lastModifiedBy>Ulla Becker</cp:lastModifiedBy>
  <cp:revision>159</cp:revision>
  <cp:lastPrinted>2010-01-25T15:43:00Z</cp:lastPrinted>
  <dcterms:created xsi:type="dcterms:W3CDTF">2018-06-21T17:40:00Z</dcterms:created>
  <dcterms:modified xsi:type="dcterms:W3CDTF">2019-07-11T00:46:00Z</dcterms:modified>
  <cp:category>[Statement of work, RFP, etc]</cp:category>
  <cp:contentStatus>Draft/Reviewed/Final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[Customer]</vt:lpwstr>
  </property>
  <property fmtid="{D5CDD505-2E9C-101B-9397-08002B2CF9AE}" pid="3" name="ContentTypeId">
    <vt:lpwstr>0x010100B8690250785B5F4986F89FC4C7DA170A</vt:lpwstr>
  </property>
  <property fmtid="{D5CDD505-2E9C-101B-9397-08002B2CF9AE}" pid="4" name="Ava_Asset">
    <vt:lpwstr/>
  </property>
  <property fmtid="{D5CDD505-2E9C-101B-9397-08002B2CF9AE}" pid="5" name="TaxKeyword">
    <vt:lpwstr/>
  </property>
  <property fmtid="{D5CDD505-2E9C-101B-9397-08002B2CF9AE}" pid="6" name="Ava_CustomerSegment">
    <vt:lpwstr/>
  </property>
  <property fmtid="{D5CDD505-2E9C-101B-9397-08002B2CF9AE}" pid="7" name="Ava_SkillFamily">
    <vt:lpwstr/>
  </property>
  <property fmtid="{D5CDD505-2E9C-101B-9397-08002B2CF9AE}" pid="8" name="Ava_Industry">
    <vt:lpwstr/>
  </property>
  <property fmtid="{D5CDD505-2E9C-101B-9397-08002B2CF9AE}" pid="9" name="Ava_DocumentType">
    <vt:lpwstr/>
  </property>
  <property fmtid="{D5CDD505-2E9C-101B-9397-08002B2CF9AE}" pid="10" name="Ava_Solution">
    <vt:lpwstr/>
  </property>
  <property fmtid="{D5CDD505-2E9C-101B-9397-08002B2CF9AE}" pid="11" name="Ava_ReferenceType">
    <vt:lpwstr/>
  </property>
  <property fmtid="{D5CDD505-2E9C-101B-9397-08002B2CF9AE}" pid="12" name="Ava_Offering">
    <vt:lpwstr/>
  </property>
  <property fmtid="{D5CDD505-2E9C-101B-9397-08002B2CF9AE}" pid="13" name="Ava_Geography">
    <vt:lpwstr/>
  </property>
  <property fmtid="{D5CDD505-2E9C-101B-9397-08002B2CF9AE}" pid="14" name="Ava_AcceptableUse">
    <vt:lpwstr>1;#No restrictions|8c7fae54-c377-418e-b24d-96f04499a9f8</vt:lpwstr>
  </property>
  <property fmtid="{D5CDD505-2E9C-101B-9397-08002B2CF9AE}" pid="15" name="Ava_OperatingGroup">
    <vt:lpwstr/>
  </property>
  <property fmtid="{D5CDD505-2E9C-101B-9397-08002B2CF9AE}" pid="16" name="Ava_Language">
    <vt:lpwstr/>
  </property>
  <property fmtid="{D5CDD505-2E9C-101B-9397-08002B2CF9AE}" pid="17" name="Ava_Product">
    <vt:lpwstr/>
  </property>
  <property fmtid="{D5CDD505-2E9C-101B-9397-08002B2CF9AE}" pid="18" name="TaxKeywordTaxHTField">
    <vt:lpwstr>Avanade|11111111-1111-1111-1111-111111111111</vt:lpwstr>
  </property>
  <property fmtid="{D5CDD505-2E9C-101B-9397-08002B2CF9AE}" pid="19" name="Ava_ContentClass">
    <vt:lpwstr/>
  </property>
  <property fmtid="{D5CDD505-2E9C-101B-9397-08002B2CF9AE}" pid="20" name="Ava_ServiceLine">
    <vt:lpwstr/>
  </property>
  <property fmtid="{D5CDD505-2E9C-101B-9397-08002B2CF9AE}" pid="21" name="_docset_NoMedatataSyncRequired">
    <vt:lpwstr>False</vt:lpwstr>
  </property>
  <property fmtid="{D5CDD505-2E9C-101B-9397-08002B2CF9AE}" pid="22" name="Ava_ContributedBy">
    <vt:lpwstr>140</vt:lpwstr>
  </property>
  <property fmtid="{D5CDD505-2E9C-101B-9397-08002B2CF9AE}" pid="23" name="MSIP_Label_dd1e4005-c2ec-4102-89a4-937c1aac37c3_Enabled">
    <vt:lpwstr>True</vt:lpwstr>
  </property>
  <property fmtid="{D5CDD505-2E9C-101B-9397-08002B2CF9AE}" pid="24" name="MSIP_Label_dd1e4005-c2ec-4102-89a4-937c1aac37c3_SiteId">
    <vt:lpwstr>cf36141c-ddd7-45a7-b073-111f66d0b30c</vt:lpwstr>
  </property>
  <property fmtid="{D5CDD505-2E9C-101B-9397-08002B2CF9AE}" pid="25" name="MSIP_Label_dd1e4005-c2ec-4102-89a4-937c1aac37c3_Owner">
    <vt:lpwstr>u.becker@avanade.com</vt:lpwstr>
  </property>
  <property fmtid="{D5CDD505-2E9C-101B-9397-08002B2CF9AE}" pid="26" name="MSIP_Label_dd1e4005-c2ec-4102-89a4-937c1aac37c3_SetDate">
    <vt:lpwstr>2019-07-08T21:43:04.6885543Z</vt:lpwstr>
  </property>
  <property fmtid="{D5CDD505-2E9C-101B-9397-08002B2CF9AE}" pid="27" name="MSIP_Label_dd1e4005-c2ec-4102-89a4-937c1aac37c3_Name">
    <vt:lpwstr>Unrestricted</vt:lpwstr>
  </property>
  <property fmtid="{D5CDD505-2E9C-101B-9397-08002B2CF9AE}" pid="28" name="MSIP_Label_dd1e4005-c2ec-4102-89a4-937c1aac37c3_Application">
    <vt:lpwstr>Microsoft Azure Information Protection</vt:lpwstr>
  </property>
  <property fmtid="{D5CDD505-2E9C-101B-9397-08002B2CF9AE}" pid="29" name="MSIP_Label_dd1e4005-c2ec-4102-89a4-937c1aac37c3_ActionId">
    <vt:lpwstr>5c524a10-8580-455c-ab8c-0a11ebcbe003</vt:lpwstr>
  </property>
  <property fmtid="{D5CDD505-2E9C-101B-9397-08002B2CF9AE}" pid="30" name="MSIP_Label_dd1e4005-c2ec-4102-89a4-937c1aac37c3_Extended_MSFT_Method">
    <vt:lpwstr>Manual</vt:lpwstr>
  </property>
  <property fmtid="{D5CDD505-2E9C-101B-9397-08002B2CF9AE}" pid="31" name="Sensitivity">
    <vt:lpwstr>Unrestricted</vt:lpwstr>
  </property>
</Properties>
</file>