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24" w:rsidRPr="00024089" w:rsidRDefault="007D38A2" w:rsidP="00832601">
      <w:pPr>
        <w:tabs>
          <w:tab w:val="left" w:pos="270"/>
        </w:tabs>
        <w:jc w:val="both"/>
        <w:rPr>
          <w:rFonts w:ascii="Segoe UI" w:hAnsi="Segoe UI" w:cs="Segoe UI"/>
        </w:rPr>
      </w:pPr>
      <w:r w:rsidRPr="00024089">
        <w:rPr>
          <w:rFonts w:ascii="Segoe UI" w:hAnsi="Segoe UI" w:cs="Segoe UI"/>
          <w:b/>
          <w:noProof/>
          <w:sz w:val="56"/>
          <w:szCs w:val="56"/>
          <w:lang w:val="en-IN" w:eastAsia="en-IN"/>
        </w:rPr>
        <w:drawing>
          <wp:inline distT="0" distB="0" distL="0" distR="0" wp14:anchorId="6F710886" wp14:editId="5E60FD2E">
            <wp:extent cx="1447800" cy="1206500"/>
            <wp:effectExtent l="19050" t="0" r="0" b="0"/>
            <wp:docPr id="3" name="Imagen 1" descr="SureStepLogo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StepLogoPlaceholder"/>
                    <pic:cNvPicPr>
                      <a:picLocks noChangeAspect="1" noChangeArrowheads="1"/>
                    </pic:cNvPicPr>
                  </pic:nvPicPr>
                  <pic:blipFill>
                    <a:blip r:embed="rId8"/>
                    <a:srcRect/>
                    <a:stretch>
                      <a:fillRect/>
                    </a:stretch>
                  </pic:blipFill>
                  <pic:spPr bwMode="auto">
                    <a:xfrm>
                      <a:off x="0" y="0"/>
                      <a:ext cx="1447800" cy="1206500"/>
                    </a:xfrm>
                    <a:prstGeom prst="rect">
                      <a:avLst/>
                    </a:prstGeom>
                    <a:noFill/>
                    <a:ln w="9525">
                      <a:noFill/>
                      <a:miter lim="800000"/>
                      <a:headEnd/>
                      <a:tailEnd/>
                    </a:ln>
                  </pic:spPr>
                </pic:pic>
              </a:graphicData>
            </a:graphic>
          </wp:inline>
        </w:drawing>
      </w:r>
    </w:p>
    <w:p w:rsidR="00421CAE" w:rsidRPr="00024089" w:rsidRDefault="00421CAE" w:rsidP="00832601">
      <w:pPr>
        <w:tabs>
          <w:tab w:val="left" w:pos="270"/>
        </w:tabs>
        <w:jc w:val="both"/>
        <w:rPr>
          <w:rFonts w:ascii="Segoe UI" w:hAnsi="Segoe UI" w:cs="Segoe UI"/>
        </w:rPr>
      </w:pPr>
    </w:p>
    <w:p w:rsidR="007D38A2" w:rsidRPr="00024089" w:rsidRDefault="00EC2D85" w:rsidP="00832601">
      <w:pPr>
        <w:tabs>
          <w:tab w:val="left" w:pos="270"/>
        </w:tabs>
        <w:jc w:val="both"/>
        <w:rPr>
          <w:rFonts w:ascii="Segoe UI" w:hAnsi="Segoe UI" w:cs="Segoe UI"/>
          <w:sz w:val="56"/>
          <w:szCs w:val="56"/>
        </w:rPr>
      </w:pPr>
      <w:r w:rsidRPr="00024089">
        <w:rPr>
          <w:rFonts w:ascii="Segoe UI" w:hAnsi="Segoe UI" w:cs="Segoe UI"/>
        </w:rPr>
        <w:fldChar w:fldCharType="begin"/>
      </w:r>
      <w:r w:rsidRPr="00024089">
        <w:rPr>
          <w:rFonts w:ascii="Segoe UI" w:hAnsi="Segoe UI" w:cs="Segoe UI"/>
        </w:rPr>
        <w:instrText xml:space="preserve"> TITLE   \* MERGEFORMAT </w:instrText>
      </w:r>
      <w:r w:rsidRPr="00024089">
        <w:rPr>
          <w:rFonts w:ascii="Segoe UI" w:hAnsi="Segoe UI" w:cs="Segoe UI"/>
        </w:rPr>
        <w:fldChar w:fldCharType="separate"/>
      </w:r>
      <w:bookmarkStart w:id="0" w:name="_Toc305705739"/>
      <w:r w:rsidR="00C23B70">
        <w:rPr>
          <w:rFonts w:ascii="Segoe UI" w:hAnsi="Segoe UI" w:cs="Segoe UI"/>
          <w:sz w:val="56"/>
          <w:szCs w:val="56"/>
        </w:rPr>
        <w:t>Grievance</w:t>
      </w:r>
      <w:r w:rsidR="006A2849">
        <w:rPr>
          <w:rFonts w:ascii="Segoe UI" w:hAnsi="Segoe UI" w:cs="Segoe UI"/>
          <w:sz w:val="56"/>
          <w:szCs w:val="56"/>
        </w:rPr>
        <w:t xml:space="preserve"> </w:t>
      </w:r>
      <w:r w:rsidR="00C23B70">
        <w:rPr>
          <w:rFonts w:ascii="Segoe UI" w:hAnsi="Segoe UI" w:cs="Segoe UI"/>
          <w:sz w:val="56"/>
          <w:szCs w:val="56"/>
        </w:rPr>
        <w:t xml:space="preserve">Request </w:t>
      </w:r>
      <w:r w:rsidR="006A2849">
        <w:rPr>
          <w:rFonts w:ascii="Segoe UI" w:hAnsi="Segoe UI" w:cs="Segoe UI"/>
          <w:sz w:val="56"/>
          <w:szCs w:val="56"/>
        </w:rPr>
        <w:t>User M</w:t>
      </w:r>
      <w:r w:rsidR="007D38A2" w:rsidRPr="00024089">
        <w:rPr>
          <w:rFonts w:ascii="Segoe UI" w:hAnsi="Segoe UI" w:cs="Segoe UI"/>
          <w:sz w:val="56"/>
          <w:szCs w:val="56"/>
        </w:rPr>
        <w:t xml:space="preserve">anual </w:t>
      </w:r>
      <w:bookmarkEnd w:id="0"/>
      <w:r w:rsidRPr="00024089">
        <w:rPr>
          <w:rFonts w:ascii="Segoe UI" w:hAnsi="Segoe UI" w:cs="Segoe UI"/>
          <w:sz w:val="56"/>
          <w:szCs w:val="56"/>
        </w:rPr>
        <w:fldChar w:fldCharType="end"/>
      </w:r>
    </w:p>
    <w:p w:rsidR="007D38A2" w:rsidRPr="00024089" w:rsidRDefault="007D38A2" w:rsidP="00832601">
      <w:pPr>
        <w:tabs>
          <w:tab w:val="left" w:pos="270"/>
        </w:tabs>
        <w:jc w:val="both"/>
        <w:rPr>
          <w:rFonts w:ascii="Segoe UI" w:hAnsi="Segoe UI" w:cs="Segoe UI"/>
        </w:rPr>
      </w:pPr>
    </w:p>
    <w:p w:rsidR="007D38A2" w:rsidRPr="00024089" w:rsidRDefault="007D38A2" w:rsidP="00832601">
      <w:pPr>
        <w:tabs>
          <w:tab w:val="left" w:pos="270"/>
        </w:tabs>
        <w:jc w:val="both"/>
        <w:rPr>
          <w:rFonts w:ascii="Segoe UI" w:hAnsi="Segoe UI" w:cs="Segoe UI"/>
        </w:rPr>
      </w:pPr>
    </w:p>
    <w:p w:rsidR="007D38A2" w:rsidRPr="00024089" w:rsidRDefault="007D38A2" w:rsidP="00832601">
      <w:pPr>
        <w:tabs>
          <w:tab w:val="left" w:pos="270"/>
        </w:tabs>
        <w:jc w:val="both"/>
        <w:rPr>
          <w:rFonts w:ascii="Segoe UI" w:hAnsi="Segoe UI" w:cs="Segoe UI"/>
          <w:b/>
          <w:sz w:val="30"/>
          <w:szCs w:val="30"/>
        </w:rPr>
      </w:pPr>
      <w:r w:rsidRPr="00024089">
        <w:rPr>
          <w:rFonts w:ascii="Segoe UI" w:hAnsi="Segoe UI" w:cs="Segoe UI"/>
          <w:b/>
          <w:sz w:val="30"/>
          <w:szCs w:val="30"/>
        </w:rPr>
        <w:t>Prepared for</w:t>
      </w:r>
    </w:p>
    <w:p w:rsidR="007D38A2" w:rsidRPr="00024089" w:rsidRDefault="006857FA" w:rsidP="00832601">
      <w:pPr>
        <w:tabs>
          <w:tab w:val="left" w:pos="270"/>
        </w:tabs>
        <w:jc w:val="both"/>
        <w:rPr>
          <w:rFonts w:ascii="Segoe UI" w:hAnsi="Segoe UI" w:cs="Segoe UI"/>
          <w:b/>
          <w:sz w:val="30"/>
          <w:szCs w:val="30"/>
        </w:rPr>
      </w:pPr>
      <w:r>
        <w:rPr>
          <w:rFonts w:ascii="Segoe UI" w:hAnsi="Segoe UI" w:cs="Segoe UI"/>
          <w:b/>
          <w:sz w:val="30"/>
          <w:szCs w:val="30"/>
        </w:rPr>
        <w:t xml:space="preserve">CEM Business Solution </w:t>
      </w:r>
    </w:p>
    <w:p w:rsidR="00582092" w:rsidRPr="00024089" w:rsidRDefault="00582092" w:rsidP="00832601">
      <w:pPr>
        <w:tabs>
          <w:tab w:val="left" w:pos="270"/>
        </w:tabs>
        <w:jc w:val="both"/>
        <w:rPr>
          <w:rFonts w:ascii="Segoe UI" w:hAnsi="Segoe UI" w:cs="Segoe UI"/>
        </w:rPr>
      </w:pPr>
    </w:p>
    <w:p w:rsidR="007D38A2" w:rsidRPr="00024089" w:rsidRDefault="007D38A2" w:rsidP="00832601">
      <w:pPr>
        <w:tabs>
          <w:tab w:val="left" w:pos="270"/>
        </w:tabs>
        <w:jc w:val="both"/>
        <w:rPr>
          <w:rFonts w:ascii="Segoe UI" w:hAnsi="Segoe UI" w:cs="Segoe UI"/>
          <w:b/>
        </w:rPr>
      </w:pPr>
      <w:r w:rsidRPr="00024089">
        <w:rPr>
          <w:rFonts w:ascii="Segoe UI" w:hAnsi="Segoe UI" w:cs="Segoe UI"/>
          <w:b/>
        </w:rPr>
        <w:t>Project</w:t>
      </w:r>
    </w:p>
    <w:p w:rsidR="007D38A2" w:rsidRPr="00024089" w:rsidRDefault="001E0C00" w:rsidP="00832601">
      <w:pPr>
        <w:tabs>
          <w:tab w:val="left" w:pos="270"/>
        </w:tabs>
        <w:jc w:val="both"/>
        <w:rPr>
          <w:rFonts w:ascii="Segoe UI" w:hAnsi="Segoe UI" w:cs="Segoe UI"/>
          <w:b/>
          <w:sz w:val="28"/>
          <w:szCs w:val="28"/>
        </w:rPr>
      </w:pPr>
      <w:r w:rsidRPr="00024089">
        <w:rPr>
          <w:rFonts w:ascii="Segoe UI" w:hAnsi="Segoe UI" w:cs="Segoe UI"/>
          <w:b/>
          <w:bCs/>
          <w:color w:val="000000" w:themeColor="text1"/>
        </w:rPr>
        <w:t xml:space="preserve"> Microsoft Dynamics AX 2012 – HRMS and Payroll</w:t>
      </w:r>
    </w:p>
    <w:p w:rsidR="007D38A2" w:rsidRPr="00024089" w:rsidRDefault="007D38A2" w:rsidP="00832601">
      <w:pPr>
        <w:tabs>
          <w:tab w:val="left" w:pos="270"/>
        </w:tabs>
        <w:jc w:val="both"/>
        <w:rPr>
          <w:rFonts w:ascii="Segoe UI" w:hAnsi="Segoe UI" w:cs="Segoe UI"/>
        </w:rPr>
      </w:pPr>
    </w:p>
    <w:p w:rsidR="007D38A2" w:rsidRPr="00024089" w:rsidRDefault="007D38A2" w:rsidP="00832601">
      <w:pPr>
        <w:tabs>
          <w:tab w:val="left" w:pos="270"/>
        </w:tabs>
        <w:jc w:val="both"/>
        <w:rPr>
          <w:rFonts w:ascii="Segoe UI" w:hAnsi="Segoe UI" w:cs="Segoe UI"/>
          <w:b/>
        </w:rPr>
      </w:pPr>
      <w:r w:rsidRPr="00024089">
        <w:rPr>
          <w:rFonts w:ascii="Segoe UI" w:hAnsi="Segoe UI" w:cs="Segoe UI"/>
          <w:b/>
        </w:rPr>
        <w:t>Prepared by</w:t>
      </w:r>
      <w:r w:rsidR="00582092" w:rsidRPr="00024089">
        <w:rPr>
          <w:rFonts w:ascii="Segoe UI" w:hAnsi="Segoe UI" w:cs="Segoe UI"/>
          <w:b/>
        </w:rPr>
        <w:t xml:space="preserve"> </w:t>
      </w:r>
    </w:p>
    <w:p w:rsidR="001E0C00" w:rsidRDefault="00E729A5" w:rsidP="00832601">
      <w:pPr>
        <w:tabs>
          <w:tab w:val="left" w:pos="270"/>
        </w:tabs>
        <w:jc w:val="both"/>
        <w:rPr>
          <w:rFonts w:ascii="Segoe UI" w:hAnsi="Segoe UI" w:cs="Segoe UI"/>
          <w:b/>
        </w:rPr>
      </w:pPr>
      <w:r>
        <w:rPr>
          <w:rFonts w:ascii="Segoe UI" w:hAnsi="Segoe UI" w:cs="Segoe UI"/>
          <w:b/>
        </w:rPr>
        <w:t>Dowlath</w:t>
      </w:r>
    </w:p>
    <w:p w:rsidR="00E729A5" w:rsidRPr="00024089" w:rsidRDefault="00E729A5" w:rsidP="00832601">
      <w:pPr>
        <w:tabs>
          <w:tab w:val="left" w:pos="270"/>
        </w:tabs>
        <w:jc w:val="both"/>
        <w:rPr>
          <w:rFonts w:ascii="Segoe UI" w:hAnsi="Segoe UI" w:cs="Segoe UI"/>
          <w:b/>
        </w:rPr>
      </w:pPr>
    </w:p>
    <w:p w:rsidR="00FB0AA1" w:rsidRPr="00024089" w:rsidRDefault="00FB0AA1" w:rsidP="00832601">
      <w:pPr>
        <w:tabs>
          <w:tab w:val="left" w:pos="270"/>
        </w:tabs>
        <w:jc w:val="both"/>
        <w:rPr>
          <w:rFonts w:ascii="Segoe UI" w:hAnsi="Segoe UI" w:cs="Segoe UI"/>
          <w:b/>
        </w:rPr>
      </w:pPr>
    </w:p>
    <w:p w:rsidR="002053DF" w:rsidRPr="00024089" w:rsidRDefault="002053DF" w:rsidP="00832601">
      <w:pPr>
        <w:tabs>
          <w:tab w:val="left" w:pos="270"/>
        </w:tabs>
        <w:ind w:right="634"/>
        <w:jc w:val="both"/>
        <w:rPr>
          <w:rFonts w:ascii="Segoe UI" w:hAnsi="Segoe UI" w:cs="Segoe UI"/>
          <w:b/>
          <w:bCs/>
          <w:color w:val="000000" w:themeColor="text1"/>
        </w:rPr>
      </w:pPr>
      <w:r w:rsidRPr="00024089">
        <w:rPr>
          <w:rFonts w:ascii="Segoe UI" w:hAnsi="Segoe UI" w:cs="Segoe UI"/>
          <w:b/>
          <w:bCs/>
          <w:color w:val="000000" w:themeColor="text1"/>
        </w:rPr>
        <w:lastRenderedPageBreak/>
        <w:t>Change Record</w:t>
      </w:r>
    </w:p>
    <w:tbl>
      <w:tblPr>
        <w:tblW w:w="0" w:type="auto"/>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993"/>
        <w:gridCol w:w="2076"/>
        <w:gridCol w:w="1661"/>
        <w:gridCol w:w="2829"/>
      </w:tblGrid>
      <w:tr w:rsidR="002053DF" w:rsidRPr="00024089" w:rsidTr="00412F49">
        <w:trPr>
          <w:trHeight w:val="501"/>
        </w:trPr>
        <w:tc>
          <w:tcPr>
            <w:tcW w:w="1993"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Date</w:t>
            </w:r>
          </w:p>
        </w:tc>
        <w:tc>
          <w:tcPr>
            <w:tcW w:w="2076"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Author</w:t>
            </w:r>
          </w:p>
        </w:tc>
        <w:tc>
          <w:tcPr>
            <w:tcW w:w="1661"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Version</w:t>
            </w:r>
          </w:p>
        </w:tc>
        <w:tc>
          <w:tcPr>
            <w:tcW w:w="2829"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Change reference</w:t>
            </w:r>
          </w:p>
        </w:tc>
      </w:tr>
      <w:tr w:rsidR="002053DF" w:rsidRPr="00024089" w:rsidTr="00412F49">
        <w:trPr>
          <w:trHeight w:val="501"/>
        </w:trPr>
        <w:tc>
          <w:tcPr>
            <w:tcW w:w="1993" w:type="dxa"/>
            <w:tcBorders>
              <w:top w:val="single" w:sz="8" w:space="0" w:color="999999"/>
              <w:bottom w:val="single" w:sz="8" w:space="0" w:color="999999"/>
            </w:tcBorders>
          </w:tcPr>
          <w:p w:rsidR="002053DF" w:rsidRPr="00024089" w:rsidRDefault="00E729A5"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r>
              <w:rPr>
                <w:rFonts w:ascii="Segoe UI" w:hAnsi="Segoe UI" w:cs="Segoe UI"/>
                <w:color w:val="000000" w:themeColor="text1"/>
                <w:sz w:val="22"/>
                <w:szCs w:val="22"/>
                <w:lang w:val="en-US"/>
              </w:rPr>
              <w:t>30/11/2018</w:t>
            </w:r>
          </w:p>
        </w:tc>
        <w:tc>
          <w:tcPr>
            <w:tcW w:w="2076" w:type="dxa"/>
            <w:tcBorders>
              <w:top w:val="single" w:sz="8" w:space="0" w:color="999999"/>
              <w:bottom w:val="single" w:sz="8" w:space="0" w:color="999999"/>
            </w:tcBorders>
          </w:tcPr>
          <w:p w:rsidR="002053DF" w:rsidRPr="00024089" w:rsidRDefault="00E729A5"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r>
              <w:rPr>
                <w:rFonts w:ascii="Segoe UI" w:hAnsi="Segoe UI" w:cs="Segoe UI"/>
                <w:color w:val="000000" w:themeColor="text1"/>
                <w:sz w:val="22"/>
                <w:szCs w:val="22"/>
                <w:lang w:val="en-US"/>
              </w:rPr>
              <w:t>Dowlath</w:t>
            </w:r>
          </w:p>
        </w:tc>
        <w:tc>
          <w:tcPr>
            <w:tcW w:w="1661" w:type="dxa"/>
            <w:tcBorders>
              <w:top w:val="single" w:sz="8" w:space="0" w:color="999999"/>
              <w:bottom w:val="single" w:sz="8" w:space="0" w:color="999999"/>
            </w:tcBorders>
          </w:tcPr>
          <w:p w:rsidR="002053DF" w:rsidRPr="00024089" w:rsidRDefault="00412F49"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r>
              <w:rPr>
                <w:rFonts w:ascii="Segoe UI" w:hAnsi="Segoe UI" w:cs="Segoe UI"/>
                <w:color w:val="000000" w:themeColor="text1"/>
                <w:sz w:val="22"/>
                <w:szCs w:val="22"/>
                <w:lang w:val="en-US"/>
              </w:rPr>
              <w:t>0.1</w:t>
            </w:r>
          </w:p>
        </w:tc>
        <w:tc>
          <w:tcPr>
            <w:tcW w:w="2829"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024089" w:rsidTr="00412F49">
        <w:trPr>
          <w:trHeight w:val="478"/>
        </w:trPr>
        <w:tc>
          <w:tcPr>
            <w:tcW w:w="1993"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076"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661"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829"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024089" w:rsidTr="00412F49">
        <w:trPr>
          <w:trHeight w:val="526"/>
        </w:trPr>
        <w:tc>
          <w:tcPr>
            <w:tcW w:w="1993"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076"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661"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829"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024089" w:rsidTr="00412F49">
        <w:trPr>
          <w:trHeight w:val="526"/>
        </w:trPr>
        <w:tc>
          <w:tcPr>
            <w:tcW w:w="1993"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076"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661"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829"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r>
    </w:tbl>
    <w:p w:rsidR="00412F49" w:rsidRDefault="00412F49" w:rsidP="00832601">
      <w:pPr>
        <w:tabs>
          <w:tab w:val="left" w:pos="270"/>
        </w:tabs>
        <w:ind w:right="634"/>
        <w:jc w:val="both"/>
        <w:rPr>
          <w:rFonts w:ascii="Segoe UI" w:hAnsi="Segoe UI" w:cs="Segoe UI"/>
          <w:b/>
          <w:bCs/>
          <w:color w:val="000000" w:themeColor="text1"/>
        </w:rPr>
      </w:pPr>
    </w:p>
    <w:p w:rsidR="002053DF" w:rsidRPr="00024089" w:rsidRDefault="002053DF" w:rsidP="00832601">
      <w:pPr>
        <w:tabs>
          <w:tab w:val="left" w:pos="270"/>
        </w:tabs>
        <w:ind w:right="634"/>
        <w:jc w:val="both"/>
        <w:rPr>
          <w:rFonts w:ascii="Segoe UI" w:hAnsi="Segoe UI" w:cs="Segoe UI"/>
          <w:b/>
          <w:bCs/>
          <w:color w:val="000000" w:themeColor="text1"/>
        </w:rPr>
      </w:pPr>
      <w:r w:rsidRPr="00024089">
        <w:rPr>
          <w:rFonts w:ascii="Segoe UI" w:hAnsi="Segoe UI" w:cs="Segoe UI"/>
          <w:b/>
          <w:bCs/>
          <w:color w:val="000000" w:themeColor="text1"/>
        </w:rPr>
        <w:t>Reviewers</w:t>
      </w:r>
    </w:p>
    <w:tbl>
      <w:tblPr>
        <w:tblW w:w="0" w:type="auto"/>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2328"/>
        <w:gridCol w:w="1736"/>
        <w:gridCol w:w="2664"/>
        <w:gridCol w:w="1786"/>
      </w:tblGrid>
      <w:tr w:rsidR="002053DF" w:rsidRPr="00024089" w:rsidTr="00412F49">
        <w:tc>
          <w:tcPr>
            <w:tcW w:w="2328"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Name</w:t>
            </w:r>
          </w:p>
        </w:tc>
        <w:tc>
          <w:tcPr>
            <w:tcW w:w="1736"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Version approved</w:t>
            </w:r>
          </w:p>
        </w:tc>
        <w:tc>
          <w:tcPr>
            <w:tcW w:w="2664"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Position</w:t>
            </w:r>
          </w:p>
        </w:tc>
        <w:tc>
          <w:tcPr>
            <w:tcW w:w="1786" w:type="dxa"/>
            <w:tcBorders>
              <w:top w:val="single" w:sz="12" w:space="0" w:color="999999"/>
              <w:bottom w:val="single" w:sz="12" w:space="0" w:color="999999"/>
            </w:tcBorders>
            <w:shd w:val="clear" w:color="auto" w:fill="E6E6E6"/>
          </w:tcPr>
          <w:p w:rsidR="002053DF" w:rsidRPr="00024089" w:rsidRDefault="002053DF" w:rsidP="00832601">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024089">
              <w:rPr>
                <w:rFonts w:ascii="Segoe UI" w:hAnsi="Segoe UI" w:cs="Segoe UI"/>
                <w:b/>
                <w:bCs/>
                <w:color w:val="000000" w:themeColor="text1"/>
                <w:sz w:val="22"/>
                <w:szCs w:val="22"/>
                <w:lang w:val="en-US"/>
              </w:rPr>
              <w:t>Date</w:t>
            </w:r>
          </w:p>
        </w:tc>
      </w:tr>
      <w:tr w:rsidR="002053DF" w:rsidRPr="00024089" w:rsidTr="00412F49">
        <w:tc>
          <w:tcPr>
            <w:tcW w:w="2328"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36"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664"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86" w:type="dxa"/>
            <w:tcBorders>
              <w:top w:val="single" w:sz="8" w:space="0" w:color="999999"/>
              <w:bottom w:val="single" w:sz="8" w:space="0" w:color="999999"/>
            </w:tcBorders>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024089" w:rsidTr="00412F49">
        <w:tc>
          <w:tcPr>
            <w:tcW w:w="2328"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36"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664"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86"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024089" w:rsidTr="00412F49">
        <w:tc>
          <w:tcPr>
            <w:tcW w:w="2328"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36"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664"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86" w:type="dxa"/>
          </w:tcPr>
          <w:p w:rsidR="002053DF" w:rsidRPr="00024089" w:rsidRDefault="002053DF" w:rsidP="00832601">
            <w:pPr>
              <w:pStyle w:val="TableNormal1"/>
              <w:tabs>
                <w:tab w:val="left" w:pos="270"/>
              </w:tabs>
              <w:spacing w:line="276" w:lineRule="auto"/>
              <w:ind w:right="634"/>
              <w:jc w:val="both"/>
              <w:rPr>
                <w:rFonts w:ascii="Segoe UI" w:hAnsi="Segoe UI" w:cs="Segoe UI"/>
                <w:color w:val="000000" w:themeColor="text1"/>
                <w:sz w:val="22"/>
                <w:szCs w:val="22"/>
                <w:lang w:val="en-US"/>
              </w:rPr>
            </w:pPr>
          </w:p>
        </w:tc>
      </w:tr>
    </w:tbl>
    <w:p w:rsidR="002053DF" w:rsidRPr="00024089" w:rsidRDefault="002053DF" w:rsidP="00832601">
      <w:pPr>
        <w:tabs>
          <w:tab w:val="left" w:pos="270"/>
        </w:tabs>
        <w:jc w:val="both"/>
        <w:rPr>
          <w:rFonts w:ascii="Segoe UI" w:hAnsi="Segoe UI" w:cs="Segoe UI"/>
          <w:b/>
          <w:color w:val="000000" w:themeColor="text1"/>
        </w:rPr>
      </w:pPr>
    </w:p>
    <w:p w:rsidR="00E120B0" w:rsidRPr="00024089" w:rsidRDefault="00E120B0" w:rsidP="00832601">
      <w:pPr>
        <w:tabs>
          <w:tab w:val="left" w:pos="270"/>
        </w:tabs>
        <w:jc w:val="both"/>
        <w:rPr>
          <w:rFonts w:ascii="Segoe UI" w:hAnsi="Segoe UI" w:cs="Segoe UI"/>
          <w:b/>
          <w:color w:val="000000" w:themeColor="text1"/>
        </w:rPr>
      </w:pPr>
    </w:p>
    <w:p w:rsidR="00FB0AA1" w:rsidRPr="00024089" w:rsidRDefault="00FB0AA1" w:rsidP="00832601">
      <w:pPr>
        <w:tabs>
          <w:tab w:val="left" w:pos="270"/>
        </w:tabs>
        <w:jc w:val="both"/>
        <w:rPr>
          <w:rFonts w:ascii="Segoe UI" w:hAnsi="Segoe UI" w:cs="Segoe UI"/>
          <w:b/>
          <w:color w:val="000000" w:themeColor="text1"/>
        </w:rPr>
      </w:pPr>
    </w:p>
    <w:p w:rsidR="00FB0AA1" w:rsidRPr="00024089" w:rsidRDefault="00FB0AA1" w:rsidP="00832601">
      <w:pPr>
        <w:tabs>
          <w:tab w:val="left" w:pos="270"/>
        </w:tabs>
        <w:jc w:val="both"/>
        <w:rPr>
          <w:rFonts w:ascii="Segoe UI" w:hAnsi="Segoe UI" w:cs="Segoe UI"/>
          <w:b/>
          <w:color w:val="000000" w:themeColor="text1"/>
        </w:rPr>
      </w:pPr>
    </w:p>
    <w:p w:rsidR="00FB0AA1" w:rsidRPr="00024089" w:rsidRDefault="00FB0AA1" w:rsidP="00832601">
      <w:pPr>
        <w:tabs>
          <w:tab w:val="left" w:pos="270"/>
        </w:tabs>
        <w:jc w:val="both"/>
        <w:rPr>
          <w:rFonts w:ascii="Segoe UI" w:hAnsi="Segoe UI" w:cs="Segoe UI"/>
          <w:b/>
          <w:color w:val="000000" w:themeColor="text1"/>
        </w:rPr>
      </w:pPr>
    </w:p>
    <w:p w:rsidR="00FB0AA1" w:rsidRPr="00024089" w:rsidRDefault="00FB0AA1" w:rsidP="00832601">
      <w:pPr>
        <w:tabs>
          <w:tab w:val="left" w:pos="270"/>
        </w:tabs>
        <w:jc w:val="both"/>
        <w:rPr>
          <w:rFonts w:ascii="Segoe UI" w:hAnsi="Segoe UI" w:cs="Segoe UI"/>
          <w:b/>
          <w:color w:val="000000" w:themeColor="text1"/>
        </w:rPr>
      </w:pPr>
    </w:p>
    <w:p w:rsidR="00FB0AA1" w:rsidRPr="00024089" w:rsidRDefault="00FB0AA1" w:rsidP="00832601">
      <w:pPr>
        <w:tabs>
          <w:tab w:val="left" w:pos="270"/>
        </w:tabs>
        <w:jc w:val="both"/>
        <w:rPr>
          <w:rFonts w:ascii="Segoe UI" w:hAnsi="Segoe UI" w:cs="Segoe UI"/>
          <w:b/>
          <w:color w:val="000000" w:themeColor="text1"/>
        </w:rPr>
      </w:pPr>
    </w:p>
    <w:p w:rsidR="00FB0AA1" w:rsidRPr="00024089" w:rsidRDefault="00FB0AA1" w:rsidP="00832601">
      <w:pPr>
        <w:tabs>
          <w:tab w:val="left" w:pos="270"/>
        </w:tabs>
        <w:jc w:val="both"/>
        <w:rPr>
          <w:rFonts w:ascii="Segoe UI" w:hAnsi="Segoe UI" w:cs="Segoe UI"/>
          <w:b/>
          <w:color w:val="000000" w:themeColor="text1"/>
        </w:rPr>
      </w:pPr>
    </w:p>
    <w:p w:rsidR="002B29C5" w:rsidRDefault="002B29C5" w:rsidP="00832601">
      <w:pPr>
        <w:tabs>
          <w:tab w:val="left" w:pos="270"/>
        </w:tabs>
        <w:jc w:val="both"/>
        <w:rPr>
          <w:rFonts w:ascii="Segoe UI" w:hAnsi="Segoe UI" w:cs="Segoe UI"/>
          <w:b/>
          <w:color w:val="000000" w:themeColor="text1"/>
        </w:rPr>
      </w:pPr>
    </w:p>
    <w:p w:rsidR="005B1DF7" w:rsidRDefault="005B1DF7" w:rsidP="00832601">
      <w:pPr>
        <w:tabs>
          <w:tab w:val="left" w:pos="270"/>
        </w:tabs>
        <w:jc w:val="both"/>
        <w:rPr>
          <w:rFonts w:ascii="Segoe UI" w:hAnsi="Segoe UI" w:cs="Segoe UI"/>
          <w:b/>
          <w:color w:val="000000" w:themeColor="text1"/>
        </w:rPr>
      </w:pPr>
    </w:p>
    <w:p w:rsidR="005B1DF7" w:rsidRPr="00024089" w:rsidRDefault="005B1DF7" w:rsidP="00832601">
      <w:pPr>
        <w:tabs>
          <w:tab w:val="left" w:pos="270"/>
        </w:tabs>
        <w:jc w:val="both"/>
        <w:rPr>
          <w:rFonts w:ascii="Segoe UI" w:hAnsi="Segoe UI" w:cs="Segoe UI"/>
          <w:b/>
          <w:color w:val="000000" w:themeColor="text1"/>
        </w:rPr>
      </w:pPr>
    </w:p>
    <w:p w:rsidR="002B29C5" w:rsidRPr="00024089" w:rsidRDefault="002B29C5" w:rsidP="00832601">
      <w:pPr>
        <w:tabs>
          <w:tab w:val="left" w:pos="270"/>
        </w:tabs>
        <w:jc w:val="both"/>
        <w:rPr>
          <w:rFonts w:ascii="Segoe UI" w:hAnsi="Segoe UI" w:cs="Segoe UI"/>
          <w:b/>
          <w:color w:val="000000" w:themeColor="text1"/>
        </w:rPr>
      </w:pPr>
    </w:p>
    <w:p w:rsidR="00073FFE" w:rsidRPr="00024089" w:rsidRDefault="00073FFE" w:rsidP="00832601">
      <w:pPr>
        <w:tabs>
          <w:tab w:val="left" w:pos="270"/>
        </w:tabs>
        <w:jc w:val="both"/>
        <w:rPr>
          <w:rFonts w:ascii="Segoe UI" w:hAnsi="Segoe UI" w:cs="Segoe UI"/>
          <w:b/>
          <w:color w:val="000000" w:themeColor="text1"/>
        </w:rPr>
      </w:pPr>
      <w:r w:rsidRPr="00024089">
        <w:rPr>
          <w:rFonts w:ascii="Segoe UI" w:hAnsi="Segoe UI" w:cs="Segoe UI"/>
          <w:b/>
          <w:color w:val="000000" w:themeColor="text1"/>
        </w:rPr>
        <w:t>Abbreviations</w:t>
      </w:r>
    </w:p>
    <w:p w:rsidR="002053DF" w:rsidRPr="00024089" w:rsidRDefault="002053DF" w:rsidP="00832601">
      <w:pPr>
        <w:tabs>
          <w:tab w:val="left" w:pos="270"/>
        </w:tabs>
        <w:jc w:val="both"/>
        <w:rPr>
          <w:rFonts w:ascii="Segoe UI" w:hAnsi="Segoe UI" w:cs="Segoe UI"/>
          <w:b/>
          <w:color w:val="000000" w:themeColor="text1"/>
        </w:rPr>
      </w:pPr>
    </w:p>
    <w:tbl>
      <w:tblPr>
        <w:tblpPr w:leftFromText="180" w:rightFromText="180" w:vertAnchor="text" w:horzAnchor="margin" w:tblpXSpec="center" w:tblpY="-201"/>
        <w:tblW w:w="86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3240"/>
        <w:gridCol w:w="2958"/>
      </w:tblGrid>
      <w:tr w:rsidR="00073FFE" w:rsidRPr="00024089" w:rsidTr="00073FFE">
        <w:trPr>
          <w:cantSplit/>
          <w:trHeight w:val="619"/>
          <w:tblHeader/>
        </w:trPr>
        <w:tc>
          <w:tcPr>
            <w:tcW w:w="2448" w:type="dxa"/>
            <w:tcBorders>
              <w:bottom w:val="nil"/>
              <w:right w:val="nil"/>
            </w:tcBorders>
            <w:shd w:val="pct10" w:color="auto" w:fill="auto"/>
          </w:tcPr>
          <w:p w:rsidR="00073FFE" w:rsidRPr="00024089" w:rsidRDefault="00073FFE" w:rsidP="00832601">
            <w:pPr>
              <w:pStyle w:val="TableHeading"/>
              <w:tabs>
                <w:tab w:val="left" w:pos="270"/>
              </w:tabs>
              <w:spacing w:line="276" w:lineRule="auto"/>
              <w:ind w:right="634"/>
              <w:jc w:val="both"/>
              <w:rPr>
                <w:rFonts w:ascii="Segoe UI" w:hAnsi="Segoe UI" w:cs="Segoe UI"/>
                <w:color w:val="000000" w:themeColor="text1"/>
                <w:sz w:val="22"/>
                <w:szCs w:val="22"/>
              </w:rPr>
            </w:pPr>
            <w:r w:rsidRPr="00024089">
              <w:rPr>
                <w:rFonts w:ascii="Segoe UI" w:hAnsi="Segoe UI" w:cs="Segoe UI"/>
                <w:color w:val="000000" w:themeColor="text1"/>
                <w:sz w:val="22"/>
                <w:szCs w:val="22"/>
              </w:rPr>
              <w:t>Copy No.</w:t>
            </w:r>
          </w:p>
        </w:tc>
        <w:tc>
          <w:tcPr>
            <w:tcW w:w="3240" w:type="dxa"/>
            <w:tcBorders>
              <w:left w:val="nil"/>
              <w:bottom w:val="nil"/>
              <w:right w:val="nil"/>
            </w:tcBorders>
            <w:shd w:val="pct10" w:color="auto" w:fill="auto"/>
          </w:tcPr>
          <w:p w:rsidR="00073FFE" w:rsidRPr="00024089" w:rsidRDefault="00073FFE" w:rsidP="00832601">
            <w:pPr>
              <w:pStyle w:val="TableHeading"/>
              <w:tabs>
                <w:tab w:val="left" w:pos="270"/>
              </w:tabs>
              <w:spacing w:line="276" w:lineRule="auto"/>
              <w:ind w:right="634"/>
              <w:jc w:val="both"/>
              <w:rPr>
                <w:rFonts w:ascii="Segoe UI" w:hAnsi="Segoe UI" w:cs="Segoe UI"/>
                <w:color w:val="000000" w:themeColor="text1"/>
                <w:sz w:val="22"/>
                <w:szCs w:val="22"/>
              </w:rPr>
            </w:pPr>
            <w:r w:rsidRPr="00024089">
              <w:rPr>
                <w:rFonts w:ascii="Segoe UI" w:hAnsi="Segoe UI" w:cs="Segoe UI"/>
                <w:color w:val="000000" w:themeColor="text1"/>
                <w:sz w:val="22"/>
                <w:szCs w:val="22"/>
              </w:rPr>
              <w:t>Name</w:t>
            </w:r>
          </w:p>
        </w:tc>
        <w:tc>
          <w:tcPr>
            <w:tcW w:w="2958" w:type="dxa"/>
            <w:tcBorders>
              <w:left w:val="nil"/>
              <w:bottom w:val="nil"/>
            </w:tcBorders>
            <w:shd w:val="pct10" w:color="auto" w:fill="auto"/>
          </w:tcPr>
          <w:p w:rsidR="00073FFE" w:rsidRPr="00024089" w:rsidRDefault="00073FFE" w:rsidP="00832601">
            <w:pPr>
              <w:pStyle w:val="TableHeading"/>
              <w:tabs>
                <w:tab w:val="left" w:pos="270"/>
              </w:tabs>
              <w:spacing w:line="276" w:lineRule="auto"/>
              <w:ind w:right="634"/>
              <w:jc w:val="both"/>
              <w:rPr>
                <w:rFonts w:ascii="Segoe UI" w:hAnsi="Segoe UI" w:cs="Segoe UI"/>
                <w:color w:val="000000" w:themeColor="text1"/>
                <w:sz w:val="22"/>
                <w:szCs w:val="22"/>
              </w:rPr>
            </w:pPr>
            <w:r w:rsidRPr="00024089">
              <w:rPr>
                <w:rFonts w:ascii="Segoe UI" w:hAnsi="Segoe UI" w:cs="Segoe UI"/>
                <w:color w:val="000000" w:themeColor="text1"/>
                <w:sz w:val="22"/>
                <w:szCs w:val="22"/>
              </w:rPr>
              <w:t>Location</w:t>
            </w:r>
          </w:p>
        </w:tc>
      </w:tr>
      <w:tr w:rsidR="00073FFE" w:rsidRPr="00024089" w:rsidTr="00073FFE">
        <w:trPr>
          <w:cantSplit/>
          <w:trHeight w:hRule="exact" w:val="86"/>
          <w:tblHeader/>
        </w:trPr>
        <w:tc>
          <w:tcPr>
            <w:tcW w:w="2448" w:type="dxa"/>
            <w:tcBorders>
              <w:left w:val="nil"/>
              <w:right w:val="nil"/>
            </w:tcBorders>
            <w:shd w:val="pct50" w:color="auto" w:fill="auto"/>
          </w:tcPr>
          <w:p w:rsidR="00073FFE" w:rsidRPr="00024089" w:rsidRDefault="00073FFE" w:rsidP="00832601">
            <w:pPr>
              <w:pStyle w:val="TableText"/>
              <w:tabs>
                <w:tab w:val="left" w:pos="270"/>
              </w:tabs>
              <w:spacing w:line="276" w:lineRule="auto"/>
              <w:ind w:right="634"/>
              <w:jc w:val="both"/>
              <w:rPr>
                <w:rFonts w:ascii="Segoe UI" w:hAnsi="Segoe UI" w:cs="Segoe UI"/>
                <w:color w:val="000000" w:themeColor="text1"/>
                <w:sz w:val="22"/>
                <w:szCs w:val="22"/>
              </w:rPr>
            </w:pPr>
          </w:p>
        </w:tc>
        <w:tc>
          <w:tcPr>
            <w:tcW w:w="3240" w:type="dxa"/>
            <w:tcBorders>
              <w:left w:val="nil"/>
              <w:right w:val="nil"/>
            </w:tcBorders>
            <w:shd w:val="pct50" w:color="auto" w:fill="auto"/>
          </w:tcPr>
          <w:p w:rsidR="00073FFE" w:rsidRPr="00024089" w:rsidRDefault="00073FFE" w:rsidP="00832601">
            <w:pPr>
              <w:pStyle w:val="TableText"/>
              <w:tabs>
                <w:tab w:val="left" w:pos="270"/>
              </w:tabs>
              <w:spacing w:line="276" w:lineRule="auto"/>
              <w:ind w:right="634"/>
              <w:jc w:val="both"/>
              <w:rPr>
                <w:rFonts w:ascii="Segoe UI" w:hAnsi="Segoe UI" w:cs="Segoe UI"/>
                <w:color w:val="000000" w:themeColor="text1"/>
                <w:sz w:val="22"/>
                <w:szCs w:val="22"/>
              </w:rPr>
            </w:pPr>
          </w:p>
        </w:tc>
        <w:tc>
          <w:tcPr>
            <w:tcW w:w="2958" w:type="dxa"/>
            <w:tcBorders>
              <w:left w:val="nil"/>
              <w:right w:val="nil"/>
            </w:tcBorders>
            <w:shd w:val="pct50" w:color="auto" w:fill="auto"/>
          </w:tcPr>
          <w:p w:rsidR="00073FFE" w:rsidRPr="00024089" w:rsidRDefault="00073FFE" w:rsidP="00832601">
            <w:pPr>
              <w:pStyle w:val="TableText"/>
              <w:tabs>
                <w:tab w:val="left" w:pos="270"/>
              </w:tabs>
              <w:spacing w:line="276" w:lineRule="auto"/>
              <w:ind w:right="634"/>
              <w:jc w:val="both"/>
              <w:rPr>
                <w:rFonts w:ascii="Segoe UI" w:hAnsi="Segoe UI" w:cs="Segoe UI"/>
                <w:color w:val="000000" w:themeColor="text1"/>
                <w:sz w:val="22"/>
                <w:szCs w:val="22"/>
              </w:rPr>
            </w:pPr>
          </w:p>
        </w:tc>
      </w:tr>
      <w:tr w:rsidR="00073FFE" w:rsidRPr="00024089" w:rsidTr="00073FFE">
        <w:trPr>
          <w:cantSplit/>
          <w:trHeight w:val="388"/>
        </w:trPr>
        <w:tc>
          <w:tcPr>
            <w:tcW w:w="2448" w:type="dxa"/>
          </w:tcPr>
          <w:p w:rsidR="00073FFE" w:rsidRPr="00024089" w:rsidRDefault="00073FFE" w:rsidP="00832601">
            <w:pPr>
              <w:pStyle w:val="TableText"/>
              <w:numPr>
                <w:ilvl w:val="0"/>
                <w:numId w:val="2"/>
              </w:numPr>
              <w:tabs>
                <w:tab w:val="left" w:pos="270"/>
              </w:tabs>
              <w:spacing w:line="276" w:lineRule="auto"/>
              <w:ind w:left="0" w:right="634" w:firstLine="0"/>
              <w:jc w:val="both"/>
              <w:rPr>
                <w:rFonts w:ascii="Segoe UI" w:hAnsi="Segoe UI" w:cs="Segoe UI"/>
                <w:color w:val="000000" w:themeColor="text1"/>
                <w:sz w:val="22"/>
                <w:szCs w:val="22"/>
              </w:rPr>
            </w:pPr>
          </w:p>
        </w:tc>
        <w:tc>
          <w:tcPr>
            <w:tcW w:w="3240" w:type="dxa"/>
          </w:tcPr>
          <w:p w:rsidR="00073FFE" w:rsidRPr="00024089" w:rsidRDefault="00073FFE" w:rsidP="00832601">
            <w:pPr>
              <w:pStyle w:val="TableText"/>
              <w:numPr>
                <w:ilvl w:val="12"/>
                <w:numId w:val="0"/>
              </w:numPr>
              <w:tabs>
                <w:tab w:val="left" w:pos="270"/>
              </w:tabs>
              <w:spacing w:line="276" w:lineRule="auto"/>
              <w:ind w:right="634"/>
              <w:jc w:val="both"/>
              <w:rPr>
                <w:rFonts w:ascii="Segoe UI" w:hAnsi="Segoe UI" w:cs="Segoe UI"/>
                <w:color w:val="000000" w:themeColor="text1"/>
                <w:sz w:val="22"/>
                <w:szCs w:val="22"/>
              </w:rPr>
            </w:pPr>
            <w:r w:rsidRPr="00024089">
              <w:rPr>
                <w:rFonts w:ascii="Segoe UI" w:hAnsi="Segoe UI" w:cs="Segoe UI"/>
                <w:color w:val="000000" w:themeColor="text1"/>
                <w:sz w:val="22"/>
                <w:szCs w:val="22"/>
              </w:rPr>
              <w:t>CEM Business Solutions</w:t>
            </w:r>
          </w:p>
        </w:tc>
        <w:tc>
          <w:tcPr>
            <w:tcW w:w="2958" w:type="dxa"/>
          </w:tcPr>
          <w:p w:rsidR="00073FFE" w:rsidRPr="00024089" w:rsidRDefault="00073FFE" w:rsidP="00832601">
            <w:pPr>
              <w:pStyle w:val="TableText"/>
              <w:numPr>
                <w:ilvl w:val="12"/>
                <w:numId w:val="0"/>
              </w:numPr>
              <w:tabs>
                <w:tab w:val="left" w:pos="270"/>
              </w:tabs>
              <w:spacing w:line="276" w:lineRule="auto"/>
              <w:ind w:right="634"/>
              <w:jc w:val="both"/>
              <w:rPr>
                <w:rFonts w:ascii="Segoe UI" w:hAnsi="Segoe UI" w:cs="Segoe UI"/>
                <w:color w:val="000000" w:themeColor="text1"/>
                <w:sz w:val="22"/>
                <w:szCs w:val="22"/>
              </w:rPr>
            </w:pPr>
            <w:r w:rsidRPr="00024089">
              <w:rPr>
                <w:rFonts w:ascii="Segoe UI" w:hAnsi="Segoe UI" w:cs="Segoe UI"/>
                <w:color w:val="000000" w:themeColor="text1"/>
                <w:sz w:val="22"/>
                <w:szCs w:val="22"/>
              </w:rPr>
              <w:t>Chennai</w:t>
            </w:r>
            <w:r w:rsidR="00412F49">
              <w:rPr>
                <w:rFonts w:ascii="Segoe UI" w:hAnsi="Segoe UI" w:cs="Segoe UI"/>
                <w:color w:val="000000" w:themeColor="text1"/>
                <w:sz w:val="22"/>
                <w:szCs w:val="22"/>
              </w:rPr>
              <w:t xml:space="preserve"> &amp; US</w:t>
            </w:r>
          </w:p>
        </w:tc>
      </w:tr>
    </w:tbl>
    <w:p w:rsidR="002053DF" w:rsidRPr="00024089" w:rsidRDefault="002053DF" w:rsidP="00832601">
      <w:pPr>
        <w:tabs>
          <w:tab w:val="left" w:pos="270"/>
        </w:tabs>
        <w:jc w:val="both"/>
        <w:rPr>
          <w:rFonts w:ascii="Segoe UI" w:hAnsi="Segoe UI" w:cs="Segoe UI"/>
          <w:color w:val="000000" w:themeColor="text1"/>
        </w:rPr>
      </w:pPr>
    </w:p>
    <w:p w:rsidR="001A783D" w:rsidRDefault="001A783D" w:rsidP="00832601">
      <w:pPr>
        <w:tabs>
          <w:tab w:val="left" w:pos="270"/>
        </w:tabs>
        <w:jc w:val="both"/>
        <w:rPr>
          <w:rFonts w:ascii="Segoe UI" w:hAnsi="Segoe UI" w:cs="Segoe UI"/>
          <w:color w:val="000000" w:themeColor="text1"/>
        </w:rPr>
      </w:pPr>
    </w:p>
    <w:p w:rsidR="005B1DF7" w:rsidRDefault="005B1DF7" w:rsidP="00832601">
      <w:pPr>
        <w:tabs>
          <w:tab w:val="left" w:pos="270"/>
        </w:tabs>
        <w:jc w:val="both"/>
        <w:rPr>
          <w:rFonts w:ascii="Segoe UI" w:hAnsi="Segoe UI" w:cs="Segoe UI"/>
          <w:color w:val="000000" w:themeColor="text1"/>
        </w:rPr>
      </w:pPr>
    </w:p>
    <w:p w:rsidR="005B1DF7" w:rsidRDefault="005B1DF7" w:rsidP="00832601">
      <w:pPr>
        <w:tabs>
          <w:tab w:val="left" w:pos="270"/>
        </w:tabs>
        <w:jc w:val="both"/>
        <w:rPr>
          <w:rFonts w:ascii="Segoe UI" w:hAnsi="Segoe UI" w:cs="Segoe UI"/>
          <w:color w:val="000000" w:themeColor="text1"/>
        </w:rPr>
      </w:pPr>
    </w:p>
    <w:p w:rsidR="005B1DF7" w:rsidRPr="00024089" w:rsidRDefault="005B1DF7" w:rsidP="00832601">
      <w:pPr>
        <w:tabs>
          <w:tab w:val="left" w:pos="270"/>
        </w:tabs>
        <w:jc w:val="both"/>
        <w:rPr>
          <w:rFonts w:ascii="Segoe UI" w:hAnsi="Segoe UI" w:cs="Segoe UI"/>
          <w:color w:val="000000" w:themeColor="text1"/>
        </w:rPr>
      </w:pPr>
    </w:p>
    <w:p w:rsidR="00722619" w:rsidRPr="00024089" w:rsidRDefault="00722619" w:rsidP="00832601">
      <w:pPr>
        <w:tabs>
          <w:tab w:val="left" w:pos="270"/>
        </w:tabs>
        <w:jc w:val="both"/>
        <w:rPr>
          <w:rFonts w:ascii="Segoe UI" w:hAnsi="Segoe UI" w:cs="Segoe UI"/>
          <w:color w:val="000000" w:themeColor="text1"/>
        </w:rPr>
      </w:pPr>
    </w:p>
    <w:p w:rsidR="00722619" w:rsidRDefault="00722619" w:rsidP="00832601">
      <w:pPr>
        <w:tabs>
          <w:tab w:val="left" w:pos="270"/>
        </w:tabs>
        <w:jc w:val="both"/>
        <w:rPr>
          <w:rFonts w:ascii="Segoe UI" w:hAnsi="Segoe UI" w:cs="Segoe UI"/>
          <w:color w:val="000000" w:themeColor="text1"/>
        </w:rPr>
      </w:pPr>
    </w:p>
    <w:p w:rsidR="00E729A5" w:rsidRDefault="00E729A5" w:rsidP="00832601">
      <w:pPr>
        <w:tabs>
          <w:tab w:val="left" w:pos="270"/>
        </w:tabs>
        <w:jc w:val="both"/>
        <w:rPr>
          <w:rFonts w:ascii="Segoe UI" w:hAnsi="Segoe UI" w:cs="Segoe UI"/>
          <w:color w:val="000000" w:themeColor="text1"/>
        </w:rPr>
      </w:pPr>
    </w:p>
    <w:p w:rsidR="00E729A5" w:rsidRDefault="00E729A5" w:rsidP="00832601">
      <w:pPr>
        <w:tabs>
          <w:tab w:val="left" w:pos="270"/>
        </w:tabs>
        <w:jc w:val="both"/>
        <w:rPr>
          <w:rFonts w:ascii="Segoe UI" w:hAnsi="Segoe UI" w:cs="Segoe UI"/>
          <w:color w:val="000000" w:themeColor="text1"/>
        </w:rPr>
      </w:pPr>
    </w:p>
    <w:p w:rsidR="00E729A5" w:rsidRDefault="00E729A5" w:rsidP="00832601">
      <w:pPr>
        <w:tabs>
          <w:tab w:val="left" w:pos="270"/>
        </w:tabs>
        <w:jc w:val="both"/>
        <w:rPr>
          <w:rFonts w:ascii="Segoe UI" w:hAnsi="Segoe UI" w:cs="Segoe UI"/>
          <w:color w:val="000000" w:themeColor="text1"/>
        </w:rPr>
      </w:pPr>
    </w:p>
    <w:p w:rsidR="00E729A5" w:rsidRDefault="00E729A5" w:rsidP="00832601">
      <w:pPr>
        <w:tabs>
          <w:tab w:val="left" w:pos="270"/>
        </w:tabs>
        <w:jc w:val="both"/>
        <w:rPr>
          <w:rFonts w:ascii="Segoe UI" w:hAnsi="Segoe UI" w:cs="Segoe UI"/>
          <w:color w:val="000000" w:themeColor="text1"/>
        </w:rPr>
      </w:pPr>
    </w:p>
    <w:p w:rsidR="00E729A5" w:rsidRDefault="00E729A5" w:rsidP="00832601">
      <w:pPr>
        <w:tabs>
          <w:tab w:val="left" w:pos="270"/>
        </w:tabs>
        <w:jc w:val="both"/>
        <w:rPr>
          <w:rFonts w:ascii="Segoe UI" w:hAnsi="Segoe UI" w:cs="Segoe UI"/>
          <w:color w:val="000000" w:themeColor="text1"/>
        </w:rPr>
      </w:pPr>
    </w:p>
    <w:p w:rsidR="00E729A5" w:rsidRPr="00024089" w:rsidRDefault="00E729A5" w:rsidP="00832601">
      <w:pPr>
        <w:tabs>
          <w:tab w:val="left" w:pos="270"/>
        </w:tabs>
        <w:jc w:val="both"/>
        <w:rPr>
          <w:rFonts w:ascii="Segoe UI" w:hAnsi="Segoe UI" w:cs="Segoe UI"/>
          <w:color w:val="000000" w:themeColor="text1"/>
        </w:rPr>
      </w:pPr>
    </w:p>
    <w:p w:rsidR="00482D38" w:rsidRPr="00024089" w:rsidRDefault="00482D38" w:rsidP="00832601">
      <w:pPr>
        <w:pStyle w:val="Heading1"/>
        <w:tabs>
          <w:tab w:val="left" w:pos="270"/>
        </w:tabs>
        <w:spacing w:before="0"/>
        <w:jc w:val="both"/>
        <w:rPr>
          <w:rFonts w:ascii="Segoe UI" w:hAnsi="Segoe UI" w:cs="Segoe UI"/>
          <w:color w:val="0070C0"/>
        </w:rPr>
      </w:pPr>
      <w:bookmarkStart w:id="1" w:name="_Toc431980558"/>
      <w:r w:rsidRPr="00024089">
        <w:rPr>
          <w:rFonts w:ascii="Segoe UI" w:hAnsi="Segoe UI" w:cs="Segoe UI"/>
          <w:color w:val="0070C0"/>
        </w:rPr>
        <w:lastRenderedPageBreak/>
        <w:t>Disclaimer</w:t>
      </w:r>
      <w:bookmarkEnd w:id="1"/>
    </w:p>
    <w:p w:rsidR="00482D38" w:rsidRPr="00024089" w:rsidRDefault="00FB0AA1" w:rsidP="00832601">
      <w:pPr>
        <w:pStyle w:val="Default"/>
        <w:tabs>
          <w:tab w:val="left" w:pos="270"/>
        </w:tabs>
        <w:spacing w:line="276" w:lineRule="auto"/>
        <w:jc w:val="both"/>
        <w:rPr>
          <w:rFonts w:ascii="Segoe UI" w:hAnsi="Segoe UI" w:cs="Segoe UI"/>
          <w:sz w:val="22"/>
          <w:szCs w:val="22"/>
        </w:rPr>
      </w:pPr>
      <w:r w:rsidRPr="00024089">
        <w:rPr>
          <w:rFonts w:ascii="Segoe UI" w:hAnsi="Segoe UI" w:cs="Segoe UI"/>
          <w:sz w:val="22"/>
          <w:szCs w:val="22"/>
        </w:rPr>
        <w:t>© 2014</w:t>
      </w:r>
      <w:r w:rsidR="00482D38" w:rsidRPr="00024089">
        <w:rPr>
          <w:rFonts w:ascii="Segoe UI" w:hAnsi="Segoe UI" w:cs="Segoe UI"/>
          <w:sz w:val="22"/>
          <w:szCs w:val="22"/>
        </w:rPr>
        <w:t xml:space="preserve"> CEM Business Solution. All rights reserved. </w:t>
      </w:r>
    </w:p>
    <w:p w:rsidR="00482D38" w:rsidRPr="00024089" w:rsidRDefault="00482D38" w:rsidP="00832601">
      <w:pPr>
        <w:tabs>
          <w:tab w:val="left" w:pos="270"/>
        </w:tabs>
        <w:spacing w:after="0"/>
        <w:jc w:val="both"/>
        <w:rPr>
          <w:rFonts w:ascii="Segoe UI" w:hAnsi="Segoe UI" w:cs="Segoe UI"/>
        </w:rPr>
      </w:pPr>
      <w:r w:rsidRPr="00024089">
        <w:rPr>
          <w:rFonts w:ascii="Segoe UI" w:hAnsi="Segoe UI" w:cs="Segoe UI"/>
        </w:rPr>
        <w:t>The information in this user manual guide applies only to Microsoft Dynamics AX 2012 Payroll. It may be changed substantially prior to the final commercial release of the software described herein. This user manual guide also provides information that applies the uses of payroll</w:t>
      </w:r>
    </w:p>
    <w:p w:rsidR="00482D38" w:rsidRPr="00024089" w:rsidRDefault="00482D38" w:rsidP="00832601">
      <w:pPr>
        <w:pStyle w:val="Default"/>
        <w:tabs>
          <w:tab w:val="left" w:pos="270"/>
        </w:tabs>
        <w:spacing w:line="276" w:lineRule="auto"/>
        <w:jc w:val="both"/>
        <w:rPr>
          <w:rFonts w:ascii="Segoe UI" w:hAnsi="Segoe UI" w:cs="Segoe UI"/>
          <w:sz w:val="22"/>
          <w:szCs w:val="22"/>
        </w:rPr>
      </w:pPr>
      <w:r w:rsidRPr="00024089">
        <w:rPr>
          <w:rFonts w:ascii="Segoe UI" w:hAnsi="Segoe UI" w:cs="Segoe UI"/>
          <w:sz w:val="22"/>
          <w:szCs w:val="22"/>
        </w:rPr>
        <w:t xml:space="preserve">The contents of this package are for informational and training purposes only and are provided "as is" without warranty of any kind, whether express or implied, including but not limited to the implied warranties of merchantability, fitness for a particular purpose, and non-infringement. </w:t>
      </w:r>
    </w:p>
    <w:p w:rsidR="00482D38" w:rsidRPr="00024089" w:rsidRDefault="00482D38" w:rsidP="00832601">
      <w:pPr>
        <w:pStyle w:val="Default"/>
        <w:tabs>
          <w:tab w:val="left" w:pos="270"/>
        </w:tabs>
        <w:spacing w:line="276" w:lineRule="auto"/>
        <w:jc w:val="both"/>
        <w:rPr>
          <w:rFonts w:ascii="Segoe UI" w:hAnsi="Segoe UI" w:cs="Segoe UI"/>
          <w:sz w:val="22"/>
          <w:szCs w:val="22"/>
        </w:rPr>
      </w:pPr>
    </w:p>
    <w:p w:rsidR="00482D38" w:rsidRPr="00024089" w:rsidRDefault="00482D38" w:rsidP="00832601">
      <w:pPr>
        <w:pStyle w:val="Default"/>
        <w:tabs>
          <w:tab w:val="left" w:pos="270"/>
        </w:tabs>
        <w:spacing w:line="276" w:lineRule="auto"/>
        <w:jc w:val="both"/>
        <w:rPr>
          <w:rFonts w:ascii="Segoe UI" w:hAnsi="Segoe UI" w:cs="Segoe UI"/>
          <w:sz w:val="22"/>
          <w:szCs w:val="22"/>
        </w:rPr>
      </w:pPr>
      <w:r w:rsidRPr="00024089">
        <w:rPr>
          <w:rFonts w:ascii="Segoe UI" w:hAnsi="Segoe UI" w:cs="Segoe UI"/>
          <w:sz w:val="22"/>
          <w:szCs w:val="22"/>
        </w:rPr>
        <w:t xml:space="preserve">No part of the text or software included in this training package may be reproduced or transmitted in any window or by any means, electronic or mechanical, including photocopying, recording, or any information storage and retrieval system, without permission from CEM Business Solution. Because CEM Business Solution must respond to changing market conditions, it should not be interpreted to be a commitment on the part of CEM Business Solution, and CEM Business Solution cannot guarantee the accuracy of any information presented after the date of publication. The names of actual companies and products mentioned herein may be the trademarks of their respective owners. </w:t>
      </w:r>
    </w:p>
    <w:p w:rsidR="00482D38" w:rsidRPr="00024089" w:rsidRDefault="00482D38" w:rsidP="00832601">
      <w:pPr>
        <w:pStyle w:val="Default"/>
        <w:tabs>
          <w:tab w:val="left" w:pos="270"/>
        </w:tabs>
        <w:spacing w:line="276" w:lineRule="auto"/>
        <w:jc w:val="both"/>
        <w:rPr>
          <w:rFonts w:ascii="Segoe UI" w:hAnsi="Segoe UI" w:cs="Segoe UI"/>
          <w:sz w:val="22"/>
          <w:szCs w:val="22"/>
        </w:rPr>
      </w:pPr>
    </w:p>
    <w:p w:rsidR="00482D38" w:rsidRPr="00024089" w:rsidRDefault="00482D38" w:rsidP="00832601">
      <w:pPr>
        <w:tabs>
          <w:tab w:val="left" w:pos="270"/>
        </w:tabs>
        <w:spacing w:after="0"/>
        <w:jc w:val="both"/>
        <w:rPr>
          <w:rFonts w:ascii="Segoe UI" w:eastAsia="Times New Roman" w:hAnsi="Segoe UI" w:cs="Segoe UI"/>
          <w:color w:val="000000"/>
          <w:lang w:eastAsia="en-IN"/>
        </w:rPr>
      </w:pPr>
      <w:r w:rsidRPr="00024089">
        <w:rPr>
          <w:rFonts w:ascii="Segoe UI" w:eastAsia="Times New Roman" w:hAnsi="Segoe UI" w:cs="Segoe UI"/>
          <w:color w:val="000000"/>
          <w:lang w:eastAsia="en-IN"/>
        </w:rPr>
        <w:t>This content is proprietary and confidential, and is intended only for users described in the content provided in this document. This content and information is provided to you under a non-disclosure agreement and cannot be distributed. Copying, disclosing all or any portion of the content and/or information included in this document is strictly prohibited.</w:t>
      </w:r>
    </w:p>
    <w:p w:rsidR="002B29C5" w:rsidRPr="00024089" w:rsidRDefault="002B29C5" w:rsidP="00832601">
      <w:pPr>
        <w:tabs>
          <w:tab w:val="left" w:pos="270"/>
        </w:tabs>
        <w:spacing w:after="0"/>
        <w:jc w:val="both"/>
        <w:rPr>
          <w:rFonts w:ascii="Segoe UI" w:eastAsia="Times New Roman" w:hAnsi="Segoe UI" w:cs="Segoe UI"/>
          <w:color w:val="000000"/>
          <w:lang w:eastAsia="en-IN"/>
        </w:rPr>
      </w:pPr>
    </w:p>
    <w:p w:rsidR="002B29C5" w:rsidRPr="00024089" w:rsidRDefault="002B29C5" w:rsidP="00832601">
      <w:pPr>
        <w:tabs>
          <w:tab w:val="left" w:pos="270"/>
        </w:tabs>
        <w:spacing w:after="0"/>
        <w:jc w:val="both"/>
        <w:rPr>
          <w:rFonts w:ascii="Segoe UI" w:eastAsia="Times New Roman" w:hAnsi="Segoe UI" w:cs="Segoe UI"/>
          <w:color w:val="000000"/>
          <w:sz w:val="20"/>
          <w:szCs w:val="20"/>
          <w:lang w:eastAsia="en-IN"/>
        </w:rPr>
      </w:pPr>
    </w:p>
    <w:p w:rsidR="00722619" w:rsidRDefault="00722619" w:rsidP="00832601">
      <w:pPr>
        <w:tabs>
          <w:tab w:val="left" w:pos="270"/>
        </w:tabs>
        <w:spacing w:after="0"/>
        <w:jc w:val="both"/>
        <w:rPr>
          <w:rFonts w:ascii="Segoe UI" w:eastAsia="Times New Roman" w:hAnsi="Segoe UI" w:cs="Segoe UI"/>
          <w:color w:val="000000"/>
          <w:sz w:val="20"/>
          <w:szCs w:val="20"/>
          <w:lang w:eastAsia="en-IN"/>
        </w:rPr>
      </w:pPr>
    </w:p>
    <w:p w:rsidR="00924F28" w:rsidRDefault="00924F28" w:rsidP="00832601">
      <w:pPr>
        <w:tabs>
          <w:tab w:val="left" w:pos="270"/>
        </w:tabs>
        <w:spacing w:after="0"/>
        <w:jc w:val="both"/>
        <w:rPr>
          <w:rFonts w:ascii="Segoe UI" w:eastAsia="Times New Roman" w:hAnsi="Segoe UI" w:cs="Segoe UI"/>
          <w:color w:val="000000"/>
          <w:sz w:val="20"/>
          <w:szCs w:val="20"/>
          <w:lang w:eastAsia="en-IN"/>
        </w:rPr>
      </w:pPr>
    </w:p>
    <w:p w:rsidR="00924F28" w:rsidRDefault="00924F28" w:rsidP="00832601">
      <w:pPr>
        <w:tabs>
          <w:tab w:val="left" w:pos="270"/>
        </w:tabs>
        <w:spacing w:after="0"/>
        <w:jc w:val="both"/>
        <w:rPr>
          <w:rFonts w:ascii="Segoe UI" w:eastAsia="Times New Roman" w:hAnsi="Segoe UI" w:cs="Segoe UI"/>
          <w:color w:val="000000"/>
          <w:sz w:val="20"/>
          <w:szCs w:val="20"/>
          <w:lang w:eastAsia="en-IN"/>
        </w:rPr>
      </w:pPr>
    </w:p>
    <w:p w:rsidR="00924F28" w:rsidRPr="00024089" w:rsidRDefault="00924F28" w:rsidP="00832601">
      <w:pPr>
        <w:tabs>
          <w:tab w:val="left" w:pos="270"/>
        </w:tabs>
        <w:spacing w:after="0"/>
        <w:jc w:val="both"/>
        <w:rPr>
          <w:rFonts w:ascii="Segoe UI" w:eastAsia="Times New Roman" w:hAnsi="Segoe UI" w:cs="Segoe UI"/>
          <w:color w:val="000000"/>
          <w:sz w:val="20"/>
          <w:szCs w:val="20"/>
          <w:lang w:eastAsia="en-IN"/>
        </w:rPr>
      </w:pPr>
    </w:p>
    <w:p w:rsidR="00722619" w:rsidRPr="00024089" w:rsidRDefault="00722619" w:rsidP="00832601">
      <w:pPr>
        <w:tabs>
          <w:tab w:val="left" w:pos="270"/>
        </w:tabs>
        <w:spacing w:after="0"/>
        <w:jc w:val="both"/>
        <w:rPr>
          <w:rFonts w:ascii="Segoe UI" w:eastAsia="Times New Roman" w:hAnsi="Segoe UI" w:cs="Segoe UI"/>
          <w:color w:val="000000"/>
          <w:sz w:val="20"/>
          <w:szCs w:val="20"/>
          <w:lang w:eastAsia="en-IN"/>
        </w:rPr>
      </w:pPr>
    </w:p>
    <w:p w:rsidR="00722619" w:rsidRPr="00024089" w:rsidRDefault="00722619" w:rsidP="00832601">
      <w:pPr>
        <w:tabs>
          <w:tab w:val="left" w:pos="270"/>
        </w:tabs>
        <w:spacing w:after="0"/>
        <w:jc w:val="both"/>
        <w:rPr>
          <w:rFonts w:ascii="Segoe UI" w:eastAsia="Times New Roman" w:hAnsi="Segoe UI" w:cs="Segoe UI"/>
          <w:color w:val="000000"/>
          <w:sz w:val="20"/>
          <w:szCs w:val="20"/>
          <w:lang w:eastAsia="en-IN"/>
        </w:rPr>
      </w:pPr>
    </w:p>
    <w:p w:rsidR="00722619" w:rsidRPr="00024089" w:rsidRDefault="00722619" w:rsidP="00832601">
      <w:pPr>
        <w:tabs>
          <w:tab w:val="left" w:pos="270"/>
        </w:tabs>
        <w:spacing w:after="0"/>
        <w:jc w:val="both"/>
        <w:rPr>
          <w:rFonts w:ascii="Segoe UI" w:eastAsia="Times New Roman" w:hAnsi="Segoe UI" w:cs="Segoe UI"/>
          <w:color w:val="000000"/>
          <w:sz w:val="20"/>
          <w:szCs w:val="20"/>
          <w:lang w:eastAsia="en-IN"/>
        </w:rPr>
      </w:pPr>
    </w:p>
    <w:p w:rsidR="00722619" w:rsidRPr="00024089" w:rsidRDefault="00722619" w:rsidP="00832601">
      <w:pPr>
        <w:tabs>
          <w:tab w:val="left" w:pos="270"/>
        </w:tabs>
        <w:spacing w:after="0"/>
        <w:jc w:val="both"/>
        <w:rPr>
          <w:rFonts w:ascii="Segoe UI" w:eastAsia="Times New Roman" w:hAnsi="Segoe UI" w:cs="Segoe UI"/>
          <w:color w:val="000000"/>
          <w:sz w:val="20"/>
          <w:szCs w:val="20"/>
          <w:lang w:eastAsia="en-IN"/>
        </w:rPr>
      </w:pPr>
    </w:p>
    <w:p w:rsidR="00D67609" w:rsidRPr="00024089" w:rsidRDefault="00D67609" w:rsidP="00832601">
      <w:pPr>
        <w:tabs>
          <w:tab w:val="left" w:pos="270"/>
        </w:tabs>
        <w:autoSpaceDE w:val="0"/>
        <w:autoSpaceDN w:val="0"/>
        <w:adjustRightInd w:val="0"/>
        <w:spacing w:after="0"/>
        <w:jc w:val="both"/>
        <w:rPr>
          <w:rFonts w:ascii="Segoe UI" w:hAnsi="Segoe UI" w:cs="Segoe UI"/>
        </w:rPr>
      </w:pPr>
      <w:bookmarkStart w:id="2" w:name="_GoBack"/>
      <w:bookmarkEnd w:id="2"/>
    </w:p>
    <w:p w:rsidR="00881D2F" w:rsidRPr="00024089" w:rsidRDefault="00881D2F" w:rsidP="00832601">
      <w:pPr>
        <w:pStyle w:val="Heading1"/>
        <w:tabs>
          <w:tab w:val="left" w:pos="270"/>
        </w:tabs>
        <w:jc w:val="both"/>
        <w:rPr>
          <w:rStyle w:val="Heading1Char"/>
          <w:rFonts w:ascii="Segoe UI" w:hAnsi="Segoe UI" w:cs="Segoe UI"/>
          <w:b/>
        </w:rPr>
      </w:pPr>
      <w:bookmarkStart w:id="3" w:name="_Toc431980561"/>
      <w:r w:rsidRPr="00024089">
        <w:rPr>
          <w:rStyle w:val="Heading1Char"/>
          <w:rFonts w:ascii="Segoe UI" w:hAnsi="Segoe UI" w:cs="Segoe UI"/>
          <w:b/>
        </w:rPr>
        <w:lastRenderedPageBreak/>
        <w:t>Contents</w:t>
      </w:r>
      <w:bookmarkEnd w:id="3"/>
    </w:p>
    <w:sdt>
      <w:sdtPr>
        <w:rPr>
          <w:rFonts w:ascii="Segoe UI" w:eastAsiaTheme="minorHAnsi" w:hAnsi="Segoe UI" w:cs="Segoe UI"/>
          <w:b w:val="0"/>
          <w:bCs w:val="0"/>
          <w:color w:val="auto"/>
          <w:sz w:val="22"/>
          <w:szCs w:val="22"/>
          <w:lang w:eastAsia="en-US"/>
        </w:rPr>
        <w:id w:val="1719622752"/>
        <w:docPartObj>
          <w:docPartGallery w:val="Table of Contents"/>
          <w:docPartUnique/>
        </w:docPartObj>
      </w:sdtPr>
      <w:sdtEndPr>
        <w:rPr>
          <w:noProof/>
        </w:rPr>
      </w:sdtEndPr>
      <w:sdtContent>
        <w:p w:rsidR="00DA4E90" w:rsidRPr="00024089" w:rsidRDefault="00DA4E90" w:rsidP="00832601">
          <w:pPr>
            <w:pStyle w:val="TOCHeading"/>
            <w:tabs>
              <w:tab w:val="left" w:pos="270"/>
            </w:tabs>
            <w:jc w:val="both"/>
            <w:rPr>
              <w:rFonts w:ascii="Segoe UI" w:hAnsi="Segoe UI" w:cs="Segoe UI"/>
            </w:rPr>
          </w:pPr>
          <w:r w:rsidRPr="00024089">
            <w:rPr>
              <w:rFonts w:ascii="Segoe UI" w:hAnsi="Segoe UI" w:cs="Segoe UI"/>
            </w:rPr>
            <w:t xml:space="preserve">Table of </w:t>
          </w:r>
          <w:r w:rsidRPr="00832601">
            <w:rPr>
              <w:rFonts w:ascii="Segoe UI" w:hAnsi="Segoe UI" w:cs="Segoe UI"/>
              <w:b w:val="0"/>
            </w:rPr>
            <w:t>Contents</w:t>
          </w:r>
        </w:p>
        <w:p w:rsidR="0015429D" w:rsidRDefault="00DA4E90">
          <w:pPr>
            <w:pStyle w:val="TOC1"/>
            <w:tabs>
              <w:tab w:val="right" w:leader="dot" w:pos="9350"/>
            </w:tabs>
            <w:rPr>
              <w:rFonts w:eastAsiaTheme="minorEastAsia"/>
              <w:noProof/>
              <w:lang w:val="en-IN" w:eastAsia="en-IN"/>
            </w:rPr>
          </w:pPr>
          <w:r w:rsidRPr="00024089">
            <w:rPr>
              <w:rFonts w:ascii="Segoe UI" w:hAnsi="Segoe UI" w:cs="Segoe UI"/>
            </w:rPr>
            <w:fldChar w:fldCharType="begin"/>
          </w:r>
          <w:r w:rsidRPr="00024089">
            <w:rPr>
              <w:rFonts w:ascii="Segoe UI" w:hAnsi="Segoe UI" w:cs="Segoe UI"/>
            </w:rPr>
            <w:instrText xml:space="preserve"> TOC \o "1-3" \h \z \u </w:instrText>
          </w:r>
          <w:r w:rsidRPr="00024089">
            <w:rPr>
              <w:rFonts w:ascii="Segoe UI" w:hAnsi="Segoe UI" w:cs="Segoe UI"/>
            </w:rPr>
            <w:fldChar w:fldCharType="separate"/>
          </w:r>
          <w:hyperlink w:anchor="_Toc431980558" w:history="1">
            <w:r w:rsidR="0015429D" w:rsidRPr="00BA30ED">
              <w:rPr>
                <w:rStyle w:val="Hyperlink"/>
                <w:rFonts w:ascii="Segoe UI" w:hAnsi="Segoe UI" w:cs="Segoe UI"/>
                <w:noProof/>
              </w:rPr>
              <w:t>Disclaimer</w:t>
            </w:r>
            <w:r w:rsidR="0015429D">
              <w:rPr>
                <w:noProof/>
                <w:webHidden/>
              </w:rPr>
              <w:tab/>
            </w:r>
            <w:r w:rsidR="0015429D">
              <w:rPr>
                <w:noProof/>
                <w:webHidden/>
              </w:rPr>
              <w:fldChar w:fldCharType="begin"/>
            </w:r>
            <w:r w:rsidR="0015429D">
              <w:rPr>
                <w:noProof/>
                <w:webHidden/>
              </w:rPr>
              <w:instrText xml:space="preserve"> PAGEREF _Toc431980558 \h </w:instrText>
            </w:r>
            <w:r w:rsidR="0015429D">
              <w:rPr>
                <w:noProof/>
                <w:webHidden/>
              </w:rPr>
            </w:r>
            <w:r w:rsidR="0015429D">
              <w:rPr>
                <w:noProof/>
                <w:webHidden/>
              </w:rPr>
              <w:fldChar w:fldCharType="separate"/>
            </w:r>
            <w:r w:rsidR="0015429D">
              <w:rPr>
                <w:noProof/>
                <w:webHidden/>
              </w:rPr>
              <w:t>3</w:t>
            </w:r>
            <w:r w:rsidR="0015429D">
              <w:rPr>
                <w:noProof/>
                <w:webHidden/>
              </w:rPr>
              <w:fldChar w:fldCharType="end"/>
            </w:r>
          </w:hyperlink>
        </w:p>
        <w:p w:rsidR="0015429D" w:rsidRDefault="00C27283">
          <w:pPr>
            <w:pStyle w:val="TOC1"/>
            <w:tabs>
              <w:tab w:val="right" w:leader="dot" w:pos="9350"/>
            </w:tabs>
            <w:rPr>
              <w:rFonts w:eastAsiaTheme="minorEastAsia"/>
              <w:noProof/>
              <w:lang w:val="en-IN" w:eastAsia="en-IN"/>
            </w:rPr>
          </w:pPr>
          <w:hyperlink w:anchor="_Toc431980559" w:history="1">
            <w:r w:rsidR="0015429D" w:rsidRPr="00BA30ED">
              <w:rPr>
                <w:rStyle w:val="Hyperlink"/>
                <w:rFonts w:ascii="Segoe UI" w:hAnsi="Segoe UI" w:cs="Segoe UI"/>
                <w:noProof/>
              </w:rPr>
              <w:t>Introduction</w:t>
            </w:r>
            <w:r w:rsidR="0015429D">
              <w:rPr>
                <w:noProof/>
                <w:webHidden/>
              </w:rPr>
              <w:tab/>
            </w:r>
            <w:r w:rsidR="0015429D">
              <w:rPr>
                <w:noProof/>
                <w:webHidden/>
              </w:rPr>
              <w:fldChar w:fldCharType="begin"/>
            </w:r>
            <w:r w:rsidR="0015429D">
              <w:rPr>
                <w:noProof/>
                <w:webHidden/>
              </w:rPr>
              <w:instrText xml:space="preserve"> PAGEREF _Toc431980559 \h </w:instrText>
            </w:r>
            <w:r w:rsidR="0015429D">
              <w:rPr>
                <w:noProof/>
                <w:webHidden/>
              </w:rPr>
            </w:r>
            <w:r w:rsidR="0015429D">
              <w:rPr>
                <w:noProof/>
                <w:webHidden/>
              </w:rPr>
              <w:fldChar w:fldCharType="separate"/>
            </w:r>
            <w:r w:rsidR="0015429D">
              <w:rPr>
                <w:noProof/>
                <w:webHidden/>
              </w:rPr>
              <w:t>4</w:t>
            </w:r>
            <w:r w:rsidR="0015429D">
              <w:rPr>
                <w:noProof/>
                <w:webHidden/>
              </w:rPr>
              <w:fldChar w:fldCharType="end"/>
            </w:r>
          </w:hyperlink>
        </w:p>
        <w:p w:rsidR="0015429D" w:rsidRDefault="00C27283">
          <w:pPr>
            <w:pStyle w:val="TOC1"/>
            <w:tabs>
              <w:tab w:val="right" w:leader="dot" w:pos="9350"/>
            </w:tabs>
            <w:rPr>
              <w:rFonts w:eastAsiaTheme="minorEastAsia"/>
              <w:noProof/>
              <w:lang w:val="en-IN" w:eastAsia="en-IN"/>
            </w:rPr>
          </w:pPr>
          <w:hyperlink w:anchor="_Toc431980560" w:history="1">
            <w:r w:rsidR="0015429D" w:rsidRPr="00BA30ED">
              <w:rPr>
                <w:rStyle w:val="Hyperlink"/>
                <w:rFonts w:ascii="Segoe UI" w:eastAsia="Times New Roman" w:hAnsi="Segoe UI" w:cs="Segoe UI"/>
                <w:noProof/>
                <w:lang w:eastAsia="en-IN"/>
              </w:rPr>
              <w:t>Overview</w:t>
            </w:r>
            <w:r w:rsidR="0015429D">
              <w:rPr>
                <w:noProof/>
                <w:webHidden/>
              </w:rPr>
              <w:tab/>
            </w:r>
            <w:r w:rsidR="0015429D">
              <w:rPr>
                <w:noProof/>
                <w:webHidden/>
              </w:rPr>
              <w:fldChar w:fldCharType="begin"/>
            </w:r>
            <w:r w:rsidR="0015429D">
              <w:rPr>
                <w:noProof/>
                <w:webHidden/>
              </w:rPr>
              <w:instrText xml:space="preserve"> PAGEREF _Toc431980560 \h </w:instrText>
            </w:r>
            <w:r w:rsidR="0015429D">
              <w:rPr>
                <w:noProof/>
                <w:webHidden/>
              </w:rPr>
            </w:r>
            <w:r w:rsidR="0015429D">
              <w:rPr>
                <w:noProof/>
                <w:webHidden/>
              </w:rPr>
              <w:fldChar w:fldCharType="separate"/>
            </w:r>
            <w:r w:rsidR="0015429D">
              <w:rPr>
                <w:noProof/>
                <w:webHidden/>
              </w:rPr>
              <w:t>4</w:t>
            </w:r>
            <w:r w:rsidR="0015429D">
              <w:rPr>
                <w:noProof/>
                <w:webHidden/>
              </w:rPr>
              <w:fldChar w:fldCharType="end"/>
            </w:r>
          </w:hyperlink>
        </w:p>
        <w:p w:rsidR="0015429D" w:rsidRDefault="00C27283">
          <w:pPr>
            <w:pStyle w:val="TOC1"/>
            <w:tabs>
              <w:tab w:val="right" w:leader="dot" w:pos="9350"/>
            </w:tabs>
            <w:rPr>
              <w:rFonts w:eastAsiaTheme="minorEastAsia"/>
              <w:noProof/>
              <w:lang w:val="en-IN" w:eastAsia="en-IN"/>
            </w:rPr>
          </w:pPr>
          <w:hyperlink w:anchor="_Toc431980561" w:history="1">
            <w:r w:rsidR="0015429D" w:rsidRPr="00BA30ED">
              <w:rPr>
                <w:rStyle w:val="Hyperlink"/>
                <w:rFonts w:ascii="Segoe UI" w:hAnsi="Segoe UI" w:cs="Segoe UI"/>
                <w:noProof/>
              </w:rPr>
              <w:t>Contents</w:t>
            </w:r>
            <w:r w:rsidR="0015429D">
              <w:rPr>
                <w:noProof/>
                <w:webHidden/>
              </w:rPr>
              <w:tab/>
            </w:r>
            <w:r w:rsidR="0015429D">
              <w:rPr>
                <w:noProof/>
                <w:webHidden/>
              </w:rPr>
              <w:fldChar w:fldCharType="begin"/>
            </w:r>
            <w:r w:rsidR="0015429D">
              <w:rPr>
                <w:noProof/>
                <w:webHidden/>
              </w:rPr>
              <w:instrText xml:space="preserve"> PAGEREF _Toc431980561 \h </w:instrText>
            </w:r>
            <w:r w:rsidR="0015429D">
              <w:rPr>
                <w:noProof/>
                <w:webHidden/>
              </w:rPr>
            </w:r>
            <w:r w:rsidR="0015429D">
              <w:rPr>
                <w:noProof/>
                <w:webHidden/>
              </w:rPr>
              <w:fldChar w:fldCharType="separate"/>
            </w:r>
            <w:r w:rsidR="0015429D">
              <w:rPr>
                <w:noProof/>
                <w:webHidden/>
              </w:rPr>
              <w:t>5</w:t>
            </w:r>
            <w:r w:rsidR="0015429D">
              <w:rPr>
                <w:noProof/>
                <w:webHidden/>
              </w:rPr>
              <w:fldChar w:fldCharType="end"/>
            </w:r>
          </w:hyperlink>
        </w:p>
        <w:p w:rsidR="0015429D" w:rsidRDefault="00C27283">
          <w:pPr>
            <w:pStyle w:val="TOC1"/>
            <w:tabs>
              <w:tab w:val="left" w:pos="440"/>
              <w:tab w:val="right" w:leader="dot" w:pos="9350"/>
            </w:tabs>
            <w:rPr>
              <w:rFonts w:eastAsiaTheme="minorEastAsia"/>
              <w:noProof/>
              <w:lang w:val="en-IN" w:eastAsia="en-IN"/>
            </w:rPr>
          </w:pPr>
          <w:hyperlink w:anchor="_Toc431980562" w:history="1">
            <w:r w:rsidR="0015429D" w:rsidRPr="00BA30ED">
              <w:rPr>
                <w:rStyle w:val="Hyperlink"/>
                <w:rFonts w:ascii="Segoe UI" w:hAnsi="Segoe UI" w:cs="Segoe UI"/>
                <w:noProof/>
              </w:rPr>
              <w:t>1.</w:t>
            </w:r>
            <w:r w:rsidR="0015429D">
              <w:rPr>
                <w:rFonts w:eastAsiaTheme="minorEastAsia"/>
                <w:noProof/>
                <w:lang w:val="en-IN" w:eastAsia="en-IN"/>
              </w:rPr>
              <w:tab/>
            </w:r>
            <w:r w:rsidR="0015429D" w:rsidRPr="00BA30ED">
              <w:rPr>
                <w:rStyle w:val="Hyperlink"/>
                <w:rFonts w:ascii="Segoe UI" w:hAnsi="Segoe UI" w:cs="Segoe UI"/>
                <w:noProof/>
              </w:rPr>
              <w:t>Process Overview</w:t>
            </w:r>
            <w:r w:rsidR="0015429D">
              <w:rPr>
                <w:noProof/>
                <w:webHidden/>
              </w:rPr>
              <w:tab/>
            </w:r>
            <w:r w:rsidR="0015429D">
              <w:rPr>
                <w:noProof/>
                <w:webHidden/>
              </w:rPr>
              <w:fldChar w:fldCharType="begin"/>
            </w:r>
            <w:r w:rsidR="0015429D">
              <w:rPr>
                <w:noProof/>
                <w:webHidden/>
              </w:rPr>
              <w:instrText xml:space="preserve"> PAGEREF _Toc431980562 \h </w:instrText>
            </w:r>
            <w:r w:rsidR="0015429D">
              <w:rPr>
                <w:noProof/>
                <w:webHidden/>
              </w:rPr>
            </w:r>
            <w:r w:rsidR="0015429D">
              <w:rPr>
                <w:noProof/>
                <w:webHidden/>
              </w:rPr>
              <w:fldChar w:fldCharType="separate"/>
            </w:r>
            <w:r w:rsidR="0015429D">
              <w:rPr>
                <w:noProof/>
                <w:webHidden/>
              </w:rPr>
              <w:t>6</w:t>
            </w:r>
            <w:r w:rsidR="0015429D">
              <w:rPr>
                <w:noProof/>
                <w:webHidden/>
              </w:rPr>
              <w:fldChar w:fldCharType="end"/>
            </w:r>
          </w:hyperlink>
        </w:p>
        <w:p w:rsidR="0015429D" w:rsidRDefault="00C27283">
          <w:pPr>
            <w:pStyle w:val="TOC1"/>
            <w:tabs>
              <w:tab w:val="left" w:pos="440"/>
              <w:tab w:val="right" w:leader="dot" w:pos="9350"/>
            </w:tabs>
            <w:rPr>
              <w:rFonts w:eastAsiaTheme="minorEastAsia"/>
              <w:noProof/>
              <w:lang w:val="en-IN" w:eastAsia="en-IN"/>
            </w:rPr>
          </w:pPr>
          <w:hyperlink w:anchor="_Toc431980563" w:history="1">
            <w:r w:rsidR="0015429D" w:rsidRPr="00BA30ED">
              <w:rPr>
                <w:rStyle w:val="Hyperlink"/>
                <w:rFonts w:ascii="Segoe UI" w:hAnsi="Segoe UI" w:cs="Segoe UI"/>
                <w:noProof/>
              </w:rPr>
              <w:t>2.</w:t>
            </w:r>
            <w:r w:rsidR="0015429D">
              <w:rPr>
                <w:rFonts w:eastAsiaTheme="minorEastAsia"/>
                <w:noProof/>
                <w:lang w:val="en-IN" w:eastAsia="en-IN"/>
              </w:rPr>
              <w:tab/>
            </w:r>
            <w:r w:rsidR="0015429D" w:rsidRPr="00BA30ED">
              <w:rPr>
                <w:rStyle w:val="Hyperlink"/>
                <w:rFonts w:ascii="Segoe UI" w:hAnsi="Segoe UI" w:cs="Segoe UI"/>
                <w:noProof/>
              </w:rPr>
              <w:t>Introduction</w:t>
            </w:r>
            <w:r w:rsidR="0015429D">
              <w:rPr>
                <w:noProof/>
                <w:webHidden/>
              </w:rPr>
              <w:tab/>
            </w:r>
            <w:r w:rsidR="0015429D">
              <w:rPr>
                <w:noProof/>
                <w:webHidden/>
              </w:rPr>
              <w:fldChar w:fldCharType="begin"/>
            </w:r>
            <w:r w:rsidR="0015429D">
              <w:rPr>
                <w:noProof/>
                <w:webHidden/>
              </w:rPr>
              <w:instrText xml:space="preserve"> PAGEREF _Toc431980563 \h </w:instrText>
            </w:r>
            <w:r w:rsidR="0015429D">
              <w:rPr>
                <w:noProof/>
                <w:webHidden/>
              </w:rPr>
            </w:r>
            <w:r w:rsidR="0015429D">
              <w:rPr>
                <w:noProof/>
                <w:webHidden/>
              </w:rPr>
              <w:fldChar w:fldCharType="separate"/>
            </w:r>
            <w:r w:rsidR="0015429D">
              <w:rPr>
                <w:noProof/>
                <w:webHidden/>
              </w:rPr>
              <w:t>6</w:t>
            </w:r>
            <w:r w:rsidR="0015429D">
              <w:rPr>
                <w:noProof/>
                <w:webHidden/>
              </w:rPr>
              <w:fldChar w:fldCharType="end"/>
            </w:r>
          </w:hyperlink>
        </w:p>
        <w:p w:rsidR="0015429D" w:rsidRDefault="00C27283">
          <w:pPr>
            <w:pStyle w:val="TOC1"/>
            <w:tabs>
              <w:tab w:val="left" w:pos="440"/>
              <w:tab w:val="right" w:leader="dot" w:pos="9350"/>
            </w:tabs>
            <w:rPr>
              <w:rFonts w:eastAsiaTheme="minorEastAsia"/>
              <w:noProof/>
              <w:lang w:val="en-IN" w:eastAsia="en-IN"/>
            </w:rPr>
          </w:pPr>
          <w:hyperlink w:anchor="_Toc431980564" w:history="1">
            <w:r w:rsidR="0015429D" w:rsidRPr="00BA30ED">
              <w:rPr>
                <w:rStyle w:val="Hyperlink"/>
                <w:rFonts w:ascii="Segoe UI" w:hAnsi="Segoe UI" w:cs="Segoe UI"/>
                <w:noProof/>
              </w:rPr>
              <w:t>3.</w:t>
            </w:r>
            <w:r w:rsidR="0015429D">
              <w:rPr>
                <w:rFonts w:eastAsiaTheme="minorEastAsia"/>
                <w:noProof/>
                <w:lang w:val="en-IN" w:eastAsia="en-IN"/>
              </w:rPr>
              <w:tab/>
            </w:r>
            <w:r w:rsidR="0015429D" w:rsidRPr="00BA30ED">
              <w:rPr>
                <w:rStyle w:val="Hyperlink"/>
                <w:rFonts w:ascii="Segoe UI" w:hAnsi="Segoe UI" w:cs="Segoe UI"/>
                <w:noProof/>
              </w:rPr>
              <w:t>SET-UP</w:t>
            </w:r>
            <w:r w:rsidR="0015429D">
              <w:rPr>
                <w:noProof/>
                <w:webHidden/>
              </w:rPr>
              <w:tab/>
            </w:r>
            <w:r w:rsidR="0015429D">
              <w:rPr>
                <w:noProof/>
                <w:webHidden/>
              </w:rPr>
              <w:fldChar w:fldCharType="begin"/>
            </w:r>
            <w:r w:rsidR="0015429D">
              <w:rPr>
                <w:noProof/>
                <w:webHidden/>
              </w:rPr>
              <w:instrText xml:space="preserve"> PAGEREF _Toc431980564 \h </w:instrText>
            </w:r>
            <w:r w:rsidR="0015429D">
              <w:rPr>
                <w:noProof/>
                <w:webHidden/>
              </w:rPr>
            </w:r>
            <w:r w:rsidR="0015429D">
              <w:rPr>
                <w:noProof/>
                <w:webHidden/>
              </w:rPr>
              <w:fldChar w:fldCharType="separate"/>
            </w:r>
            <w:r w:rsidR="0015429D">
              <w:rPr>
                <w:noProof/>
                <w:webHidden/>
              </w:rPr>
              <w:t>7</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65" w:history="1">
            <w:r w:rsidR="0015429D" w:rsidRPr="00BA30ED">
              <w:rPr>
                <w:rStyle w:val="Hyperlink"/>
                <w:noProof/>
              </w:rPr>
              <w:t>3.1</w:t>
            </w:r>
            <w:r w:rsidR="0015429D">
              <w:rPr>
                <w:rFonts w:eastAsiaTheme="minorEastAsia"/>
                <w:noProof/>
                <w:lang w:val="en-IN" w:eastAsia="en-IN"/>
              </w:rPr>
              <w:tab/>
            </w:r>
            <w:r w:rsidR="0015429D" w:rsidRPr="00BA30ED">
              <w:rPr>
                <w:rStyle w:val="Hyperlink"/>
                <w:noProof/>
              </w:rPr>
              <w:t>Grievance type</w:t>
            </w:r>
            <w:r w:rsidR="0015429D">
              <w:rPr>
                <w:noProof/>
                <w:webHidden/>
              </w:rPr>
              <w:tab/>
            </w:r>
            <w:r w:rsidR="0015429D">
              <w:rPr>
                <w:noProof/>
                <w:webHidden/>
              </w:rPr>
              <w:fldChar w:fldCharType="begin"/>
            </w:r>
            <w:r w:rsidR="0015429D">
              <w:rPr>
                <w:noProof/>
                <w:webHidden/>
              </w:rPr>
              <w:instrText xml:space="preserve"> PAGEREF _Toc431980565 \h </w:instrText>
            </w:r>
            <w:r w:rsidR="0015429D">
              <w:rPr>
                <w:noProof/>
                <w:webHidden/>
              </w:rPr>
            </w:r>
            <w:r w:rsidR="0015429D">
              <w:rPr>
                <w:noProof/>
                <w:webHidden/>
              </w:rPr>
              <w:fldChar w:fldCharType="separate"/>
            </w:r>
            <w:r w:rsidR="0015429D">
              <w:rPr>
                <w:noProof/>
                <w:webHidden/>
              </w:rPr>
              <w:t>7</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66" w:history="1">
            <w:r w:rsidR="0015429D" w:rsidRPr="00BA30ED">
              <w:rPr>
                <w:rStyle w:val="Hyperlink"/>
                <w:noProof/>
              </w:rPr>
              <w:t>3.2</w:t>
            </w:r>
            <w:r w:rsidR="0015429D">
              <w:rPr>
                <w:rFonts w:eastAsiaTheme="minorEastAsia"/>
                <w:noProof/>
                <w:lang w:val="en-IN" w:eastAsia="en-IN"/>
              </w:rPr>
              <w:tab/>
            </w:r>
            <w:r w:rsidR="0015429D" w:rsidRPr="00BA30ED">
              <w:rPr>
                <w:rStyle w:val="Hyperlink"/>
                <w:noProof/>
              </w:rPr>
              <w:t>Final Action</w:t>
            </w:r>
            <w:r w:rsidR="0015429D">
              <w:rPr>
                <w:noProof/>
                <w:webHidden/>
              </w:rPr>
              <w:tab/>
            </w:r>
            <w:r w:rsidR="0015429D">
              <w:rPr>
                <w:noProof/>
                <w:webHidden/>
              </w:rPr>
              <w:fldChar w:fldCharType="begin"/>
            </w:r>
            <w:r w:rsidR="0015429D">
              <w:rPr>
                <w:noProof/>
                <w:webHidden/>
              </w:rPr>
              <w:instrText xml:space="preserve"> PAGEREF _Toc431980566 \h </w:instrText>
            </w:r>
            <w:r w:rsidR="0015429D">
              <w:rPr>
                <w:noProof/>
                <w:webHidden/>
              </w:rPr>
            </w:r>
            <w:r w:rsidR="0015429D">
              <w:rPr>
                <w:noProof/>
                <w:webHidden/>
              </w:rPr>
              <w:fldChar w:fldCharType="separate"/>
            </w:r>
            <w:r w:rsidR="0015429D">
              <w:rPr>
                <w:noProof/>
                <w:webHidden/>
              </w:rPr>
              <w:t>8</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67" w:history="1">
            <w:r w:rsidR="0015429D" w:rsidRPr="00BA30ED">
              <w:rPr>
                <w:rStyle w:val="Hyperlink"/>
                <w:noProof/>
              </w:rPr>
              <w:t>3.3</w:t>
            </w:r>
            <w:r w:rsidR="0015429D">
              <w:rPr>
                <w:rFonts w:eastAsiaTheme="minorEastAsia"/>
                <w:noProof/>
                <w:lang w:val="en-IN" w:eastAsia="en-IN"/>
              </w:rPr>
              <w:tab/>
            </w:r>
            <w:r w:rsidR="0015429D" w:rsidRPr="00BA30ED">
              <w:rPr>
                <w:rStyle w:val="Hyperlink"/>
                <w:noProof/>
              </w:rPr>
              <w:t>Warning letter template</w:t>
            </w:r>
            <w:r w:rsidR="0015429D">
              <w:rPr>
                <w:noProof/>
                <w:webHidden/>
              </w:rPr>
              <w:tab/>
            </w:r>
            <w:r w:rsidR="0015429D">
              <w:rPr>
                <w:noProof/>
                <w:webHidden/>
              </w:rPr>
              <w:fldChar w:fldCharType="begin"/>
            </w:r>
            <w:r w:rsidR="0015429D">
              <w:rPr>
                <w:noProof/>
                <w:webHidden/>
              </w:rPr>
              <w:instrText xml:space="preserve"> PAGEREF _Toc431980567 \h </w:instrText>
            </w:r>
            <w:r w:rsidR="0015429D">
              <w:rPr>
                <w:noProof/>
                <w:webHidden/>
              </w:rPr>
            </w:r>
            <w:r w:rsidR="0015429D">
              <w:rPr>
                <w:noProof/>
                <w:webHidden/>
              </w:rPr>
              <w:fldChar w:fldCharType="separate"/>
            </w:r>
            <w:r w:rsidR="0015429D">
              <w:rPr>
                <w:noProof/>
                <w:webHidden/>
              </w:rPr>
              <w:t>9</w:t>
            </w:r>
            <w:r w:rsidR="0015429D">
              <w:rPr>
                <w:noProof/>
                <w:webHidden/>
              </w:rPr>
              <w:fldChar w:fldCharType="end"/>
            </w:r>
          </w:hyperlink>
        </w:p>
        <w:p w:rsidR="0015429D" w:rsidRDefault="00C27283">
          <w:pPr>
            <w:pStyle w:val="TOC1"/>
            <w:tabs>
              <w:tab w:val="left" w:pos="440"/>
              <w:tab w:val="right" w:leader="dot" w:pos="9350"/>
            </w:tabs>
            <w:rPr>
              <w:rFonts w:eastAsiaTheme="minorEastAsia"/>
              <w:noProof/>
              <w:lang w:val="en-IN" w:eastAsia="en-IN"/>
            </w:rPr>
          </w:pPr>
          <w:hyperlink w:anchor="_Toc431980568" w:history="1">
            <w:r w:rsidR="0015429D" w:rsidRPr="00BA30ED">
              <w:rPr>
                <w:rStyle w:val="Hyperlink"/>
                <w:rFonts w:ascii="Segoe UI" w:hAnsi="Segoe UI" w:cs="Segoe UI"/>
                <w:noProof/>
              </w:rPr>
              <w:t>4.</w:t>
            </w:r>
            <w:r w:rsidR="0015429D">
              <w:rPr>
                <w:rFonts w:eastAsiaTheme="minorEastAsia"/>
                <w:noProof/>
                <w:lang w:val="en-IN" w:eastAsia="en-IN"/>
              </w:rPr>
              <w:tab/>
            </w:r>
            <w:r w:rsidR="0015429D" w:rsidRPr="00BA30ED">
              <w:rPr>
                <w:rStyle w:val="Hyperlink"/>
                <w:rFonts w:ascii="Segoe UI" w:hAnsi="Segoe UI" w:cs="Segoe UI"/>
                <w:noProof/>
              </w:rPr>
              <w:t>COMMON PROCESS IN RICH CLIENT</w:t>
            </w:r>
            <w:r w:rsidR="0015429D">
              <w:rPr>
                <w:noProof/>
                <w:webHidden/>
              </w:rPr>
              <w:tab/>
            </w:r>
            <w:r w:rsidR="0015429D">
              <w:rPr>
                <w:noProof/>
                <w:webHidden/>
              </w:rPr>
              <w:fldChar w:fldCharType="begin"/>
            </w:r>
            <w:r w:rsidR="0015429D">
              <w:rPr>
                <w:noProof/>
                <w:webHidden/>
              </w:rPr>
              <w:instrText xml:space="preserve"> PAGEREF _Toc431980568 \h </w:instrText>
            </w:r>
            <w:r w:rsidR="0015429D">
              <w:rPr>
                <w:noProof/>
                <w:webHidden/>
              </w:rPr>
            </w:r>
            <w:r w:rsidR="0015429D">
              <w:rPr>
                <w:noProof/>
                <w:webHidden/>
              </w:rPr>
              <w:fldChar w:fldCharType="separate"/>
            </w:r>
            <w:r w:rsidR="0015429D">
              <w:rPr>
                <w:noProof/>
                <w:webHidden/>
              </w:rPr>
              <w:t>11</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69" w:history="1">
            <w:r w:rsidR="0015429D" w:rsidRPr="00BA30ED">
              <w:rPr>
                <w:rStyle w:val="Hyperlink"/>
                <w:noProof/>
              </w:rPr>
              <w:t>4.1</w:t>
            </w:r>
            <w:r w:rsidR="0015429D">
              <w:rPr>
                <w:rFonts w:eastAsiaTheme="minorEastAsia"/>
                <w:noProof/>
                <w:lang w:val="en-IN" w:eastAsia="en-IN"/>
              </w:rPr>
              <w:tab/>
            </w:r>
            <w:r w:rsidR="0015429D" w:rsidRPr="00BA30ED">
              <w:rPr>
                <w:rStyle w:val="Hyperlink"/>
                <w:noProof/>
              </w:rPr>
              <w:t>Create Grievance</w:t>
            </w:r>
            <w:r w:rsidR="0015429D">
              <w:rPr>
                <w:noProof/>
                <w:webHidden/>
              </w:rPr>
              <w:tab/>
            </w:r>
            <w:r w:rsidR="0015429D">
              <w:rPr>
                <w:noProof/>
                <w:webHidden/>
              </w:rPr>
              <w:fldChar w:fldCharType="begin"/>
            </w:r>
            <w:r w:rsidR="0015429D">
              <w:rPr>
                <w:noProof/>
                <w:webHidden/>
              </w:rPr>
              <w:instrText xml:space="preserve"> PAGEREF _Toc431980569 \h </w:instrText>
            </w:r>
            <w:r w:rsidR="0015429D">
              <w:rPr>
                <w:noProof/>
                <w:webHidden/>
              </w:rPr>
            </w:r>
            <w:r w:rsidR="0015429D">
              <w:rPr>
                <w:noProof/>
                <w:webHidden/>
              </w:rPr>
              <w:fldChar w:fldCharType="separate"/>
            </w:r>
            <w:r w:rsidR="0015429D">
              <w:rPr>
                <w:noProof/>
                <w:webHidden/>
              </w:rPr>
              <w:t>11</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70" w:history="1">
            <w:r w:rsidR="0015429D" w:rsidRPr="00BA30ED">
              <w:rPr>
                <w:rStyle w:val="Hyperlink"/>
                <w:noProof/>
              </w:rPr>
              <w:t>4.2</w:t>
            </w:r>
            <w:r w:rsidR="0015429D">
              <w:rPr>
                <w:rFonts w:eastAsiaTheme="minorEastAsia"/>
                <w:noProof/>
                <w:lang w:val="en-IN" w:eastAsia="en-IN"/>
              </w:rPr>
              <w:tab/>
            </w:r>
            <w:r w:rsidR="0015429D" w:rsidRPr="00BA30ED">
              <w:rPr>
                <w:rStyle w:val="Hyperlink"/>
                <w:noProof/>
              </w:rPr>
              <w:t>Grievance Approval</w:t>
            </w:r>
            <w:r w:rsidR="0015429D">
              <w:rPr>
                <w:noProof/>
                <w:webHidden/>
              </w:rPr>
              <w:tab/>
            </w:r>
            <w:r w:rsidR="0015429D">
              <w:rPr>
                <w:noProof/>
                <w:webHidden/>
              </w:rPr>
              <w:fldChar w:fldCharType="begin"/>
            </w:r>
            <w:r w:rsidR="0015429D">
              <w:rPr>
                <w:noProof/>
                <w:webHidden/>
              </w:rPr>
              <w:instrText xml:space="preserve"> PAGEREF _Toc431980570 \h </w:instrText>
            </w:r>
            <w:r w:rsidR="0015429D">
              <w:rPr>
                <w:noProof/>
                <w:webHidden/>
              </w:rPr>
            </w:r>
            <w:r w:rsidR="0015429D">
              <w:rPr>
                <w:noProof/>
                <w:webHidden/>
              </w:rPr>
              <w:fldChar w:fldCharType="separate"/>
            </w:r>
            <w:r w:rsidR="0015429D">
              <w:rPr>
                <w:noProof/>
                <w:webHidden/>
              </w:rPr>
              <w:t>13</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71" w:history="1">
            <w:r w:rsidR="0015429D" w:rsidRPr="00BA30ED">
              <w:rPr>
                <w:rStyle w:val="Hyperlink"/>
                <w:noProof/>
              </w:rPr>
              <w:t>4.3</w:t>
            </w:r>
            <w:r w:rsidR="0015429D">
              <w:rPr>
                <w:rFonts w:eastAsiaTheme="minorEastAsia"/>
                <w:noProof/>
                <w:lang w:val="en-IN" w:eastAsia="en-IN"/>
              </w:rPr>
              <w:tab/>
            </w:r>
            <w:r w:rsidR="0015429D" w:rsidRPr="00BA30ED">
              <w:rPr>
                <w:rStyle w:val="Hyperlink"/>
                <w:noProof/>
              </w:rPr>
              <w:t>Grievance History</w:t>
            </w:r>
            <w:r w:rsidR="0015429D">
              <w:rPr>
                <w:noProof/>
                <w:webHidden/>
              </w:rPr>
              <w:tab/>
            </w:r>
            <w:r w:rsidR="0015429D">
              <w:rPr>
                <w:noProof/>
                <w:webHidden/>
              </w:rPr>
              <w:fldChar w:fldCharType="begin"/>
            </w:r>
            <w:r w:rsidR="0015429D">
              <w:rPr>
                <w:noProof/>
                <w:webHidden/>
              </w:rPr>
              <w:instrText xml:space="preserve"> PAGEREF _Toc431980571 \h </w:instrText>
            </w:r>
            <w:r w:rsidR="0015429D">
              <w:rPr>
                <w:noProof/>
                <w:webHidden/>
              </w:rPr>
            </w:r>
            <w:r w:rsidR="0015429D">
              <w:rPr>
                <w:noProof/>
                <w:webHidden/>
              </w:rPr>
              <w:fldChar w:fldCharType="separate"/>
            </w:r>
            <w:r w:rsidR="0015429D">
              <w:rPr>
                <w:noProof/>
                <w:webHidden/>
              </w:rPr>
              <w:t>15</w:t>
            </w:r>
            <w:r w:rsidR="0015429D">
              <w:rPr>
                <w:noProof/>
                <w:webHidden/>
              </w:rPr>
              <w:fldChar w:fldCharType="end"/>
            </w:r>
          </w:hyperlink>
        </w:p>
        <w:p w:rsidR="0015429D" w:rsidRDefault="00C27283">
          <w:pPr>
            <w:pStyle w:val="TOC1"/>
            <w:tabs>
              <w:tab w:val="left" w:pos="440"/>
              <w:tab w:val="right" w:leader="dot" w:pos="9350"/>
            </w:tabs>
            <w:rPr>
              <w:rFonts w:eastAsiaTheme="minorEastAsia"/>
              <w:noProof/>
              <w:lang w:val="en-IN" w:eastAsia="en-IN"/>
            </w:rPr>
          </w:pPr>
          <w:hyperlink w:anchor="_Toc431980572" w:history="1">
            <w:r w:rsidR="0015429D" w:rsidRPr="00BA30ED">
              <w:rPr>
                <w:rStyle w:val="Hyperlink"/>
                <w:rFonts w:ascii="Segoe UI" w:hAnsi="Segoe UI" w:cs="Segoe UI"/>
                <w:noProof/>
              </w:rPr>
              <w:t>5.</w:t>
            </w:r>
            <w:r w:rsidR="0015429D">
              <w:rPr>
                <w:rFonts w:eastAsiaTheme="minorEastAsia"/>
                <w:noProof/>
                <w:lang w:val="en-IN" w:eastAsia="en-IN"/>
              </w:rPr>
              <w:tab/>
            </w:r>
            <w:r w:rsidR="0015429D" w:rsidRPr="00BA30ED">
              <w:rPr>
                <w:rStyle w:val="Hyperlink"/>
                <w:rFonts w:ascii="Segoe UI" w:hAnsi="Segoe UI" w:cs="Segoe UI"/>
                <w:noProof/>
              </w:rPr>
              <w:t>COMMON PROCESS IN ENTERPRISE PORTAL</w:t>
            </w:r>
            <w:r w:rsidR="0015429D">
              <w:rPr>
                <w:noProof/>
                <w:webHidden/>
              </w:rPr>
              <w:tab/>
            </w:r>
            <w:r w:rsidR="0015429D">
              <w:rPr>
                <w:noProof/>
                <w:webHidden/>
              </w:rPr>
              <w:fldChar w:fldCharType="begin"/>
            </w:r>
            <w:r w:rsidR="0015429D">
              <w:rPr>
                <w:noProof/>
                <w:webHidden/>
              </w:rPr>
              <w:instrText xml:space="preserve"> PAGEREF _Toc431980572 \h </w:instrText>
            </w:r>
            <w:r w:rsidR="0015429D">
              <w:rPr>
                <w:noProof/>
                <w:webHidden/>
              </w:rPr>
            </w:r>
            <w:r w:rsidR="0015429D">
              <w:rPr>
                <w:noProof/>
                <w:webHidden/>
              </w:rPr>
              <w:fldChar w:fldCharType="separate"/>
            </w:r>
            <w:r w:rsidR="0015429D">
              <w:rPr>
                <w:noProof/>
                <w:webHidden/>
              </w:rPr>
              <w:t>16</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73" w:history="1">
            <w:r w:rsidR="0015429D" w:rsidRPr="00BA30ED">
              <w:rPr>
                <w:rStyle w:val="Hyperlink"/>
                <w:noProof/>
              </w:rPr>
              <w:t>5.1</w:t>
            </w:r>
            <w:r w:rsidR="0015429D">
              <w:rPr>
                <w:rFonts w:eastAsiaTheme="minorEastAsia"/>
                <w:noProof/>
                <w:lang w:val="en-IN" w:eastAsia="en-IN"/>
              </w:rPr>
              <w:tab/>
            </w:r>
            <w:r w:rsidR="0015429D" w:rsidRPr="00BA30ED">
              <w:rPr>
                <w:rStyle w:val="Hyperlink"/>
                <w:noProof/>
              </w:rPr>
              <w:t>Create Grievance</w:t>
            </w:r>
            <w:r w:rsidR="0015429D">
              <w:rPr>
                <w:noProof/>
                <w:webHidden/>
              </w:rPr>
              <w:tab/>
            </w:r>
            <w:r w:rsidR="0015429D">
              <w:rPr>
                <w:noProof/>
                <w:webHidden/>
              </w:rPr>
              <w:fldChar w:fldCharType="begin"/>
            </w:r>
            <w:r w:rsidR="0015429D">
              <w:rPr>
                <w:noProof/>
                <w:webHidden/>
              </w:rPr>
              <w:instrText xml:space="preserve"> PAGEREF _Toc431980573 \h </w:instrText>
            </w:r>
            <w:r w:rsidR="0015429D">
              <w:rPr>
                <w:noProof/>
                <w:webHidden/>
              </w:rPr>
            </w:r>
            <w:r w:rsidR="0015429D">
              <w:rPr>
                <w:noProof/>
                <w:webHidden/>
              </w:rPr>
              <w:fldChar w:fldCharType="separate"/>
            </w:r>
            <w:r w:rsidR="0015429D">
              <w:rPr>
                <w:noProof/>
                <w:webHidden/>
              </w:rPr>
              <w:t>16</w:t>
            </w:r>
            <w:r w:rsidR="0015429D">
              <w:rPr>
                <w:noProof/>
                <w:webHidden/>
              </w:rPr>
              <w:fldChar w:fldCharType="end"/>
            </w:r>
          </w:hyperlink>
        </w:p>
        <w:p w:rsidR="0015429D" w:rsidRDefault="00C27283">
          <w:pPr>
            <w:pStyle w:val="TOC2"/>
            <w:tabs>
              <w:tab w:val="left" w:pos="880"/>
              <w:tab w:val="right" w:leader="dot" w:pos="9350"/>
            </w:tabs>
            <w:rPr>
              <w:rFonts w:eastAsiaTheme="minorEastAsia"/>
              <w:noProof/>
              <w:lang w:val="en-IN" w:eastAsia="en-IN"/>
            </w:rPr>
          </w:pPr>
          <w:hyperlink w:anchor="_Toc431980574" w:history="1">
            <w:r w:rsidR="0015429D" w:rsidRPr="00BA30ED">
              <w:rPr>
                <w:rStyle w:val="Hyperlink"/>
                <w:noProof/>
              </w:rPr>
              <w:t>5.2</w:t>
            </w:r>
            <w:r w:rsidR="0015429D">
              <w:rPr>
                <w:rFonts w:eastAsiaTheme="minorEastAsia"/>
                <w:noProof/>
                <w:lang w:val="en-IN" w:eastAsia="en-IN"/>
              </w:rPr>
              <w:tab/>
            </w:r>
            <w:r w:rsidR="0015429D" w:rsidRPr="00BA30ED">
              <w:rPr>
                <w:rStyle w:val="Hyperlink"/>
                <w:noProof/>
              </w:rPr>
              <w:t>Grievance Approval</w:t>
            </w:r>
            <w:r w:rsidR="0015429D">
              <w:rPr>
                <w:noProof/>
                <w:webHidden/>
              </w:rPr>
              <w:tab/>
            </w:r>
            <w:r w:rsidR="0015429D">
              <w:rPr>
                <w:noProof/>
                <w:webHidden/>
              </w:rPr>
              <w:fldChar w:fldCharType="begin"/>
            </w:r>
            <w:r w:rsidR="0015429D">
              <w:rPr>
                <w:noProof/>
                <w:webHidden/>
              </w:rPr>
              <w:instrText xml:space="preserve"> PAGEREF _Toc431980574 \h </w:instrText>
            </w:r>
            <w:r w:rsidR="0015429D">
              <w:rPr>
                <w:noProof/>
                <w:webHidden/>
              </w:rPr>
            </w:r>
            <w:r w:rsidR="0015429D">
              <w:rPr>
                <w:noProof/>
                <w:webHidden/>
              </w:rPr>
              <w:fldChar w:fldCharType="separate"/>
            </w:r>
            <w:r w:rsidR="0015429D">
              <w:rPr>
                <w:noProof/>
                <w:webHidden/>
              </w:rPr>
              <w:t>18</w:t>
            </w:r>
            <w:r w:rsidR="0015429D">
              <w:rPr>
                <w:noProof/>
                <w:webHidden/>
              </w:rPr>
              <w:fldChar w:fldCharType="end"/>
            </w:r>
          </w:hyperlink>
        </w:p>
        <w:p w:rsidR="00DA4E90" w:rsidRPr="00024089" w:rsidRDefault="00DA4E90" w:rsidP="00832601">
          <w:pPr>
            <w:pStyle w:val="TOC1"/>
            <w:tabs>
              <w:tab w:val="left" w:pos="270"/>
              <w:tab w:val="right" w:leader="dot" w:pos="9350"/>
            </w:tabs>
            <w:jc w:val="both"/>
            <w:rPr>
              <w:rFonts w:ascii="Segoe UI" w:hAnsi="Segoe UI" w:cs="Segoe UI"/>
            </w:rPr>
          </w:pPr>
          <w:r w:rsidRPr="00024089">
            <w:rPr>
              <w:rFonts w:ascii="Segoe UI" w:hAnsi="Segoe UI" w:cs="Segoe UI"/>
              <w:b/>
              <w:bCs/>
              <w:noProof/>
            </w:rPr>
            <w:fldChar w:fldCharType="end"/>
          </w:r>
        </w:p>
      </w:sdtContent>
    </w:sdt>
    <w:p w:rsidR="00924F28" w:rsidRDefault="00924F28" w:rsidP="00832601">
      <w:pPr>
        <w:jc w:val="both"/>
      </w:pPr>
    </w:p>
    <w:p w:rsidR="00924F28" w:rsidRDefault="00924F28" w:rsidP="00832601">
      <w:pPr>
        <w:jc w:val="both"/>
      </w:pPr>
    </w:p>
    <w:p w:rsidR="004E0244" w:rsidRDefault="004E0244" w:rsidP="00832601">
      <w:pPr>
        <w:jc w:val="both"/>
      </w:pPr>
    </w:p>
    <w:p w:rsidR="00924F28" w:rsidRDefault="00924F28" w:rsidP="00832601">
      <w:pPr>
        <w:jc w:val="both"/>
      </w:pPr>
    </w:p>
    <w:p w:rsidR="007F06BC" w:rsidRDefault="007F06BC" w:rsidP="00832601">
      <w:pPr>
        <w:jc w:val="both"/>
      </w:pPr>
    </w:p>
    <w:p w:rsidR="00924F28" w:rsidRDefault="00924F28" w:rsidP="00832601">
      <w:pPr>
        <w:jc w:val="both"/>
      </w:pPr>
    </w:p>
    <w:p w:rsidR="00C23B70" w:rsidRDefault="00C23B70" w:rsidP="00832601">
      <w:pPr>
        <w:jc w:val="both"/>
      </w:pPr>
    </w:p>
    <w:p w:rsidR="00C23B70" w:rsidRDefault="00C23B70" w:rsidP="00832601">
      <w:pPr>
        <w:jc w:val="both"/>
      </w:pPr>
    </w:p>
    <w:p w:rsidR="00C23B70" w:rsidRDefault="00C23B70" w:rsidP="00832601">
      <w:pPr>
        <w:jc w:val="both"/>
      </w:pPr>
    </w:p>
    <w:p w:rsidR="00C23B70" w:rsidRDefault="00C23B70" w:rsidP="00832601">
      <w:pPr>
        <w:jc w:val="both"/>
      </w:pPr>
    </w:p>
    <w:p w:rsidR="004E0244" w:rsidRDefault="004E0244" w:rsidP="00832601">
      <w:pPr>
        <w:pStyle w:val="Heading1"/>
        <w:numPr>
          <w:ilvl w:val="0"/>
          <w:numId w:val="1"/>
        </w:numPr>
        <w:tabs>
          <w:tab w:val="left" w:pos="270"/>
        </w:tabs>
        <w:ind w:left="0" w:firstLine="0"/>
        <w:jc w:val="both"/>
        <w:rPr>
          <w:rFonts w:ascii="Segoe UI" w:hAnsi="Segoe UI" w:cs="Segoe UI"/>
          <w:color w:val="0070C0"/>
        </w:rPr>
      </w:pPr>
      <w:r>
        <w:rPr>
          <w:rFonts w:ascii="Segoe UI" w:hAnsi="Segoe UI" w:cs="Segoe UI"/>
          <w:color w:val="0070C0"/>
        </w:rPr>
        <w:t xml:space="preserve"> </w:t>
      </w:r>
      <w:bookmarkStart w:id="4" w:name="_Toc431980562"/>
      <w:r>
        <w:rPr>
          <w:rFonts w:ascii="Segoe UI" w:hAnsi="Segoe UI" w:cs="Segoe UI"/>
          <w:color w:val="0070C0"/>
        </w:rPr>
        <w:t>Process Overview</w:t>
      </w:r>
      <w:bookmarkEnd w:id="4"/>
    </w:p>
    <w:p w:rsidR="004E503A" w:rsidRPr="003E7D76" w:rsidRDefault="004E503A" w:rsidP="00832601">
      <w:pPr>
        <w:jc w:val="both"/>
      </w:pPr>
    </w:p>
    <w:p w:rsidR="003E7D76" w:rsidRPr="003E7D76" w:rsidRDefault="003E7D76" w:rsidP="00832601">
      <w:pPr>
        <w:jc w:val="both"/>
        <w:rPr>
          <w:rFonts w:cs="Arial"/>
          <w:shd w:val="clear" w:color="auto" w:fill="FFFFFF"/>
        </w:rPr>
      </w:pPr>
      <w:r w:rsidRPr="003E7D76">
        <w:rPr>
          <w:rFonts w:cs="Arial"/>
          <w:shd w:val="clear" w:color="auto" w:fill="FFFFFF"/>
        </w:rPr>
        <w:t>A </w:t>
      </w:r>
      <w:r w:rsidRPr="003E7D76">
        <w:rPr>
          <w:rFonts w:cs="Arial"/>
          <w:b/>
          <w:bCs/>
          <w:shd w:val="clear" w:color="auto" w:fill="FFFFFF"/>
        </w:rPr>
        <w:t>grievance</w:t>
      </w:r>
      <w:r w:rsidRPr="003E7D76">
        <w:rPr>
          <w:rFonts w:cs="Arial"/>
          <w:shd w:val="clear" w:color="auto" w:fill="FFFFFF"/>
        </w:rPr>
        <w:t> is any dissatisfaction or feeling of injustice having connection with one's employment situation which is brought to the attention of </w:t>
      </w:r>
      <w:r w:rsidRPr="003E7D76">
        <w:rPr>
          <w:rFonts w:cs="Arial"/>
          <w:b/>
          <w:bCs/>
          <w:shd w:val="clear" w:color="auto" w:fill="FFFFFF"/>
        </w:rPr>
        <w:t>management</w:t>
      </w:r>
      <w:r w:rsidRPr="003E7D76">
        <w:rPr>
          <w:rFonts w:cs="Arial"/>
          <w:shd w:val="clear" w:color="auto" w:fill="FFFFFF"/>
        </w:rPr>
        <w:t xml:space="preserve">. </w:t>
      </w:r>
    </w:p>
    <w:p w:rsidR="004E503A" w:rsidRPr="00C23B70" w:rsidRDefault="00C23B70" w:rsidP="00832601">
      <w:pPr>
        <w:jc w:val="both"/>
        <w:rPr>
          <w:szCs w:val="24"/>
        </w:rPr>
      </w:pPr>
      <w:r w:rsidRPr="00C23B70">
        <w:rPr>
          <w:rFonts w:cs="Segoe UI"/>
          <w:szCs w:val="24"/>
          <w:shd w:val="clear" w:color="auto" w:fill="FFFFFF"/>
        </w:rPr>
        <w:t>Disputes occur frequently in organizations big and small across the country. Thankfully most are resolved in an informal way internally and do not end up as a costly and time consuming case at the Labor Relations Commission, the Employment Appeals Tribunal or the Labor Court. In fact conflict is normal and largely unavoidable and if harnessed correctly can be used to benefit your organization in order to stimulate creativity and facilitate change</w:t>
      </w:r>
      <w:r w:rsidR="004E503A" w:rsidRPr="00C23B70">
        <w:rPr>
          <w:szCs w:val="24"/>
        </w:rPr>
        <w:t>.</w:t>
      </w:r>
      <w:bookmarkStart w:id="5" w:name="_Toc402366200"/>
      <w:r w:rsidR="003E7D76">
        <w:rPr>
          <w:szCs w:val="24"/>
        </w:rPr>
        <w:t xml:space="preserve"> </w:t>
      </w:r>
    </w:p>
    <w:p w:rsidR="004E503A" w:rsidRDefault="004E503A" w:rsidP="00832601">
      <w:pPr>
        <w:pStyle w:val="Heading1"/>
        <w:numPr>
          <w:ilvl w:val="0"/>
          <w:numId w:val="1"/>
        </w:numPr>
        <w:tabs>
          <w:tab w:val="left" w:pos="270"/>
        </w:tabs>
        <w:ind w:left="0" w:firstLine="0"/>
        <w:jc w:val="both"/>
        <w:rPr>
          <w:rFonts w:ascii="Segoe UI" w:hAnsi="Segoe UI" w:cs="Segoe UI"/>
          <w:color w:val="0070C0"/>
        </w:rPr>
      </w:pPr>
      <w:r w:rsidRPr="004E503A">
        <w:rPr>
          <w:rFonts w:ascii="Segoe UI" w:hAnsi="Segoe UI" w:cs="Segoe UI"/>
          <w:color w:val="0070C0"/>
        </w:rPr>
        <w:t xml:space="preserve"> </w:t>
      </w:r>
      <w:bookmarkStart w:id="6" w:name="_Toc431980563"/>
      <w:r w:rsidRPr="004E503A">
        <w:rPr>
          <w:rFonts w:ascii="Segoe UI" w:hAnsi="Segoe UI" w:cs="Segoe UI"/>
          <w:color w:val="0070C0"/>
        </w:rPr>
        <w:t>Introduction</w:t>
      </w:r>
      <w:bookmarkEnd w:id="5"/>
      <w:bookmarkEnd w:id="6"/>
    </w:p>
    <w:p w:rsidR="004E503A" w:rsidRPr="004E503A" w:rsidRDefault="004E503A" w:rsidP="00832601">
      <w:pPr>
        <w:jc w:val="both"/>
      </w:pPr>
    </w:p>
    <w:p w:rsidR="004E503A" w:rsidRDefault="003E7D76" w:rsidP="00832601">
      <w:pPr>
        <w:jc w:val="both"/>
      </w:pPr>
      <w:r>
        <w:t>Grievance</w:t>
      </w:r>
      <w:r w:rsidR="004E503A">
        <w:t xml:space="preserve"> management process is set up through the following processes;</w:t>
      </w:r>
    </w:p>
    <w:p w:rsidR="004E503A" w:rsidRDefault="004E503A" w:rsidP="005C5099">
      <w:pPr>
        <w:pStyle w:val="ListParagraph"/>
        <w:numPr>
          <w:ilvl w:val="0"/>
          <w:numId w:val="6"/>
        </w:numPr>
        <w:jc w:val="both"/>
      </w:pPr>
      <w:r>
        <w:t xml:space="preserve">Setting up </w:t>
      </w:r>
      <w:r w:rsidR="003E7D76">
        <w:t>Grievance</w:t>
      </w:r>
      <w:r>
        <w:t xml:space="preserve"> types</w:t>
      </w:r>
      <w:r w:rsidR="003E7D76">
        <w:t xml:space="preserve"> and Final Actions</w:t>
      </w:r>
    </w:p>
    <w:p w:rsidR="004E503A" w:rsidRDefault="003E7D76" w:rsidP="005C5099">
      <w:pPr>
        <w:pStyle w:val="ListParagraph"/>
        <w:numPr>
          <w:ilvl w:val="0"/>
          <w:numId w:val="6"/>
        </w:numPr>
        <w:jc w:val="both"/>
      </w:pPr>
      <w:r>
        <w:t>Grievance</w:t>
      </w:r>
      <w:r w:rsidR="004E503A">
        <w:t xml:space="preserve"> request for an employee</w:t>
      </w:r>
    </w:p>
    <w:p w:rsidR="004E503A" w:rsidRDefault="003E7D76" w:rsidP="005C5099">
      <w:pPr>
        <w:pStyle w:val="ListParagraph"/>
        <w:numPr>
          <w:ilvl w:val="0"/>
          <w:numId w:val="6"/>
        </w:numPr>
        <w:jc w:val="both"/>
      </w:pPr>
      <w:r>
        <w:t>Grievance</w:t>
      </w:r>
      <w:r w:rsidR="004E503A">
        <w:t xml:space="preserve"> request approval and processing</w:t>
      </w:r>
    </w:p>
    <w:p w:rsidR="004E503A" w:rsidRDefault="004E503A" w:rsidP="00832601">
      <w:pPr>
        <w:jc w:val="both"/>
      </w:pPr>
      <w:r>
        <w:rPr>
          <w:noProof/>
          <w:lang w:val="en-IN" w:eastAsia="en-IN"/>
        </w:rPr>
        <w:lastRenderedPageBreak/>
        <w:drawing>
          <wp:inline distT="0" distB="0" distL="0" distR="0" wp14:anchorId="2D201B5F" wp14:editId="43C6CC1A">
            <wp:extent cx="6819900" cy="2524125"/>
            <wp:effectExtent l="0" t="13335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E503A" w:rsidRDefault="004E503A" w:rsidP="00832601">
      <w:pPr>
        <w:jc w:val="both"/>
      </w:pPr>
    </w:p>
    <w:p w:rsidR="004E503A" w:rsidRPr="00394F5E" w:rsidRDefault="004E503A" w:rsidP="00832601">
      <w:pPr>
        <w:jc w:val="both"/>
      </w:pPr>
    </w:p>
    <w:p w:rsidR="000151A5" w:rsidRDefault="000151A5" w:rsidP="00832601">
      <w:pPr>
        <w:pStyle w:val="Heading1"/>
        <w:numPr>
          <w:ilvl w:val="0"/>
          <w:numId w:val="1"/>
        </w:numPr>
        <w:tabs>
          <w:tab w:val="left" w:pos="270"/>
        </w:tabs>
        <w:ind w:left="0" w:firstLine="0"/>
        <w:jc w:val="both"/>
        <w:rPr>
          <w:rFonts w:ascii="Segoe UI" w:hAnsi="Segoe UI" w:cs="Segoe UI"/>
          <w:color w:val="0070C0"/>
        </w:rPr>
      </w:pPr>
      <w:bookmarkStart w:id="7" w:name="_Toc431980564"/>
      <w:r w:rsidRPr="00024089">
        <w:rPr>
          <w:rFonts w:ascii="Segoe UI" w:hAnsi="Segoe UI" w:cs="Segoe UI"/>
          <w:color w:val="0070C0"/>
        </w:rPr>
        <w:t>SET-UP</w:t>
      </w:r>
      <w:bookmarkEnd w:id="7"/>
    </w:p>
    <w:p w:rsidR="005A0E5E" w:rsidRDefault="005A0E5E" w:rsidP="00832601">
      <w:pPr>
        <w:pStyle w:val="Heading2"/>
        <w:numPr>
          <w:ilvl w:val="1"/>
          <w:numId w:val="1"/>
        </w:numPr>
        <w:jc w:val="both"/>
      </w:pPr>
      <w:bookmarkStart w:id="8" w:name="_Toc431980565"/>
      <w:r>
        <w:t>Grievance type</w:t>
      </w:r>
      <w:bookmarkEnd w:id="8"/>
    </w:p>
    <w:p w:rsidR="005A0E5E" w:rsidRPr="005A0E5E" w:rsidRDefault="005A0E5E" w:rsidP="00832601">
      <w:pPr>
        <w:jc w:val="both"/>
      </w:pPr>
    </w:p>
    <w:p w:rsidR="005A0E5E" w:rsidRPr="005F54E4" w:rsidRDefault="005A0E5E" w:rsidP="00832601">
      <w:pPr>
        <w:jc w:val="both"/>
        <w:rPr>
          <w:b/>
          <w:sz w:val="28"/>
        </w:rPr>
      </w:pPr>
      <w:r w:rsidRPr="005F54E4">
        <w:rPr>
          <w:rFonts w:cs="Segoe UI"/>
          <w:szCs w:val="18"/>
          <w:shd w:val="clear" w:color="auto" w:fill="FFFFFF"/>
        </w:rPr>
        <w:t>This form is used to enter the different types of grievances that may occur in the organization. Typically, you set these parameters before you start to manage grievances. You can change these parameters at any point of time. To get started, you will have to enter the type of grievance by following the path</w:t>
      </w:r>
    </w:p>
    <w:p w:rsidR="005A0E5E" w:rsidRDefault="005A0E5E" w:rsidP="00832601">
      <w:pPr>
        <w:ind w:left="630" w:hanging="630"/>
        <w:jc w:val="both"/>
      </w:pPr>
      <w:r w:rsidRPr="00D15411">
        <w:rPr>
          <w:b/>
          <w:u w:val="single"/>
        </w:rPr>
        <w:t>Path:</w:t>
      </w:r>
      <w:r>
        <w:t xml:space="preserve">   Legal Entity | </w:t>
      </w:r>
      <w:r w:rsidR="009838EF">
        <w:t>modules</w:t>
      </w:r>
      <w:r>
        <w:t xml:space="preserve">| </w:t>
      </w:r>
      <w:r w:rsidR="00D97EF0">
        <w:t>Grievance |</w:t>
      </w:r>
      <w:r w:rsidR="009838EF">
        <w:t>setup</w:t>
      </w:r>
      <w:r>
        <w:t xml:space="preserve">| </w:t>
      </w:r>
      <w:r w:rsidRPr="005F54E4">
        <w:rPr>
          <w:b/>
        </w:rPr>
        <w:t>Grievance Types</w:t>
      </w:r>
      <w:r>
        <w:rPr>
          <w:b/>
        </w:rPr>
        <w:t xml:space="preserve"> </w:t>
      </w:r>
      <w:r w:rsidRPr="005F54E4">
        <w:rPr>
          <w:b/>
        </w:rPr>
        <w:t>(human errors at work)</w:t>
      </w:r>
    </w:p>
    <w:p w:rsidR="005A0E5E" w:rsidRDefault="005A0E5E" w:rsidP="00832601">
      <w:pPr>
        <w:ind w:left="630" w:hanging="630"/>
        <w:jc w:val="both"/>
      </w:pPr>
      <w:r>
        <w:rPr>
          <w:b/>
          <w:u w:val="single"/>
        </w:rPr>
        <w:t>Demonstration:</w:t>
      </w:r>
    </w:p>
    <w:p w:rsidR="005A0E5E" w:rsidRDefault="005A0E5E" w:rsidP="00832601">
      <w:pPr>
        <w:ind w:left="630" w:hanging="630"/>
        <w:jc w:val="both"/>
      </w:pPr>
      <w:r>
        <w:t>This demonstration shows how to set up a Grievance type</w:t>
      </w:r>
    </w:p>
    <w:p w:rsidR="005A0E5E" w:rsidRDefault="005A0E5E" w:rsidP="005C5099">
      <w:pPr>
        <w:pStyle w:val="ListParagraph"/>
        <w:numPr>
          <w:ilvl w:val="0"/>
          <w:numId w:val="8"/>
        </w:numPr>
        <w:jc w:val="both"/>
      </w:pPr>
      <w:r>
        <w:t xml:space="preserve">Click </w:t>
      </w:r>
      <w:r w:rsidR="00D4305C">
        <w:rPr>
          <w:b/>
        </w:rPr>
        <w:t>Grievance</w:t>
      </w:r>
      <w:r w:rsidRPr="0069565A">
        <w:rPr>
          <w:b/>
        </w:rPr>
        <w:t xml:space="preserve">| Setup | </w:t>
      </w:r>
      <w:r>
        <w:rPr>
          <w:b/>
        </w:rPr>
        <w:t>Grievance</w:t>
      </w:r>
      <w:r w:rsidRPr="0069565A">
        <w:rPr>
          <w:b/>
        </w:rPr>
        <w:t xml:space="preserve"> Types</w:t>
      </w:r>
      <w:r>
        <w:t>.</w:t>
      </w:r>
    </w:p>
    <w:p w:rsidR="005A0E5E" w:rsidRDefault="005A0E5E" w:rsidP="005C5099">
      <w:pPr>
        <w:pStyle w:val="ListParagraph"/>
        <w:numPr>
          <w:ilvl w:val="0"/>
          <w:numId w:val="8"/>
        </w:numPr>
        <w:jc w:val="both"/>
      </w:pPr>
      <w:r>
        <w:t xml:space="preserve">Click </w:t>
      </w:r>
      <w:r w:rsidRPr="0069565A">
        <w:rPr>
          <w:b/>
        </w:rPr>
        <w:t>New</w:t>
      </w:r>
      <w:r>
        <w:t>.</w:t>
      </w:r>
    </w:p>
    <w:p w:rsidR="005A0E5E" w:rsidRPr="005F54E4" w:rsidRDefault="005A0E5E" w:rsidP="005C5099">
      <w:pPr>
        <w:pStyle w:val="ListParagraph"/>
        <w:numPr>
          <w:ilvl w:val="0"/>
          <w:numId w:val="8"/>
        </w:numPr>
        <w:jc w:val="both"/>
      </w:pPr>
      <w:r w:rsidRPr="005F54E4">
        <w:rPr>
          <w:rFonts w:eastAsia="Times New Roman" w:cs="Segoe UI"/>
          <w:lang w:val="en-IN" w:eastAsia="en-IN"/>
        </w:rPr>
        <w:t>Enter the </w:t>
      </w:r>
      <w:r w:rsidRPr="005F54E4">
        <w:rPr>
          <w:rFonts w:eastAsia="Times New Roman" w:cs="Segoe UI"/>
          <w:b/>
          <w:bCs/>
          <w:lang w:val="en-IN" w:eastAsia="en-IN"/>
        </w:rPr>
        <w:t>Grievance ID</w:t>
      </w:r>
      <w:r w:rsidRPr="005F54E4">
        <w:rPr>
          <w:rFonts w:eastAsia="Times New Roman" w:cs="Segoe UI"/>
          <w:lang w:val="en-IN" w:eastAsia="en-IN"/>
        </w:rPr>
        <w:t> and the </w:t>
      </w:r>
      <w:r w:rsidRPr="005F54E4">
        <w:rPr>
          <w:rFonts w:eastAsia="Times New Roman" w:cs="Segoe UI"/>
          <w:b/>
          <w:bCs/>
          <w:lang w:val="en-IN" w:eastAsia="en-IN"/>
        </w:rPr>
        <w:t>Description</w:t>
      </w:r>
      <w:r w:rsidRPr="005F54E4">
        <w:rPr>
          <w:rFonts w:eastAsia="Times New Roman" w:cs="Segoe UI"/>
          <w:lang w:val="en-IN" w:eastAsia="en-IN"/>
        </w:rPr>
        <w:t> of the offence.</w:t>
      </w:r>
    </w:p>
    <w:p w:rsidR="005A0E5E" w:rsidRDefault="00D4305C" w:rsidP="00832601">
      <w:pPr>
        <w:jc w:val="both"/>
      </w:pPr>
      <w:r>
        <w:rPr>
          <w:noProof/>
        </w:rPr>
        <w:lastRenderedPageBreak/>
        <w:drawing>
          <wp:inline distT="0" distB="0" distL="0" distR="0" wp14:anchorId="0ED1D092" wp14:editId="7CE3E126">
            <wp:extent cx="5943600" cy="3346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6450"/>
                    </a:xfrm>
                    <a:prstGeom prst="rect">
                      <a:avLst/>
                    </a:prstGeom>
                  </pic:spPr>
                </pic:pic>
              </a:graphicData>
            </a:graphic>
          </wp:inline>
        </w:drawing>
      </w:r>
    </w:p>
    <w:p w:rsidR="005A0E5E" w:rsidRDefault="005A0E5E" w:rsidP="00832601">
      <w:pPr>
        <w:pStyle w:val="Heading2"/>
        <w:numPr>
          <w:ilvl w:val="1"/>
          <w:numId w:val="1"/>
        </w:numPr>
        <w:jc w:val="both"/>
      </w:pPr>
      <w:bookmarkStart w:id="9" w:name="_Toc431980566"/>
      <w:r>
        <w:t>Final Action</w:t>
      </w:r>
      <w:bookmarkEnd w:id="9"/>
    </w:p>
    <w:p w:rsidR="005A0E5E" w:rsidRDefault="005A0E5E" w:rsidP="00832601">
      <w:pPr>
        <w:jc w:val="both"/>
      </w:pPr>
    </w:p>
    <w:p w:rsidR="005A0E5E" w:rsidRPr="005A0E5E" w:rsidRDefault="005A0E5E" w:rsidP="00832601">
      <w:pPr>
        <w:jc w:val="both"/>
        <w:rPr>
          <w:rFonts w:cs="Segoe UI"/>
          <w:szCs w:val="18"/>
          <w:shd w:val="clear" w:color="auto" w:fill="FFFFFF"/>
        </w:rPr>
      </w:pPr>
      <w:r w:rsidRPr="005A0E5E">
        <w:rPr>
          <w:rFonts w:cs="Segoe UI"/>
          <w:szCs w:val="18"/>
          <w:shd w:val="clear" w:color="auto" w:fill="FFFFFF"/>
        </w:rPr>
        <w:t>The ’Final Action’ refers to the culminating decision of the HR Manager in response to an employee's misconduct.</w:t>
      </w:r>
    </w:p>
    <w:p w:rsidR="005A0E5E" w:rsidRDefault="005A0E5E" w:rsidP="00832601">
      <w:pPr>
        <w:ind w:left="630" w:hanging="630"/>
        <w:jc w:val="both"/>
      </w:pPr>
      <w:r w:rsidRPr="00D15411">
        <w:rPr>
          <w:b/>
          <w:u w:val="single"/>
        </w:rPr>
        <w:t>Path:</w:t>
      </w:r>
      <w:r>
        <w:t xml:space="preserve">   </w:t>
      </w:r>
      <w:r w:rsidR="00D97EF0">
        <w:t xml:space="preserve">Legal Entity | modules| Grievance |setup| </w:t>
      </w:r>
      <w:r>
        <w:rPr>
          <w:b/>
        </w:rPr>
        <w:t>Final Action</w:t>
      </w:r>
    </w:p>
    <w:p w:rsidR="005A0E5E" w:rsidRDefault="005A0E5E" w:rsidP="00832601">
      <w:pPr>
        <w:ind w:left="630" w:hanging="630"/>
        <w:jc w:val="both"/>
      </w:pPr>
      <w:r>
        <w:rPr>
          <w:b/>
          <w:u w:val="single"/>
        </w:rPr>
        <w:t>Demonstration:</w:t>
      </w:r>
    </w:p>
    <w:p w:rsidR="005A0E5E" w:rsidRDefault="005A0E5E" w:rsidP="00832601">
      <w:pPr>
        <w:ind w:left="630" w:hanging="630"/>
        <w:jc w:val="both"/>
      </w:pPr>
      <w:r>
        <w:t>This demonstration shows how to set up a Final action</w:t>
      </w:r>
    </w:p>
    <w:p w:rsidR="005A0E5E" w:rsidRPr="005A0E5E" w:rsidRDefault="005A0E5E" w:rsidP="005C5099">
      <w:pPr>
        <w:pStyle w:val="ListParagraph"/>
        <w:numPr>
          <w:ilvl w:val="0"/>
          <w:numId w:val="9"/>
        </w:numPr>
        <w:jc w:val="both"/>
      </w:pPr>
      <w:r w:rsidRPr="005A0E5E">
        <w:t xml:space="preserve">Click </w:t>
      </w:r>
      <w:r w:rsidR="00D97EF0">
        <w:rPr>
          <w:b/>
        </w:rPr>
        <w:t>Grievance</w:t>
      </w:r>
      <w:r w:rsidRPr="005A0E5E">
        <w:rPr>
          <w:b/>
        </w:rPr>
        <w:t xml:space="preserve">| Setup | </w:t>
      </w:r>
      <w:r>
        <w:rPr>
          <w:b/>
        </w:rPr>
        <w:t>Final Action</w:t>
      </w:r>
      <w:r w:rsidRPr="005A0E5E">
        <w:t>.</w:t>
      </w:r>
    </w:p>
    <w:p w:rsidR="005A0E5E" w:rsidRPr="005A0E5E" w:rsidRDefault="005A0E5E" w:rsidP="005C5099">
      <w:pPr>
        <w:pStyle w:val="ListParagraph"/>
        <w:numPr>
          <w:ilvl w:val="0"/>
          <w:numId w:val="9"/>
        </w:numPr>
        <w:jc w:val="both"/>
      </w:pPr>
      <w:r w:rsidRPr="005A0E5E">
        <w:t xml:space="preserve">Click </w:t>
      </w:r>
      <w:r w:rsidRPr="005A0E5E">
        <w:rPr>
          <w:b/>
        </w:rPr>
        <w:t>New</w:t>
      </w:r>
      <w:r w:rsidRPr="005A0E5E">
        <w:t>.</w:t>
      </w:r>
    </w:p>
    <w:p w:rsidR="005A0E5E" w:rsidRPr="005A0E5E" w:rsidRDefault="005A0E5E" w:rsidP="005C5099">
      <w:pPr>
        <w:pStyle w:val="ListParagraph"/>
        <w:numPr>
          <w:ilvl w:val="0"/>
          <w:numId w:val="9"/>
        </w:numPr>
        <w:jc w:val="both"/>
      </w:pPr>
      <w:r w:rsidRPr="005A0E5E">
        <w:rPr>
          <w:rFonts w:cs="Segoe UI"/>
          <w:shd w:val="clear" w:color="auto" w:fill="FFFFFF"/>
        </w:rPr>
        <w:t>Enter the</w:t>
      </w:r>
      <w:r w:rsidRPr="005A0E5E">
        <w:rPr>
          <w:rStyle w:val="apple-converted-space"/>
          <w:rFonts w:cs="Segoe UI"/>
          <w:shd w:val="clear" w:color="auto" w:fill="FFFFFF"/>
        </w:rPr>
        <w:t> </w:t>
      </w:r>
      <w:r w:rsidRPr="005A0E5E">
        <w:rPr>
          <w:rStyle w:val="Strong"/>
          <w:rFonts w:cs="Segoe UI"/>
          <w:shd w:val="clear" w:color="auto" w:fill="FFFFFF"/>
        </w:rPr>
        <w:t>Action ID</w:t>
      </w:r>
      <w:r w:rsidRPr="005A0E5E">
        <w:rPr>
          <w:rStyle w:val="apple-converted-space"/>
          <w:rFonts w:cs="Segoe UI"/>
          <w:shd w:val="clear" w:color="auto" w:fill="FFFFFF"/>
        </w:rPr>
        <w:t> </w:t>
      </w:r>
      <w:r w:rsidRPr="005A0E5E">
        <w:rPr>
          <w:rFonts w:cs="Segoe UI"/>
          <w:shd w:val="clear" w:color="auto" w:fill="FFFFFF"/>
        </w:rPr>
        <w:t>which is the final action that will be taken, and enter the</w:t>
      </w:r>
      <w:r w:rsidRPr="005A0E5E">
        <w:rPr>
          <w:rStyle w:val="apple-converted-space"/>
          <w:rFonts w:cs="Segoe UI"/>
          <w:shd w:val="clear" w:color="auto" w:fill="FFFFFF"/>
        </w:rPr>
        <w:t> </w:t>
      </w:r>
      <w:r w:rsidRPr="005A0E5E">
        <w:rPr>
          <w:rStyle w:val="Strong"/>
          <w:rFonts w:cs="Segoe UI"/>
          <w:shd w:val="clear" w:color="auto" w:fill="FFFFFF"/>
        </w:rPr>
        <w:t>Action Description</w:t>
      </w:r>
      <w:r w:rsidRPr="005A0E5E">
        <w:rPr>
          <w:rStyle w:val="apple-converted-space"/>
          <w:rFonts w:cs="Segoe UI"/>
          <w:shd w:val="clear" w:color="auto" w:fill="FFFFFF"/>
        </w:rPr>
        <w:t> </w:t>
      </w:r>
      <w:r w:rsidRPr="005A0E5E">
        <w:rPr>
          <w:rFonts w:cs="Segoe UI"/>
          <w:shd w:val="clear" w:color="auto" w:fill="FFFFFF"/>
        </w:rPr>
        <w:t>to describe the final action</w:t>
      </w:r>
    </w:p>
    <w:p w:rsidR="005A0E5E" w:rsidRPr="005A0E5E" w:rsidRDefault="005A0E5E" w:rsidP="005C5099">
      <w:pPr>
        <w:pStyle w:val="ListParagraph"/>
        <w:numPr>
          <w:ilvl w:val="0"/>
          <w:numId w:val="9"/>
        </w:numPr>
        <w:jc w:val="both"/>
      </w:pPr>
      <w:r w:rsidRPr="005A0E5E">
        <w:rPr>
          <w:rFonts w:cs="Segoe UI"/>
          <w:b/>
          <w:shd w:val="clear" w:color="auto" w:fill="FFFFFF"/>
        </w:rPr>
        <w:t>Warning Letter</w:t>
      </w:r>
      <w:r w:rsidRPr="005A0E5E">
        <w:rPr>
          <w:rFonts w:cs="Segoe UI"/>
          <w:shd w:val="clear" w:color="auto" w:fill="FFFFFF"/>
        </w:rPr>
        <w:t xml:space="preserve"> checkbox is</w:t>
      </w:r>
      <w:r w:rsidRPr="005A0E5E">
        <w:rPr>
          <w:rFonts w:cs="Segoe UI"/>
          <w:color w:val="454545"/>
          <w:shd w:val="clear" w:color="auto" w:fill="FAFAFA"/>
        </w:rPr>
        <w:t xml:space="preserve"> used to check for issuing of warning letter. If checked a warning letter will be posted to the corresponding person or group-of-people else no.</w:t>
      </w:r>
    </w:p>
    <w:p w:rsidR="005A0E5E" w:rsidRPr="005A0E5E" w:rsidRDefault="005A0E5E" w:rsidP="005C5099">
      <w:pPr>
        <w:pStyle w:val="ListParagraph"/>
        <w:numPr>
          <w:ilvl w:val="0"/>
          <w:numId w:val="9"/>
        </w:numPr>
        <w:jc w:val="both"/>
      </w:pPr>
      <w:r w:rsidRPr="005A0E5E">
        <w:rPr>
          <w:rFonts w:cs="Segoe UI"/>
          <w:b/>
          <w:shd w:val="clear" w:color="auto" w:fill="FFFFFF"/>
        </w:rPr>
        <w:t>Final Action Letter</w:t>
      </w:r>
      <w:r>
        <w:rPr>
          <w:rFonts w:cs="Segoe UI"/>
          <w:shd w:val="clear" w:color="auto" w:fill="FFFFFF"/>
        </w:rPr>
        <w:t xml:space="preserve"> </w:t>
      </w:r>
      <w:r w:rsidRPr="005A0E5E">
        <w:rPr>
          <w:rFonts w:cs="Segoe UI"/>
          <w:color w:val="454545"/>
          <w:shd w:val="clear" w:color="auto" w:fill="FAFAFA"/>
        </w:rPr>
        <w:t>lists out all the final actions which are</w:t>
      </w:r>
      <w:r w:rsidRPr="005A0E5E">
        <w:rPr>
          <w:rStyle w:val="apple-converted-space"/>
          <w:rFonts w:cs="Segoe UI"/>
          <w:color w:val="454545"/>
          <w:shd w:val="clear" w:color="auto" w:fill="FAFAFA"/>
        </w:rPr>
        <w:t> </w:t>
      </w:r>
      <w:r w:rsidRPr="005A0E5E">
        <w:rPr>
          <w:rStyle w:val="Strong"/>
          <w:rFonts w:cs="Segoe UI"/>
          <w:color w:val="454545"/>
          <w:shd w:val="clear" w:color="auto" w:fill="FAFAFA"/>
        </w:rPr>
        <w:t>Not Required</w:t>
      </w:r>
      <w:r w:rsidRPr="005A0E5E">
        <w:rPr>
          <w:rFonts w:cs="Segoe UI"/>
          <w:color w:val="454545"/>
          <w:shd w:val="clear" w:color="auto" w:fill="FAFAFA"/>
        </w:rPr>
        <w:t>,</w:t>
      </w:r>
      <w:r w:rsidRPr="005A0E5E">
        <w:rPr>
          <w:rStyle w:val="apple-converted-space"/>
          <w:rFonts w:cs="Segoe UI"/>
          <w:b/>
          <w:bCs/>
          <w:color w:val="454545"/>
          <w:shd w:val="clear" w:color="auto" w:fill="FAFAFA"/>
        </w:rPr>
        <w:t> </w:t>
      </w:r>
      <w:r w:rsidRPr="005A0E5E">
        <w:rPr>
          <w:rStyle w:val="Strong"/>
          <w:rFonts w:cs="Segoe UI"/>
          <w:color w:val="454545"/>
          <w:shd w:val="clear" w:color="auto" w:fill="FAFAFA"/>
        </w:rPr>
        <w:t>Warning letter1</w:t>
      </w:r>
      <w:r w:rsidRPr="005A0E5E">
        <w:rPr>
          <w:rFonts w:cs="Segoe UI"/>
          <w:color w:val="454545"/>
          <w:shd w:val="clear" w:color="auto" w:fill="FAFAFA"/>
        </w:rPr>
        <w:t>,</w:t>
      </w:r>
      <w:r w:rsidRPr="005A0E5E">
        <w:rPr>
          <w:rStyle w:val="apple-converted-space"/>
          <w:rFonts w:cs="Segoe UI"/>
          <w:color w:val="454545"/>
          <w:shd w:val="clear" w:color="auto" w:fill="FAFAFA"/>
        </w:rPr>
        <w:t> </w:t>
      </w:r>
      <w:r w:rsidRPr="005A0E5E">
        <w:rPr>
          <w:rStyle w:val="Strong"/>
          <w:rFonts w:cs="Segoe UI"/>
          <w:color w:val="454545"/>
          <w:shd w:val="clear" w:color="auto" w:fill="FAFAFA"/>
        </w:rPr>
        <w:t>Warning letter2</w:t>
      </w:r>
      <w:r w:rsidRPr="005A0E5E">
        <w:rPr>
          <w:rFonts w:cs="Segoe UI"/>
          <w:color w:val="454545"/>
          <w:shd w:val="clear" w:color="auto" w:fill="FAFAFA"/>
        </w:rPr>
        <w:t>,</w:t>
      </w:r>
      <w:r w:rsidRPr="005A0E5E">
        <w:rPr>
          <w:rStyle w:val="apple-converted-space"/>
          <w:rFonts w:cs="Segoe UI"/>
          <w:b/>
          <w:bCs/>
          <w:color w:val="454545"/>
          <w:shd w:val="clear" w:color="auto" w:fill="FAFAFA"/>
        </w:rPr>
        <w:t> </w:t>
      </w:r>
      <w:r w:rsidRPr="005A0E5E">
        <w:rPr>
          <w:rStyle w:val="Strong"/>
          <w:rFonts w:cs="Segoe UI"/>
          <w:color w:val="454545"/>
          <w:shd w:val="clear" w:color="auto" w:fill="FAFAFA"/>
        </w:rPr>
        <w:t>Suspension letter</w:t>
      </w:r>
      <w:r w:rsidRPr="005A0E5E">
        <w:rPr>
          <w:rFonts w:cs="Segoe UI"/>
          <w:color w:val="454545"/>
          <w:shd w:val="clear" w:color="auto" w:fill="FAFAFA"/>
        </w:rPr>
        <w:t>,</w:t>
      </w:r>
      <w:r w:rsidRPr="005A0E5E">
        <w:rPr>
          <w:rStyle w:val="apple-converted-space"/>
          <w:rFonts w:cs="Segoe UI"/>
          <w:b/>
          <w:bCs/>
          <w:color w:val="454545"/>
          <w:shd w:val="clear" w:color="auto" w:fill="FAFAFA"/>
        </w:rPr>
        <w:t> </w:t>
      </w:r>
      <w:r w:rsidRPr="005A0E5E">
        <w:rPr>
          <w:rStyle w:val="Strong"/>
          <w:rFonts w:cs="Segoe UI"/>
          <w:color w:val="454545"/>
          <w:shd w:val="clear" w:color="auto" w:fill="FAFAFA"/>
        </w:rPr>
        <w:t>Termination letter</w:t>
      </w:r>
    </w:p>
    <w:p w:rsidR="005A0E5E" w:rsidRDefault="005A0E5E" w:rsidP="00832601">
      <w:pPr>
        <w:pStyle w:val="ListParagraph"/>
        <w:jc w:val="both"/>
      </w:pPr>
    </w:p>
    <w:p w:rsidR="005A0E5E" w:rsidRDefault="00D97EF0" w:rsidP="00832601">
      <w:pPr>
        <w:pStyle w:val="ListParagraph"/>
        <w:jc w:val="both"/>
      </w:pPr>
      <w:r>
        <w:rPr>
          <w:noProof/>
        </w:rPr>
        <w:lastRenderedPageBreak/>
        <w:drawing>
          <wp:inline distT="0" distB="0" distL="0" distR="0" wp14:anchorId="52BC5027" wp14:editId="036F0B31">
            <wp:extent cx="5943600" cy="3346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6450"/>
                    </a:xfrm>
                    <a:prstGeom prst="rect">
                      <a:avLst/>
                    </a:prstGeom>
                  </pic:spPr>
                </pic:pic>
              </a:graphicData>
            </a:graphic>
          </wp:inline>
        </w:drawing>
      </w:r>
    </w:p>
    <w:p w:rsidR="005A0E5E" w:rsidRDefault="005A0E5E" w:rsidP="00832601">
      <w:pPr>
        <w:pStyle w:val="ListParagraph"/>
        <w:jc w:val="both"/>
      </w:pPr>
    </w:p>
    <w:p w:rsidR="005A0E5E" w:rsidRPr="005A0E5E" w:rsidRDefault="005A0E5E" w:rsidP="00832601">
      <w:pPr>
        <w:pStyle w:val="ListParagraph"/>
        <w:jc w:val="both"/>
      </w:pPr>
    </w:p>
    <w:p w:rsidR="00D061AB" w:rsidRDefault="00D061AB" w:rsidP="00832601">
      <w:pPr>
        <w:pStyle w:val="Heading2"/>
        <w:numPr>
          <w:ilvl w:val="1"/>
          <w:numId w:val="1"/>
        </w:numPr>
        <w:jc w:val="both"/>
      </w:pPr>
      <w:bookmarkStart w:id="10" w:name="_Toc431980567"/>
      <w:r>
        <w:t>Warning letter template</w:t>
      </w:r>
      <w:bookmarkEnd w:id="10"/>
    </w:p>
    <w:p w:rsidR="00D061AB" w:rsidRDefault="00D061AB" w:rsidP="00832601">
      <w:pPr>
        <w:pStyle w:val="ListParagraph"/>
        <w:jc w:val="both"/>
      </w:pPr>
    </w:p>
    <w:p w:rsidR="00D061AB" w:rsidRDefault="00D061AB" w:rsidP="00832601">
      <w:pPr>
        <w:spacing w:line="360" w:lineRule="auto"/>
        <w:jc w:val="both"/>
      </w:pPr>
      <w:r>
        <w:t>Warning letters can be issued to the employees against whom grievance is proved.</w:t>
      </w:r>
    </w:p>
    <w:p w:rsidR="00D061AB" w:rsidRDefault="00D061AB" w:rsidP="00832601">
      <w:pPr>
        <w:spacing w:line="360" w:lineRule="auto"/>
        <w:jc w:val="both"/>
      </w:pPr>
      <w:r>
        <w:t>This warning letters will be generated in MS Word format using pre-defined templates. To setup warning letters against each action type navigate to</w:t>
      </w:r>
    </w:p>
    <w:p w:rsidR="00D061AB" w:rsidRDefault="00D061AB" w:rsidP="00832601">
      <w:pPr>
        <w:spacing w:line="360" w:lineRule="auto"/>
        <w:jc w:val="both"/>
      </w:pPr>
      <w:r>
        <w:rPr>
          <w:b/>
          <w:sz w:val="24"/>
        </w:rPr>
        <w:t xml:space="preserve">Path: </w:t>
      </w:r>
      <w:r w:rsidRPr="00D43028">
        <w:rPr>
          <w:b/>
          <w:sz w:val="24"/>
        </w:rPr>
        <w:t xml:space="preserve">Legal Entity | </w:t>
      </w:r>
      <w:r w:rsidR="00D97EF0">
        <w:rPr>
          <w:rStyle w:val="DAXTRMenuPath"/>
        </w:rPr>
        <w:t>Modules</w:t>
      </w:r>
      <w:r>
        <w:rPr>
          <w:rStyle w:val="DAXTRMenuPath"/>
        </w:rPr>
        <w:t xml:space="preserve"> | Setup</w:t>
      </w:r>
      <w:r w:rsidRPr="00952C81">
        <w:rPr>
          <w:rStyle w:val="DAXTRMenuPath"/>
        </w:rPr>
        <w:t xml:space="preserve"> </w:t>
      </w:r>
      <w:r w:rsidRPr="00D43028">
        <w:rPr>
          <w:b/>
          <w:sz w:val="24"/>
        </w:rPr>
        <w:t>|</w:t>
      </w:r>
      <w:r w:rsidR="00D97EF0">
        <w:rPr>
          <w:rStyle w:val="DAXTRMenuPath"/>
        </w:rPr>
        <w:t xml:space="preserve"> HCM add</w:t>
      </w:r>
      <w:r>
        <w:rPr>
          <w:rStyle w:val="DAXTRMenuPath"/>
        </w:rPr>
        <w:t>on</w:t>
      </w:r>
      <w:r w:rsidR="00D97EF0">
        <w:rPr>
          <w:rStyle w:val="DAXTRMenuPath"/>
        </w:rPr>
        <w:t xml:space="preserve"> Parameters</w:t>
      </w:r>
      <w:r>
        <w:rPr>
          <w:rStyle w:val="DAXTRMenuPath"/>
        </w:rPr>
        <w:t xml:space="preserve"> </w:t>
      </w:r>
    </w:p>
    <w:p w:rsidR="00D061AB" w:rsidRDefault="00D97EF0" w:rsidP="00832601">
      <w:pPr>
        <w:pStyle w:val="ListParagraph"/>
        <w:ind w:left="0"/>
        <w:jc w:val="both"/>
      </w:pPr>
      <w:r>
        <w:rPr>
          <w:noProof/>
        </w:rPr>
        <w:lastRenderedPageBreak/>
        <w:drawing>
          <wp:inline distT="0" distB="0" distL="0" distR="0" wp14:anchorId="78566631" wp14:editId="4BD26B3E">
            <wp:extent cx="5943600" cy="3346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6450"/>
                    </a:xfrm>
                    <a:prstGeom prst="rect">
                      <a:avLst/>
                    </a:prstGeom>
                  </pic:spPr>
                </pic:pic>
              </a:graphicData>
            </a:graphic>
          </wp:inline>
        </w:drawing>
      </w:r>
    </w:p>
    <w:p w:rsidR="00812722" w:rsidRDefault="00812722" w:rsidP="00832601">
      <w:pPr>
        <w:pStyle w:val="ListParagraph"/>
        <w:ind w:left="0"/>
        <w:jc w:val="both"/>
      </w:pPr>
    </w:p>
    <w:p w:rsidR="00812722" w:rsidRDefault="00812722" w:rsidP="00832601">
      <w:pPr>
        <w:pStyle w:val="ListParagraph"/>
        <w:ind w:left="0"/>
        <w:jc w:val="both"/>
      </w:pPr>
      <w:r>
        <w:rPr>
          <w:noProof/>
        </w:rPr>
        <w:drawing>
          <wp:inline distT="0" distB="0" distL="0" distR="0" wp14:anchorId="1B1E7C95" wp14:editId="678DE06E">
            <wp:extent cx="5943600" cy="3346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6450"/>
                    </a:xfrm>
                    <a:prstGeom prst="rect">
                      <a:avLst/>
                    </a:prstGeom>
                  </pic:spPr>
                </pic:pic>
              </a:graphicData>
            </a:graphic>
          </wp:inline>
        </w:drawing>
      </w:r>
    </w:p>
    <w:p w:rsidR="00D061AB" w:rsidRDefault="00D061AB" w:rsidP="00832601">
      <w:pPr>
        <w:pStyle w:val="ListParagraph"/>
        <w:ind w:left="0"/>
        <w:jc w:val="both"/>
      </w:pPr>
    </w:p>
    <w:p w:rsidR="00D061AB" w:rsidRDefault="00D061AB" w:rsidP="00832601">
      <w:pPr>
        <w:ind w:left="630" w:hanging="630"/>
        <w:jc w:val="both"/>
      </w:pPr>
      <w:r>
        <w:rPr>
          <w:b/>
          <w:u w:val="single"/>
        </w:rPr>
        <w:lastRenderedPageBreak/>
        <w:t>Demonstration:</w:t>
      </w:r>
    </w:p>
    <w:p w:rsidR="00D061AB" w:rsidRDefault="00D061AB" w:rsidP="00832601">
      <w:pPr>
        <w:ind w:left="630" w:hanging="630"/>
        <w:jc w:val="both"/>
      </w:pPr>
      <w:r>
        <w:t>This demonstration shows how to set up document details for the warning letter</w:t>
      </w:r>
    </w:p>
    <w:p w:rsidR="00D061AB" w:rsidRDefault="00BC30EC" w:rsidP="00832601">
      <w:pPr>
        <w:jc w:val="both"/>
        <w:rPr>
          <w:bCs/>
        </w:rPr>
      </w:pPr>
      <w:r>
        <w:rPr>
          <w:b/>
        </w:rPr>
        <w:t xml:space="preserve">Complaint </w:t>
      </w:r>
      <w:r w:rsidR="00D061AB" w:rsidRPr="003F33C3">
        <w:rPr>
          <w:b/>
        </w:rPr>
        <w:t>Template path:</w:t>
      </w:r>
      <w:r w:rsidR="00D061AB">
        <w:rPr>
          <w:bCs/>
        </w:rPr>
        <w:t xml:space="preserve">  </w:t>
      </w:r>
      <w:r w:rsidR="00D061AB">
        <w:rPr>
          <w:bCs/>
        </w:rPr>
        <w:tab/>
        <w:t>Select the folder path where all the templates are stored.</w:t>
      </w:r>
    </w:p>
    <w:p w:rsidR="00D061AB" w:rsidRDefault="00BC30EC" w:rsidP="00832601">
      <w:pPr>
        <w:jc w:val="both"/>
        <w:rPr>
          <w:bCs/>
        </w:rPr>
      </w:pPr>
      <w:r>
        <w:rPr>
          <w:b/>
        </w:rPr>
        <w:t xml:space="preserve">Complaint </w:t>
      </w:r>
      <w:r w:rsidR="00D061AB" w:rsidRPr="003F33C3">
        <w:rPr>
          <w:b/>
        </w:rPr>
        <w:t>Save path:</w:t>
      </w:r>
      <w:r w:rsidR="00D061AB">
        <w:rPr>
          <w:bCs/>
        </w:rPr>
        <w:tab/>
      </w:r>
      <w:r w:rsidR="00D061AB">
        <w:rPr>
          <w:bCs/>
        </w:rPr>
        <w:tab/>
        <w:t>Select a folder to save generated warning letters.</w:t>
      </w:r>
    </w:p>
    <w:p w:rsidR="00D061AB" w:rsidRDefault="00D061AB" w:rsidP="005C5099">
      <w:pPr>
        <w:pStyle w:val="ListParagraph"/>
        <w:numPr>
          <w:ilvl w:val="0"/>
          <w:numId w:val="4"/>
        </w:numPr>
        <w:spacing w:after="160" w:line="360" w:lineRule="auto"/>
        <w:jc w:val="both"/>
      </w:pPr>
      <w:r>
        <w:t xml:space="preserve">Click </w:t>
      </w:r>
      <w:r>
        <w:rPr>
          <w:b/>
          <w:bCs/>
        </w:rPr>
        <w:t>N</w:t>
      </w:r>
      <w:r w:rsidRPr="00624E3B">
        <w:rPr>
          <w:b/>
          <w:bCs/>
        </w:rPr>
        <w:t>ew</w:t>
      </w:r>
      <w:r>
        <w:t xml:space="preserve"> button.</w:t>
      </w:r>
    </w:p>
    <w:p w:rsidR="00D061AB" w:rsidRDefault="00D061AB" w:rsidP="005C5099">
      <w:pPr>
        <w:pStyle w:val="ListParagraph"/>
        <w:numPr>
          <w:ilvl w:val="0"/>
          <w:numId w:val="4"/>
        </w:numPr>
        <w:spacing w:after="160" w:line="360" w:lineRule="auto"/>
        <w:jc w:val="both"/>
      </w:pPr>
      <w:r>
        <w:t xml:space="preserve">Select </w:t>
      </w:r>
      <w:r w:rsidRPr="00624E3B">
        <w:rPr>
          <w:b/>
          <w:bCs/>
        </w:rPr>
        <w:t>Action type</w:t>
      </w:r>
      <w:r>
        <w:t>.  Ex</w:t>
      </w:r>
      <w:r w:rsidR="00BC30EC">
        <w:t>: Suspension</w:t>
      </w:r>
      <w:r>
        <w:t>.</w:t>
      </w:r>
    </w:p>
    <w:p w:rsidR="00D061AB" w:rsidRDefault="00D061AB" w:rsidP="005C5099">
      <w:pPr>
        <w:pStyle w:val="ListParagraph"/>
        <w:numPr>
          <w:ilvl w:val="0"/>
          <w:numId w:val="4"/>
        </w:numPr>
        <w:spacing w:after="160" w:line="360" w:lineRule="auto"/>
        <w:jc w:val="both"/>
      </w:pPr>
      <w:r>
        <w:t xml:space="preserve">System will generate </w:t>
      </w:r>
      <w:r w:rsidRPr="00624E3B">
        <w:rPr>
          <w:b/>
          <w:bCs/>
        </w:rPr>
        <w:t>action number</w:t>
      </w:r>
      <w:r>
        <w:t xml:space="preserve"> as 1. If you add same action again, action number will become 2.</w:t>
      </w:r>
    </w:p>
    <w:p w:rsidR="0020390F" w:rsidRDefault="00D061AB" w:rsidP="0020390F">
      <w:pPr>
        <w:pStyle w:val="ListParagraph"/>
        <w:numPr>
          <w:ilvl w:val="0"/>
          <w:numId w:val="4"/>
        </w:numPr>
        <w:spacing w:after="160" w:line="360" w:lineRule="auto"/>
        <w:jc w:val="both"/>
      </w:pPr>
      <w:r>
        <w:t xml:space="preserve">Select the template name in </w:t>
      </w:r>
      <w:r w:rsidRPr="00624E3B">
        <w:rPr>
          <w:b/>
          <w:bCs/>
        </w:rPr>
        <w:t>Document ID</w:t>
      </w:r>
      <w:r>
        <w:t xml:space="preserve"> field</w:t>
      </w:r>
    </w:p>
    <w:p w:rsidR="00E805B3" w:rsidRDefault="005C49E0" w:rsidP="00832601">
      <w:pPr>
        <w:pStyle w:val="Heading1"/>
        <w:numPr>
          <w:ilvl w:val="0"/>
          <w:numId w:val="1"/>
        </w:numPr>
        <w:tabs>
          <w:tab w:val="left" w:pos="270"/>
        </w:tabs>
        <w:jc w:val="both"/>
        <w:rPr>
          <w:rFonts w:ascii="Segoe UI" w:hAnsi="Segoe UI" w:cs="Segoe UI"/>
          <w:color w:val="0070C0"/>
          <w:sz w:val="32"/>
          <w:szCs w:val="32"/>
        </w:rPr>
      </w:pPr>
      <w:bookmarkStart w:id="11" w:name="_Toc431980568"/>
      <w:r w:rsidRPr="00024089">
        <w:rPr>
          <w:rFonts w:ascii="Segoe UI" w:hAnsi="Segoe UI" w:cs="Segoe UI"/>
          <w:color w:val="0070C0"/>
          <w:sz w:val="32"/>
          <w:szCs w:val="32"/>
        </w:rPr>
        <w:t>COMMON PROCESS</w:t>
      </w:r>
      <w:r w:rsidR="0020390F">
        <w:rPr>
          <w:rFonts w:ascii="Segoe UI" w:hAnsi="Segoe UI" w:cs="Segoe UI"/>
          <w:color w:val="0070C0"/>
          <w:sz w:val="32"/>
          <w:szCs w:val="32"/>
        </w:rPr>
        <w:t xml:space="preserve"> IN RICH CLIENT</w:t>
      </w:r>
      <w:bookmarkEnd w:id="11"/>
    </w:p>
    <w:p w:rsidR="0075058C" w:rsidRDefault="0075058C" w:rsidP="00832601">
      <w:pPr>
        <w:jc w:val="both"/>
      </w:pPr>
    </w:p>
    <w:p w:rsidR="004E0244" w:rsidRDefault="004E0244" w:rsidP="00832601">
      <w:pPr>
        <w:jc w:val="both"/>
        <w:rPr>
          <w:rStyle w:val="DAXTRMenuPath"/>
        </w:rPr>
      </w:pPr>
      <w:r w:rsidRPr="004E0244">
        <w:rPr>
          <w:b/>
          <w:sz w:val="24"/>
          <w:u w:val="single"/>
        </w:rPr>
        <w:t>Path:</w:t>
      </w:r>
      <w:r w:rsidRPr="004E0244">
        <w:rPr>
          <w:sz w:val="24"/>
        </w:rPr>
        <w:t xml:space="preserve">   </w:t>
      </w:r>
      <w:r w:rsidRPr="00D43028">
        <w:rPr>
          <w:b/>
          <w:sz w:val="24"/>
        </w:rPr>
        <w:t xml:space="preserve">Legal Entity | </w:t>
      </w:r>
      <w:r w:rsidR="00812722">
        <w:rPr>
          <w:rStyle w:val="DAXTRMenuPath"/>
        </w:rPr>
        <w:t xml:space="preserve">Grievance </w:t>
      </w:r>
      <w:r w:rsidR="00D061AB">
        <w:rPr>
          <w:rStyle w:val="DAXTRMenuPath"/>
        </w:rPr>
        <w:t>|</w:t>
      </w:r>
      <w:r w:rsidR="00D43028">
        <w:rPr>
          <w:rStyle w:val="DAXTRMenuPath"/>
        </w:rPr>
        <w:t xml:space="preserve"> </w:t>
      </w:r>
      <w:r w:rsidR="00D43028" w:rsidRPr="00952C81">
        <w:rPr>
          <w:rStyle w:val="DAXTRMenuPath"/>
        </w:rPr>
        <w:t xml:space="preserve">Common </w:t>
      </w:r>
      <w:r w:rsidR="00D43028" w:rsidRPr="00D43028">
        <w:rPr>
          <w:b/>
          <w:sz w:val="24"/>
        </w:rPr>
        <w:t>|</w:t>
      </w:r>
      <w:r w:rsidR="00D43028" w:rsidRPr="00952C81">
        <w:rPr>
          <w:rStyle w:val="DAXTRMenuPath"/>
        </w:rPr>
        <w:t xml:space="preserve"> </w:t>
      </w:r>
      <w:r w:rsidR="003E7D76">
        <w:rPr>
          <w:rStyle w:val="DAXTRMenuPath"/>
        </w:rPr>
        <w:t>Grievance</w:t>
      </w:r>
      <w:r w:rsidR="00D43028" w:rsidRPr="00952C81">
        <w:rPr>
          <w:rStyle w:val="DAXTRMenuPath"/>
        </w:rPr>
        <w:t xml:space="preserve"> requests</w:t>
      </w:r>
    </w:p>
    <w:p w:rsidR="00D43028" w:rsidRDefault="00603813" w:rsidP="00832601">
      <w:pPr>
        <w:jc w:val="both"/>
        <w:rPr>
          <w:b/>
          <w:sz w:val="24"/>
        </w:rPr>
      </w:pPr>
      <w:r>
        <w:rPr>
          <w:noProof/>
        </w:rPr>
        <w:drawing>
          <wp:inline distT="0" distB="0" distL="0" distR="0" wp14:anchorId="1BB892FF" wp14:editId="2757792A">
            <wp:extent cx="5943600" cy="3346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6450"/>
                    </a:xfrm>
                    <a:prstGeom prst="rect">
                      <a:avLst/>
                    </a:prstGeom>
                  </pic:spPr>
                </pic:pic>
              </a:graphicData>
            </a:graphic>
          </wp:inline>
        </w:drawing>
      </w:r>
    </w:p>
    <w:p w:rsidR="00ED59A7" w:rsidRPr="00ED59A7" w:rsidRDefault="00ED59A7" w:rsidP="00832601">
      <w:pPr>
        <w:jc w:val="both"/>
        <w:rPr>
          <w:b/>
          <w:sz w:val="24"/>
        </w:rPr>
      </w:pPr>
    </w:p>
    <w:p w:rsidR="004E503A" w:rsidRPr="004E503A" w:rsidRDefault="004E503A" w:rsidP="00832601">
      <w:pPr>
        <w:pStyle w:val="Heading2"/>
        <w:numPr>
          <w:ilvl w:val="1"/>
          <w:numId w:val="1"/>
        </w:numPr>
        <w:jc w:val="both"/>
        <w:rPr>
          <w:sz w:val="28"/>
        </w:rPr>
      </w:pPr>
      <w:bookmarkStart w:id="12" w:name="_Toc402366202"/>
      <w:bookmarkStart w:id="13" w:name="_Toc431980569"/>
      <w:r w:rsidRPr="004E503A">
        <w:rPr>
          <w:sz w:val="28"/>
        </w:rPr>
        <w:t xml:space="preserve">Create </w:t>
      </w:r>
      <w:r w:rsidR="003E7D76">
        <w:rPr>
          <w:sz w:val="28"/>
        </w:rPr>
        <w:t>Grievance</w:t>
      </w:r>
      <w:bookmarkEnd w:id="12"/>
      <w:bookmarkEnd w:id="13"/>
    </w:p>
    <w:p w:rsidR="004E503A" w:rsidRPr="004E503A" w:rsidRDefault="004E503A" w:rsidP="00832601">
      <w:pPr>
        <w:pStyle w:val="ListParagraph"/>
        <w:ind w:left="780"/>
        <w:jc w:val="both"/>
      </w:pPr>
    </w:p>
    <w:p w:rsidR="004E503A" w:rsidRDefault="004E503A" w:rsidP="00832601">
      <w:pPr>
        <w:jc w:val="both"/>
      </w:pPr>
      <w:r>
        <w:t xml:space="preserve">To create </w:t>
      </w:r>
      <w:r w:rsidR="003E7D76">
        <w:t>Grievance</w:t>
      </w:r>
      <w:r>
        <w:t xml:space="preserve"> the mandatory fields </w:t>
      </w:r>
      <w:r w:rsidR="003E7D76">
        <w:t>Grievance</w:t>
      </w:r>
      <w:r>
        <w:t xml:space="preserve"> ID, Justification, Requested for employee details must be filled in.</w:t>
      </w:r>
    </w:p>
    <w:p w:rsidR="004E503A" w:rsidRPr="00617EAA" w:rsidRDefault="004E503A" w:rsidP="00832601">
      <w:pPr>
        <w:jc w:val="both"/>
      </w:pPr>
    </w:p>
    <w:p w:rsidR="004E503A" w:rsidRPr="00394F5E" w:rsidRDefault="00506C9F" w:rsidP="00832601">
      <w:pPr>
        <w:jc w:val="both"/>
      </w:pPr>
      <w:r>
        <w:rPr>
          <w:noProof/>
        </w:rPr>
        <w:drawing>
          <wp:inline distT="0" distB="0" distL="0" distR="0" wp14:anchorId="2E188DA0" wp14:editId="2F8DAFD1">
            <wp:extent cx="5943600" cy="3346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6450"/>
                    </a:xfrm>
                    <a:prstGeom prst="rect">
                      <a:avLst/>
                    </a:prstGeom>
                  </pic:spPr>
                </pic:pic>
              </a:graphicData>
            </a:graphic>
          </wp:inline>
        </w:drawing>
      </w:r>
    </w:p>
    <w:p w:rsidR="004E503A" w:rsidRDefault="004E503A" w:rsidP="00832601">
      <w:pPr>
        <w:jc w:val="both"/>
      </w:pPr>
    </w:p>
    <w:p w:rsidR="004E503A" w:rsidRPr="00855399" w:rsidRDefault="004E503A" w:rsidP="00832601">
      <w:pPr>
        <w:jc w:val="both"/>
        <w:rPr>
          <w:b/>
          <w:u w:val="single"/>
        </w:rPr>
      </w:pPr>
      <w:r w:rsidRPr="00855399">
        <w:rPr>
          <w:b/>
          <w:u w:val="single"/>
        </w:rPr>
        <w:t>Demonstration:</w:t>
      </w:r>
    </w:p>
    <w:p w:rsidR="004E503A" w:rsidRDefault="004E503A" w:rsidP="00832601">
      <w:pPr>
        <w:jc w:val="both"/>
      </w:pPr>
      <w:r>
        <w:t xml:space="preserve">This demonstration shows how to create </w:t>
      </w:r>
      <w:r w:rsidR="003E7D76">
        <w:t>Grievance</w:t>
      </w:r>
      <w:r>
        <w:t xml:space="preserve"> for an employee</w:t>
      </w:r>
    </w:p>
    <w:p w:rsidR="004E503A" w:rsidRDefault="004E503A" w:rsidP="005C5099">
      <w:pPr>
        <w:pStyle w:val="ListParagraph"/>
        <w:numPr>
          <w:ilvl w:val="0"/>
          <w:numId w:val="5"/>
        </w:numPr>
        <w:jc w:val="both"/>
      </w:pPr>
      <w:r>
        <w:t xml:space="preserve">Click </w:t>
      </w:r>
      <w:r w:rsidR="00D43028">
        <w:rPr>
          <w:b/>
        </w:rPr>
        <w:t>Human Resource</w:t>
      </w:r>
      <w:r w:rsidRPr="00761504">
        <w:rPr>
          <w:b/>
        </w:rPr>
        <w:t xml:space="preserve"> |Common | HR-Operations | </w:t>
      </w:r>
      <w:r w:rsidR="003E7D76">
        <w:rPr>
          <w:b/>
        </w:rPr>
        <w:t>Grievance</w:t>
      </w:r>
      <w:r w:rsidRPr="00761504">
        <w:rPr>
          <w:b/>
        </w:rPr>
        <w:t xml:space="preserve"> requests</w:t>
      </w:r>
      <w:r>
        <w:rPr>
          <w:b/>
        </w:rPr>
        <w:t>.</w:t>
      </w:r>
    </w:p>
    <w:p w:rsidR="004E503A" w:rsidRDefault="004E503A" w:rsidP="005C5099">
      <w:pPr>
        <w:pStyle w:val="ListParagraph"/>
        <w:numPr>
          <w:ilvl w:val="0"/>
          <w:numId w:val="5"/>
        </w:numPr>
        <w:jc w:val="both"/>
      </w:pPr>
      <w:r>
        <w:t xml:space="preserve">Click </w:t>
      </w:r>
      <w:r w:rsidR="003E7D76">
        <w:rPr>
          <w:b/>
        </w:rPr>
        <w:t>Grievance</w:t>
      </w:r>
      <w:r>
        <w:rPr>
          <w:b/>
        </w:rPr>
        <w:t xml:space="preserve"> </w:t>
      </w:r>
      <w:r w:rsidRPr="00761504">
        <w:t>button</w:t>
      </w:r>
      <w:r w:rsidRPr="00761504">
        <w:rPr>
          <w:b/>
        </w:rPr>
        <w:t xml:space="preserve"> </w:t>
      </w:r>
      <w:r>
        <w:t xml:space="preserve">under </w:t>
      </w:r>
      <w:r w:rsidRPr="00761504">
        <w:rPr>
          <w:b/>
        </w:rPr>
        <w:t>New</w:t>
      </w:r>
      <w:r>
        <w:t xml:space="preserve"> group</w:t>
      </w:r>
    </w:p>
    <w:p w:rsidR="00EB32A7" w:rsidRDefault="00EB32A7" w:rsidP="005C5099">
      <w:pPr>
        <w:pStyle w:val="ListParagraph"/>
        <w:numPr>
          <w:ilvl w:val="0"/>
          <w:numId w:val="5"/>
        </w:numPr>
        <w:jc w:val="both"/>
      </w:pPr>
      <w:r>
        <w:t>Select the Employee for grievance.</w:t>
      </w:r>
    </w:p>
    <w:p w:rsidR="00EB32A7" w:rsidRDefault="00EB32A7" w:rsidP="005C5099">
      <w:pPr>
        <w:pStyle w:val="ListParagraph"/>
        <w:numPr>
          <w:ilvl w:val="1"/>
          <w:numId w:val="5"/>
        </w:numPr>
        <w:jc w:val="both"/>
      </w:pPr>
      <w:r>
        <w:t xml:space="preserve">Expand the </w:t>
      </w:r>
      <w:r w:rsidRPr="00761504">
        <w:rPr>
          <w:b/>
        </w:rPr>
        <w:t>Requestor</w:t>
      </w:r>
      <w:r>
        <w:rPr>
          <w:b/>
        </w:rPr>
        <w:t>/Manager</w:t>
      </w:r>
      <w:r>
        <w:t xml:space="preserve"> fast tab.</w:t>
      </w:r>
    </w:p>
    <w:p w:rsidR="00EB32A7" w:rsidRDefault="00EB32A7" w:rsidP="005C5099">
      <w:pPr>
        <w:pStyle w:val="ListParagraph"/>
        <w:numPr>
          <w:ilvl w:val="1"/>
          <w:numId w:val="5"/>
        </w:numPr>
        <w:jc w:val="both"/>
      </w:pPr>
      <w:r>
        <w:rPr>
          <w:b/>
        </w:rPr>
        <w:lastRenderedPageBreak/>
        <w:t>Request ID</w:t>
      </w:r>
      <w:r>
        <w:t xml:space="preserve">, </w:t>
      </w:r>
      <w:r>
        <w:rPr>
          <w:b/>
        </w:rPr>
        <w:t>workflow state and created date</w:t>
      </w:r>
      <w:r>
        <w:t xml:space="preserve"> fields under </w:t>
      </w:r>
      <w:r w:rsidRPr="00761504">
        <w:rPr>
          <w:b/>
        </w:rPr>
        <w:t>Requested by</w:t>
      </w:r>
      <w:r>
        <w:t xml:space="preserve"> group is automatically updated with general setup.</w:t>
      </w:r>
    </w:p>
    <w:p w:rsidR="00EB32A7" w:rsidRDefault="00EB32A7" w:rsidP="005C5099">
      <w:pPr>
        <w:pStyle w:val="ListParagraph"/>
        <w:numPr>
          <w:ilvl w:val="0"/>
          <w:numId w:val="5"/>
        </w:numPr>
        <w:spacing w:after="160" w:line="360" w:lineRule="auto"/>
        <w:jc w:val="both"/>
        <w:rPr>
          <w:rStyle w:val="DAXTRMenuPath"/>
          <w:b w:val="0"/>
        </w:rPr>
      </w:pPr>
      <w:r w:rsidRPr="00EB32A7">
        <w:rPr>
          <w:rStyle w:val="DAXTRMenuPath"/>
          <w:b w:val="0"/>
        </w:rPr>
        <w:t xml:space="preserve">In </w:t>
      </w:r>
      <w:r w:rsidRPr="00EB32A7">
        <w:rPr>
          <w:rStyle w:val="DAXTRMenuPath"/>
        </w:rPr>
        <w:t>requested by</w:t>
      </w:r>
      <w:r w:rsidRPr="00EB32A7">
        <w:rPr>
          <w:rStyle w:val="DAXTRMenuPath"/>
          <w:b w:val="0"/>
        </w:rPr>
        <w:t xml:space="preserve"> field </w:t>
      </w:r>
    </w:p>
    <w:p w:rsidR="001733C9" w:rsidRDefault="00EB32A7" w:rsidP="005C5099">
      <w:pPr>
        <w:pStyle w:val="ListParagraph"/>
        <w:numPr>
          <w:ilvl w:val="1"/>
          <w:numId w:val="5"/>
        </w:numPr>
        <w:spacing w:after="160" w:line="360" w:lineRule="auto"/>
        <w:jc w:val="both"/>
        <w:rPr>
          <w:rStyle w:val="DAXTRMenuPath"/>
          <w:b w:val="0"/>
        </w:rPr>
      </w:pPr>
      <w:r w:rsidRPr="001733C9">
        <w:rPr>
          <w:rStyle w:val="DAXTRMenuPath"/>
        </w:rPr>
        <w:t>Raised by</w:t>
      </w:r>
      <w:r>
        <w:rPr>
          <w:rStyle w:val="DAXTRMenuPath"/>
          <w:b w:val="0"/>
        </w:rPr>
        <w:t xml:space="preserve"> field is updated automatically based on the person who raises the request.</w:t>
      </w:r>
      <w:r w:rsidR="001733C9">
        <w:rPr>
          <w:rStyle w:val="DAXTRMenuPath"/>
          <w:b w:val="0"/>
        </w:rPr>
        <w:t xml:space="preserve"> Based on that the </w:t>
      </w:r>
      <w:r w:rsidR="001733C9" w:rsidRPr="001733C9">
        <w:rPr>
          <w:rStyle w:val="DAXTRMenuPath"/>
        </w:rPr>
        <w:t>employee name</w:t>
      </w:r>
      <w:r w:rsidR="001733C9">
        <w:rPr>
          <w:rStyle w:val="DAXTRMenuPath"/>
          <w:b w:val="0"/>
        </w:rPr>
        <w:t xml:space="preserve"> will be updated.</w:t>
      </w:r>
    </w:p>
    <w:p w:rsidR="001733C9" w:rsidRPr="001733C9" w:rsidRDefault="001733C9" w:rsidP="005C5099">
      <w:pPr>
        <w:pStyle w:val="ListParagraph"/>
        <w:numPr>
          <w:ilvl w:val="1"/>
          <w:numId w:val="5"/>
        </w:numPr>
        <w:spacing w:after="160" w:line="360" w:lineRule="auto"/>
        <w:jc w:val="both"/>
        <w:rPr>
          <w:rStyle w:val="DAXTRMenuPath"/>
          <w:b w:val="0"/>
        </w:rPr>
      </w:pPr>
      <w:r>
        <w:rPr>
          <w:rStyle w:val="DAXTRMenuPath"/>
        </w:rPr>
        <w:t xml:space="preserve">Job title </w:t>
      </w:r>
      <w:r>
        <w:rPr>
          <w:rStyle w:val="DAXTRMenuPath"/>
          <w:b w:val="0"/>
        </w:rPr>
        <w:t xml:space="preserve">updated automatically based on </w:t>
      </w:r>
      <w:r w:rsidR="00E44311">
        <w:rPr>
          <w:rStyle w:val="DAXTRMenuPath"/>
          <w:b w:val="0"/>
        </w:rPr>
        <w:t>employee master</w:t>
      </w:r>
      <w:r>
        <w:rPr>
          <w:rStyle w:val="DAXTRMenuPath"/>
          <w:b w:val="0"/>
        </w:rPr>
        <w:t>.</w:t>
      </w:r>
    </w:p>
    <w:p w:rsidR="001733C9" w:rsidRDefault="00EB32A7" w:rsidP="005C5099">
      <w:pPr>
        <w:pStyle w:val="ListParagraph"/>
        <w:numPr>
          <w:ilvl w:val="0"/>
          <w:numId w:val="5"/>
        </w:numPr>
        <w:spacing w:after="160" w:line="360" w:lineRule="auto"/>
        <w:jc w:val="both"/>
        <w:rPr>
          <w:rStyle w:val="DAXTRMenuPath"/>
          <w:b w:val="0"/>
        </w:rPr>
      </w:pPr>
      <w:r w:rsidRPr="00EB32A7">
        <w:rPr>
          <w:rStyle w:val="DAXTRMenuPath"/>
          <w:b w:val="0"/>
        </w:rPr>
        <w:t>In “</w:t>
      </w:r>
      <w:r w:rsidR="001733C9" w:rsidRPr="001733C9">
        <w:rPr>
          <w:rStyle w:val="DAXTRMenuPath"/>
        </w:rPr>
        <w:t>Grievance</w:t>
      </w:r>
      <w:r w:rsidRPr="001733C9">
        <w:rPr>
          <w:rStyle w:val="DAXTRMenuPath"/>
        </w:rPr>
        <w:t xml:space="preserve"> against</w:t>
      </w:r>
      <w:r w:rsidRPr="00EB32A7">
        <w:rPr>
          <w:rStyle w:val="DAXTRMenuPath"/>
          <w:b w:val="0"/>
        </w:rPr>
        <w:t xml:space="preserve">” field </w:t>
      </w:r>
    </w:p>
    <w:p w:rsidR="00EB32A7" w:rsidRDefault="001733C9" w:rsidP="005C5099">
      <w:pPr>
        <w:pStyle w:val="ListParagraph"/>
        <w:numPr>
          <w:ilvl w:val="1"/>
          <w:numId w:val="5"/>
        </w:numPr>
        <w:spacing w:after="160" w:line="360" w:lineRule="auto"/>
        <w:jc w:val="both"/>
        <w:rPr>
          <w:rStyle w:val="DAXTRMenuPath"/>
          <w:b w:val="0"/>
        </w:rPr>
      </w:pPr>
      <w:r w:rsidRPr="001733C9">
        <w:rPr>
          <w:rStyle w:val="DAXTRMenuPath"/>
        </w:rPr>
        <w:t xml:space="preserve">Raised </w:t>
      </w:r>
      <w:r>
        <w:rPr>
          <w:rStyle w:val="DAXTRMenuPath"/>
        </w:rPr>
        <w:t>against</w:t>
      </w:r>
      <w:r>
        <w:rPr>
          <w:rStyle w:val="DAXTRMenuPath"/>
          <w:b w:val="0"/>
        </w:rPr>
        <w:t xml:space="preserve"> field is updated automatically based on the person who raises the request. Based on that the </w:t>
      </w:r>
      <w:r w:rsidRPr="001733C9">
        <w:rPr>
          <w:rStyle w:val="DAXTRMenuPath"/>
        </w:rPr>
        <w:t>employee name</w:t>
      </w:r>
      <w:r>
        <w:rPr>
          <w:rStyle w:val="DAXTRMenuPath"/>
          <w:b w:val="0"/>
        </w:rPr>
        <w:t xml:space="preserve"> will be updated.</w:t>
      </w:r>
    </w:p>
    <w:p w:rsidR="001733C9" w:rsidRPr="001733C9" w:rsidRDefault="001733C9" w:rsidP="005C5099">
      <w:pPr>
        <w:pStyle w:val="ListParagraph"/>
        <w:numPr>
          <w:ilvl w:val="1"/>
          <w:numId w:val="5"/>
        </w:numPr>
        <w:spacing w:after="160" w:line="360" w:lineRule="auto"/>
        <w:jc w:val="both"/>
        <w:rPr>
          <w:rStyle w:val="DAXTRMenuPath"/>
          <w:b w:val="0"/>
        </w:rPr>
      </w:pPr>
      <w:r>
        <w:rPr>
          <w:rStyle w:val="DAXTRMenuPath"/>
        </w:rPr>
        <w:t xml:space="preserve">Job title </w:t>
      </w:r>
      <w:r>
        <w:rPr>
          <w:rStyle w:val="DAXTRMenuPath"/>
          <w:b w:val="0"/>
        </w:rPr>
        <w:t xml:space="preserve">updated automatically based on </w:t>
      </w:r>
      <w:r w:rsidR="00E44311">
        <w:rPr>
          <w:rStyle w:val="DAXTRMenuPath"/>
          <w:b w:val="0"/>
        </w:rPr>
        <w:t>employee master</w:t>
      </w:r>
      <w:r>
        <w:rPr>
          <w:rStyle w:val="DAXTRMenuPath"/>
          <w:b w:val="0"/>
        </w:rPr>
        <w:t>.</w:t>
      </w:r>
    </w:p>
    <w:p w:rsidR="001733C9" w:rsidRDefault="001733C9" w:rsidP="005C5099">
      <w:pPr>
        <w:pStyle w:val="ListParagraph"/>
        <w:numPr>
          <w:ilvl w:val="0"/>
          <w:numId w:val="5"/>
        </w:numPr>
        <w:spacing w:after="160" w:line="360" w:lineRule="auto"/>
        <w:jc w:val="both"/>
        <w:rPr>
          <w:rStyle w:val="DAXTRMenuPath"/>
          <w:b w:val="0"/>
        </w:rPr>
      </w:pPr>
      <w:r>
        <w:rPr>
          <w:rStyle w:val="DAXTRMenuPath"/>
          <w:b w:val="0"/>
        </w:rPr>
        <w:t>Requestor comments are filled by the requestor.</w:t>
      </w:r>
    </w:p>
    <w:p w:rsidR="00D43028" w:rsidRDefault="004E503A" w:rsidP="005C5099">
      <w:pPr>
        <w:pStyle w:val="ListParagraph"/>
        <w:numPr>
          <w:ilvl w:val="0"/>
          <w:numId w:val="5"/>
        </w:numPr>
        <w:jc w:val="both"/>
      </w:pPr>
      <w:r>
        <w:t>Hit Ctrl+S keys to save the form.</w:t>
      </w:r>
    </w:p>
    <w:p w:rsidR="00D43028" w:rsidRDefault="00D43028" w:rsidP="00832601">
      <w:pPr>
        <w:pStyle w:val="ListParagraph"/>
        <w:ind w:left="-142"/>
        <w:jc w:val="both"/>
      </w:pPr>
    </w:p>
    <w:p w:rsidR="00D43028" w:rsidRDefault="00D43028" w:rsidP="00832601">
      <w:pPr>
        <w:pStyle w:val="ListParagraph"/>
        <w:ind w:left="0"/>
        <w:jc w:val="both"/>
      </w:pPr>
    </w:p>
    <w:p w:rsidR="00D43028" w:rsidRDefault="00E44311" w:rsidP="00832601">
      <w:pPr>
        <w:pStyle w:val="ListParagraph"/>
        <w:ind w:left="0"/>
        <w:jc w:val="both"/>
      </w:pPr>
      <w:r>
        <w:rPr>
          <w:noProof/>
        </w:rPr>
        <w:drawing>
          <wp:inline distT="0" distB="0" distL="0" distR="0" wp14:anchorId="04764206" wp14:editId="35602126">
            <wp:extent cx="5943600" cy="33464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46450"/>
                    </a:xfrm>
                    <a:prstGeom prst="rect">
                      <a:avLst/>
                    </a:prstGeom>
                  </pic:spPr>
                </pic:pic>
              </a:graphicData>
            </a:graphic>
          </wp:inline>
        </w:drawing>
      </w:r>
    </w:p>
    <w:p w:rsidR="00D43028" w:rsidRDefault="00D43028" w:rsidP="00832601">
      <w:pPr>
        <w:pStyle w:val="ListParagraph"/>
        <w:ind w:left="0"/>
        <w:jc w:val="both"/>
      </w:pPr>
    </w:p>
    <w:p w:rsidR="00D43028" w:rsidRDefault="00D43028" w:rsidP="00832601">
      <w:pPr>
        <w:pStyle w:val="ListParagraph"/>
        <w:ind w:left="0"/>
        <w:jc w:val="both"/>
      </w:pPr>
    </w:p>
    <w:p w:rsidR="004E503A" w:rsidRDefault="004E503A" w:rsidP="005C5099">
      <w:pPr>
        <w:pStyle w:val="ListParagraph"/>
        <w:numPr>
          <w:ilvl w:val="0"/>
          <w:numId w:val="5"/>
        </w:numPr>
        <w:jc w:val="both"/>
      </w:pPr>
      <w:r>
        <w:t xml:space="preserve">Click the Submit button to initiate the </w:t>
      </w:r>
      <w:r w:rsidR="003E7D76">
        <w:t>Grievance</w:t>
      </w:r>
      <w:r>
        <w:t xml:space="preserve"> Approval Workflow.</w:t>
      </w:r>
    </w:p>
    <w:p w:rsidR="00D43028" w:rsidRDefault="00D43028" w:rsidP="00832601">
      <w:pPr>
        <w:jc w:val="both"/>
      </w:pPr>
    </w:p>
    <w:p w:rsidR="00D44522" w:rsidRDefault="003E7D76" w:rsidP="00832601">
      <w:pPr>
        <w:pStyle w:val="Heading2"/>
        <w:numPr>
          <w:ilvl w:val="1"/>
          <w:numId w:val="1"/>
        </w:numPr>
        <w:jc w:val="both"/>
      </w:pPr>
      <w:bookmarkStart w:id="14" w:name="_Toc402366203"/>
      <w:bookmarkStart w:id="15" w:name="_Toc431980570"/>
      <w:r>
        <w:t>Grievance</w:t>
      </w:r>
      <w:r w:rsidR="00D44522">
        <w:t xml:space="preserve"> Approval</w:t>
      </w:r>
      <w:bookmarkEnd w:id="14"/>
      <w:bookmarkEnd w:id="15"/>
    </w:p>
    <w:p w:rsidR="00D44522" w:rsidRPr="00D44522" w:rsidRDefault="00D44522" w:rsidP="00832601">
      <w:pPr>
        <w:pStyle w:val="ListParagraph"/>
        <w:ind w:left="780"/>
        <w:jc w:val="both"/>
      </w:pPr>
    </w:p>
    <w:p w:rsidR="00D43028" w:rsidRDefault="00D44522" w:rsidP="005C5099">
      <w:pPr>
        <w:pStyle w:val="ListParagraph"/>
        <w:numPr>
          <w:ilvl w:val="0"/>
          <w:numId w:val="7"/>
        </w:numPr>
        <w:spacing w:after="160" w:line="360" w:lineRule="auto"/>
        <w:jc w:val="both"/>
      </w:pPr>
      <w:r>
        <w:t xml:space="preserve">Once the </w:t>
      </w:r>
      <w:r w:rsidR="003E7D76">
        <w:t>grievance</w:t>
      </w:r>
      <w:r>
        <w:t xml:space="preserve"> request is submitted, a workflow is initiated and channeled for HR’s approval. </w:t>
      </w:r>
    </w:p>
    <w:p w:rsidR="00D43028" w:rsidRDefault="00D44522" w:rsidP="005C5099">
      <w:pPr>
        <w:pStyle w:val="ListParagraph"/>
        <w:numPr>
          <w:ilvl w:val="0"/>
          <w:numId w:val="7"/>
        </w:numPr>
        <w:spacing w:after="160" w:line="360" w:lineRule="auto"/>
        <w:jc w:val="both"/>
      </w:pPr>
      <w:r>
        <w:t xml:space="preserve">The approving HR will receive a notification to approve the </w:t>
      </w:r>
      <w:r w:rsidR="003E7D76">
        <w:t>Grievance</w:t>
      </w:r>
      <w:r>
        <w:t xml:space="preserve"> request and it is either approved or rejected.</w:t>
      </w:r>
      <w:r w:rsidR="00D43028">
        <w:t xml:space="preserve"> </w:t>
      </w:r>
    </w:p>
    <w:p w:rsidR="0034061A" w:rsidRDefault="00D43028" w:rsidP="005C5099">
      <w:pPr>
        <w:pStyle w:val="ListParagraph"/>
        <w:numPr>
          <w:ilvl w:val="0"/>
          <w:numId w:val="7"/>
        </w:numPr>
        <w:spacing w:after="160" w:line="360" w:lineRule="auto"/>
        <w:jc w:val="both"/>
      </w:pPr>
      <w:r>
        <w:t xml:space="preserve">The </w:t>
      </w:r>
      <w:r w:rsidR="0034061A" w:rsidRPr="0034061A">
        <w:rPr>
          <w:b/>
        </w:rPr>
        <w:t xml:space="preserve">Human Resources </w:t>
      </w:r>
      <w:r>
        <w:t xml:space="preserve">fast tab is enabled to the approving HR. </w:t>
      </w:r>
    </w:p>
    <w:p w:rsidR="0034061A" w:rsidRDefault="0034061A" w:rsidP="005C5099">
      <w:pPr>
        <w:pStyle w:val="ListParagraph"/>
        <w:numPr>
          <w:ilvl w:val="0"/>
          <w:numId w:val="7"/>
        </w:numPr>
        <w:spacing w:after="160" w:line="360" w:lineRule="auto"/>
        <w:jc w:val="both"/>
      </w:pPr>
      <w:r>
        <w:t xml:space="preserve">Under </w:t>
      </w:r>
      <w:r w:rsidRPr="0034061A">
        <w:rPr>
          <w:b/>
        </w:rPr>
        <w:t>Grievance</w:t>
      </w:r>
      <w:r>
        <w:t xml:space="preserve"> Tab, grievance type </w:t>
      </w:r>
      <w:r w:rsidR="000B1CA5">
        <w:t>feed</w:t>
      </w:r>
      <w:r>
        <w:t xml:space="preserve"> is selected from the dropdown which is maintained in setup.</w:t>
      </w:r>
    </w:p>
    <w:p w:rsidR="0034061A" w:rsidRDefault="0034061A" w:rsidP="005C5099">
      <w:pPr>
        <w:pStyle w:val="ListParagraph"/>
        <w:numPr>
          <w:ilvl w:val="0"/>
          <w:numId w:val="7"/>
        </w:numPr>
        <w:spacing w:after="160" w:line="360" w:lineRule="auto"/>
        <w:jc w:val="both"/>
      </w:pPr>
      <w:r>
        <w:t xml:space="preserve">Under </w:t>
      </w:r>
      <w:r>
        <w:rPr>
          <w:b/>
        </w:rPr>
        <w:t xml:space="preserve">Final Action tab, </w:t>
      </w:r>
      <w:r>
        <w:t>the final action is selected from the dropdown which is also maintained in setup.</w:t>
      </w:r>
    </w:p>
    <w:p w:rsidR="0034061A" w:rsidRDefault="0034061A" w:rsidP="005C5099">
      <w:pPr>
        <w:pStyle w:val="ListParagraph"/>
        <w:numPr>
          <w:ilvl w:val="0"/>
          <w:numId w:val="7"/>
        </w:numPr>
        <w:spacing w:after="160" w:line="360" w:lineRule="auto"/>
        <w:jc w:val="both"/>
      </w:pPr>
      <w:r w:rsidRPr="0034061A">
        <w:rPr>
          <w:b/>
        </w:rPr>
        <w:t>Valid from</w:t>
      </w:r>
      <w:r>
        <w:t xml:space="preserve"> and </w:t>
      </w:r>
      <w:r w:rsidR="000B1CA5" w:rsidRPr="0034061A">
        <w:rPr>
          <w:b/>
        </w:rPr>
        <w:t>valid</w:t>
      </w:r>
      <w:r w:rsidRPr="0034061A">
        <w:rPr>
          <w:b/>
        </w:rPr>
        <w:t xml:space="preserve"> to</w:t>
      </w:r>
      <w:r>
        <w:t xml:space="preserve"> field should be updated based on the time period estimated for the grievance.</w:t>
      </w:r>
    </w:p>
    <w:p w:rsidR="00D43028" w:rsidRPr="0034061A" w:rsidRDefault="00D43028" w:rsidP="005C5099">
      <w:pPr>
        <w:pStyle w:val="ListParagraph"/>
        <w:numPr>
          <w:ilvl w:val="0"/>
          <w:numId w:val="7"/>
        </w:numPr>
        <w:spacing w:after="160" w:line="360" w:lineRule="auto"/>
        <w:jc w:val="both"/>
        <w:rPr>
          <w:rStyle w:val="DAXTRMenuPath"/>
          <w:b w:val="0"/>
        </w:rPr>
      </w:pPr>
      <w:r w:rsidRPr="0034061A">
        <w:rPr>
          <w:rStyle w:val="DAXTRMenuPath"/>
          <w:b w:val="0"/>
        </w:rPr>
        <w:t xml:space="preserve">Once </w:t>
      </w:r>
      <w:r w:rsidR="0034061A">
        <w:rPr>
          <w:rStyle w:val="DAXTRMenuPath"/>
          <w:b w:val="0"/>
        </w:rPr>
        <w:t xml:space="preserve">the </w:t>
      </w:r>
      <w:r w:rsidRPr="0034061A">
        <w:rPr>
          <w:rStyle w:val="DAXTRMenuPath"/>
          <w:b w:val="0"/>
        </w:rPr>
        <w:t xml:space="preserve">process is complete, </w:t>
      </w:r>
      <w:r w:rsidR="0034061A">
        <w:rPr>
          <w:rStyle w:val="DAXTRMenuPath"/>
          <w:b w:val="0"/>
        </w:rPr>
        <w:t xml:space="preserve">click on approve so that </w:t>
      </w:r>
      <w:r w:rsidRPr="0034061A">
        <w:rPr>
          <w:rStyle w:val="DAXTRMenuPath"/>
          <w:b w:val="0"/>
        </w:rPr>
        <w:t>the record status changes to</w:t>
      </w:r>
      <w:r>
        <w:rPr>
          <w:rStyle w:val="DAXTRMenuPath"/>
        </w:rPr>
        <w:t xml:space="preserve"> ‘</w:t>
      </w:r>
      <w:r w:rsidRPr="00A361BB">
        <w:rPr>
          <w:rStyle w:val="DAXTRMenuPath"/>
        </w:rPr>
        <w:t>Approved</w:t>
      </w:r>
      <w:r>
        <w:rPr>
          <w:rStyle w:val="DAXTRMenuPath"/>
        </w:rPr>
        <w:t>’.</w:t>
      </w:r>
    </w:p>
    <w:p w:rsidR="00D43028" w:rsidRDefault="00D43028" w:rsidP="00832601">
      <w:pPr>
        <w:pStyle w:val="ListParagraph"/>
        <w:spacing w:after="160" w:line="360" w:lineRule="auto"/>
        <w:jc w:val="both"/>
        <w:rPr>
          <w:rStyle w:val="DAXTRMenuPath"/>
          <w:b w:val="0"/>
        </w:rPr>
      </w:pPr>
    </w:p>
    <w:p w:rsidR="00D44522" w:rsidRDefault="009F640A" w:rsidP="002B1717">
      <w:pPr>
        <w:spacing w:after="160" w:line="360" w:lineRule="auto"/>
        <w:jc w:val="both"/>
      </w:pPr>
      <w:r>
        <w:rPr>
          <w:noProof/>
        </w:rPr>
        <w:drawing>
          <wp:inline distT="0" distB="0" distL="0" distR="0" wp14:anchorId="0D7698E2" wp14:editId="59984A04">
            <wp:extent cx="5943600" cy="3346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346450"/>
                    </a:xfrm>
                    <a:prstGeom prst="rect">
                      <a:avLst/>
                    </a:prstGeom>
                  </pic:spPr>
                </pic:pic>
              </a:graphicData>
            </a:graphic>
          </wp:inline>
        </w:drawing>
      </w:r>
    </w:p>
    <w:p w:rsidR="00D44522" w:rsidRDefault="009F640A" w:rsidP="00832601">
      <w:pPr>
        <w:jc w:val="both"/>
      </w:pPr>
      <w:r>
        <w:rPr>
          <w:noProof/>
        </w:rPr>
        <w:lastRenderedPageBreak/>
        <w:drawing>
          <wp:inline distT="0" distB="0" distL="0" distR="0" wp14:anchorId="2A4D9683" wp14:editId="7F4E017E">
            <wp:extent cx="5943600" cy="33464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46450"/>
                    </a:xfrm>
                    <a:prstGeom prst="rect">
                      <a:avLst/>
                    </a:prstGeom>
                  </pic:spPr>
                </pic:pic>
              </a:graphicData>
            </a:graphic>
          </wp:inline>
        </w:drawing>
      </w:r>
    </w:p>
    <w:p w:rsidR="005C229A" w:rsidRDefault="005C229A" w:rsidP="00832601">
      <w:pPr>
        <w:jc w:val="both"/>
      </w:pPr>
      <w:r>
        <w:t xml:space="preserve">Once the </w:t>
      </w:r>
      <w:r w:rsidR="003E7D76">
        <w:t>grievance</w:t>
      </w:r>
      <w:r>
        <w:t xml:space="preserve"> request is approved</w:t>
      </w:r>
      <w:r w:rsidR="0034061A">
        <w:t xml:space="preserve"> by the HR</w:t>
      </w:r>
      <w:r>
        <w:t xml:space="preserve">, it gets updated in the </w:t>
      </w:r>
      <w:r w:rsidR="003E7D76">
        <w:t>grievance</w:t>
      </w:r>
      <w:r>
        <w:t xml:space="preserve"> details form. </w:t>
      </w:r>
    </w:p>
    <w:p w:rsidR="005C229A" w:rsidRDefault="002B1717" w:rsidP="00832601">
      <w:pPr>
        <w:jc w:val="both"/>
      </w:pPr>
      <w:r>
        <w:rPr>
          <w:noProof/>
        </w:rPr>
        <w:drawing>
          <wp:inline distT="0" distB="0" distL="0" distR="0">
            <wp:extent cx="5934075" cy="3343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75058C" w:rsidRDefault="0075058C" w:rsidP="00832601">
      <w:pPr>
        <w:jc w:val="both"/>
      </w:pPr>
    </w:p>
    <w:p w:rsidR="00954D41" w:rsidRDefault="00954D41" w:rsidP="00832601">
      <w:pPr>
        <w:pStyle w:val="Heading2"/>
        <w:numPr>
          <w:ilvl w:val="1"/>
          <w:numId w:val="1"/>
        </w:numPr>
        <w:jc w:val="both"/>
      </w:pPr>
      <w:bookmarkStart w:id="16" w:name="_Toc431980571"/>
      <w:r>
        <w:t>Grievance History</w:t>
      </w:r>
      <w:bookmarkEnd w:id="16"/>
    </w:p>
    <w:p w:rsidR="00954D41" w:rsidRDefault="00954D41" w:rsidP="00832601">
      <w:pPr>
        <w:jc w:val="both"/>
      </w:pPr>
    </w:p>
    <w:p w:rsidR="00954D41" w:rsidRPr="00954D41" w:rsidRDefault="00954D41" w:rsidP="00832601">
      <w:pPr>
        <w:jc w:val="both"/>
      </w:pPr>
      <w:r>
        <w:t>The grievance details can be found in grievance history form as shown below.</w:t>
      </w:r>
    </w:p>
    <w:p w:rsidR="00954D41" w:rsidRDefault="00954D41" w:rsidP="00832601">
      <w:pPr>
        <w:ind w:left="360"/>
        <w:jc w:val="both"/>
      </w:pPr>
    </w:p>
    <w:p w:rsidR="00954D41" w:rsidRDefault="002B1717" w:rsidP="00832601">
      <w:pPr>
        <w:ind w:left="360"/>
        <w:jc w:val="both"/>
      </w:pPr>
      <w:r>
        <w:rPr>
          <w:noProof/>
        </w:rPr>
        <w:drawing>
          <wp:inline distT="0" distB="0" distL="0" distR="0">
            <wp:extent cx="5934075" cy="3343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20390F" w:rsidRDefault="0020390F" w:rsidP="00832601">
      <w:pPr>
        <w:ind w:left="360"/>
        <w:jc w:val="both"/>
      </w:pPr>
    </w:p>
    <w:p w:rsidR="0020390F" w:rsidRDefault="0020390F" w:rsidP="00832601">
      <w:pPr>
        <w:ind w:left="360"/>
        <w:jc w:val="both"/>
      </w:pPr>
    </w:p>
    <w:p w:rsidR="0020390F" w:rsidRDefault="0020390F" w:rsidP="00832601">
      <w:pPr>
        <w:ind w:left="360"/>
        <w:jc w:val="both"/>
      </w:pPr>
    </w:p>
    <w:sectPr w:rsidR="0020390F" w:rsidSect="00926724">
      <w:headerReference w:type="default" r:id="rId25"/>
      <w:footerReference w:type="default" r:id="rId26"/>
      <w:head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83" w:rsidRDefault="00C27283" w:rsidP="00B5141E">
      <w:pPr>
        <w:spacing w:after="0" w:line="240" w:lineRule="auto"/>
      </w:pPr>
      <w:r>
        <w:separator/>
      </w:r>
    </w:p>
  </w:endnote>
  <w:endnote w:type="continuationSeparator" w:id="0">
    <w:p w:rsidR="00C27283" w:rsidRDefault="00C27283" w:rsidP="00B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130" w:type="dxa"/>
      <w:tblInd w:w="-1440" w:type="dxa"/>
      <w:tblLook w:val="04A0" w:firstRow="1" w:lastRow="0" w:firstColumn="1" w:lastColumn="0" w:noHBand="0" w:noVBand="1"/>
    </w:tblPr>
    <w:tblGrid>
      <w:gridCol w:w="6780"/>
      <w:gridCol w:w="7350"/>
    </w:tblGrid>
    <w:tr w:rsidR="005B1DF7" w:rsidTr="004C30AC">
      <w:trPr>
        <w:trHeight w:val="457"/>
      </w:trPr>
      <w:tc>
        <w:tcPr>
          <w:tcW w:w="6780" w:type="dxa"/>
        </w:tcPr>
        <w:p w:rsidR="005B1DF7" w:rsidRPr="002A47F8" w:rsidRDefault="004A476B" w:rsidP="000F7D41">
          <w:pPr>
            <w:pStyle w:val="Footer"/>
            <w:rPr>
              <w:b/>
            </w:rPr>
          </w:pPr>
          <w:r>
            <w:rPr>
              <w:b/>
              <w:szCs w:val="24"/>
            </w:rPr>
            <w:t>Prepared By: Karthika K</w:t>
          </w:r>
        </w:p>
      </w:tc>
      <w:tc>
        <w:tcPr>
          <w:tcW w:w="7350" w:type="dxa"/>
        </w:tcPr>
        <w:p w:rsidR="005B1DF7" w:rsidRPr="002A47F8" w:rsidRDefault="004A476B" w:rsidP="004A476B">
          <w:pPr>
            <w:pStyle w:val="Footer"/>
            <w:rPr>
              <w:b/>
            </w:rPr>
          </w:pPr>
          <w:r>
            <w:rPr>
              <w:b/>
            </w:rPr>
            <w:t xml:space="preserve"> </w:t>
          </w:r>
          <w:r w:rsidRPr="004A476B">
            <w:rPr>
              <w:b/>
              <w:color w:val="808080" w:themeColor="background1" w:themeShade="80"/>
              <w:spacing w:val="60"/>
            </w:rPr>
            <w:t>Page</w:t>
          </w:r>
          <w:r w:rsidRPr="004A476B">
            <w:rPr>
              <w:b/>
            </w:rPr>
            <w:t xml:space="preserve"> | </w:t>
          </w:r>
          <w:r w:rsidRPr="004A476B">
            <w:rPr>
              <w:b/>
            </w:rPr>
            <w:fldChar w:fldCharType="begin"/>
          </w:r>
          <w:r w:rsidRPr="004A476B">
            <w:rPr>
              <w:b/>
            </w:rPr>
            <w:instrText xml:space="preserve"> PAGE   \* MERGEFORMAT </w:instrText>
          </w:r>
          <w:r w:rsidRPr="004A476B">
            <w:rPr>
              <w:b/>
            </w:rPr>
            <w:fldChar w:fldCharType="separate"/>
          </w:r>
          <w:r w:rsidR="0015429D" w:rsidRPr="0015429D">
            <w:rPr>
              <w:b/>
              <w:bCs/>
              <w:noProof/>
            </w:rPr>
            <w:t>5</w:t>
          </w:r>
          <w:r w:rsidRPr="004A476B">
            <w:rPr>
              <w:b/>
              <w:bCs/>
              <w:noProof/>
            </w:rPr>
            <w:fldChar w:fldCharType="end"/>
          </w:r>
        </w:p>
      </w:tc>
    </w:tr>
  </w:tbl>
  <w:p w:rsidR="005B1DF7" w:rsidRDefault="005B1DF7" w:rsidP="004C30AC">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83" w:rsidRDefault="00C27283" w:rsidP="00B5141E">
      <w:pPr>
        <w:spacing w:after="0" w:line="240" w:lineRule="auto"/>
      </w:pPr>
      <w:r>
        <w:separator/>
      </w:r>
    </w:p>
  </w:footnote>
  <w:footnote w:type="continuationSeparator" w:id="0">
    <w:p w:rsidR="00C27283" w:rsidRDefault="00C27283" w:rsidP="00B5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174" w:type="dxa"/>
      <w:tblInd w:w="-1440" w:type="dxa"/>
      <w:tblLook w:val="04A0" w:firstRow="1" w:lastRow="0" w:firstColumn="1" w:lastColumn="0" w:noHBand="0" w:noVBand="1"/>
    </w:tblPr>
    <w:tblGrid>
      <w:gridCol w:w="3966"/>
      <w:gridCol w:w="5841"/>
      <w:gridCol w:w="3367"/>
    </w:tblGrid>
    <w:tr w:rsidR="005B1DF7" w:rsidTr="00B5141E">
      <w:trPr>
        <w:trHeight w:val="618"/>
      </w:trPr>
      <w:tc>
        <w:tcPr>
          <w:tcW w:w="3966" w:type="dxa"/>
          <w:tcBorders>
            <w:right w:val="single" w:sz="4" w:space="0" w:color="auto"/>
          </w:tcBorders>
        </w:tcPr>
        <w:p w:rsidR="005B1DF7" w:rsidRDefault="005B1DF7" w:rsidP="000F7D41">
          <w:pPr>
            <w:pStyle w:val="Header"/>
          </w:pPr>
          <w:r w:rsidRPr="006771D3">
            <w:rPr>
              <w:rFonts w:cs="Arial"/>
              <w:noProof/>
              <w:sz w:val="20"/>
              <w:szCs w:val="20"/>
              <w:lang w:eastAsia="en-IN"/>
            </w:rPr>
            <w:drawing>
              <wp:inline distT="0" distB="0" distL="0" distR="0" wp14:anchorId="54A2D41C" wp14:editId="05B00FB7">
                <wp:extent cx="1628775" cy="657225"/>
                <wp:effectExtent l="0" t="0" r="9525" b="9525"/>
                <wp:docPr id="34" name="Picture 34" descr="http://www.springhouse.com/MPN123offer/Microsoft_Partner_Netwo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ringhouse.com/MPN123offer/Microsoft_Partner_Network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305" cy="658246"/>
                        </a:xfrm>
                        <a:prstGeom prst="rect">
                          <a:avLst/>
                        </a:prstGeom>
                        <a:noFill/>
                        <a:ln>
                          <a:noFill/>
                        </a:ln>
                      </pic:spPr>
                    </pic:pic>
                  </a:graphicData>
                </a:graphic>
              </wp:inline>
            </w:drawing>
          </w:r>
        </w:p>
      </w:tc>
      <w:tc>
        <w:tcPr>
          <w:tcW w:w="5841" w:type="dxa"/>
          <w:vMerge w:val="restart"/>
          <w:tcBorders>
            <w:top w:val="single" w:sz="4" w:space="0" w:color="auto"/>
            <w:left w:val="single" w:sz="4" w:space="0" w:color="auto"/>
            <w:right w:val="single" w:sz="4" w:space="0" w:color="auto"/>
          </w:tcBorders>
          <w:vAlign w:val="center"/>
        </w:tcPr>
        <w:p w:rsidR="005B1DF7" w:rsidRPr="00EA7572" w:rsidRDefault="005B1DF7" w:rsidP="00B5141E">
          <w:pPr>
            <w:pStyle w:val="Header"/>
            <w:jc w:val="center"/>
            <w:rPr>
              <w:sz w:val="48"/>
            </w:rPr>
          </w:pPr>
          <w:r>
            <w:rPr>
              <w:sz w:val="48"/>
            </w:rPr>
            <w:t>User Manual</w:t>
          </w:r>
        </w:p>
      </w:tc>
      <w:tc>
        <w:tcPr>
          <w:tcW w:w="3367" w:type="dxa"/>
          <w:tcBorders>
            <w:left w:val="single" w:sz="4" w:space="0" w:color="auto"/>
          </w:tcBorders>
        </w:tcPr>
        <w:p w:rsidR="005B1DF7" w:rsidRDefault="005B1DF7" w:rsidP="000F7D41">
          <w:pPr>
            <w:pStyle w:val="Header"/>
          </w:pPr>
          <w:r>
            <w:rPr>
              <w:noProof/>
              <w:lang w:eastAsia="en-IN"/>
            </w:rPr>
            <w:drawing>
              <wp:inline distT="0" distB="0" distL="0" distR="0" wp14:anchorId="4E579547" wp14:editId="1106AEAB">
                <wp:extent cx="1552575" cy="657225"/>
                <wp:effectExtent l="0" t="0" r="9525" b="9525"/>
                <wp:docPr id="26" name="Picture 26" descr="CEM transparent logo"/>
                <wp:cNvGraphicFramePr/>
                <a:graphic xmlns:a="http://schemas.openxmlformats.org/drawingml/2006/main">
                  <a:graphicData uri="http://schemas.openxmlformats.org/drawingml/2006/picture">
                    <pic:pic xmlns:pic="http://schemas.openxmlformats.org/drawingml/2006/picture">
                      <pic:nvPicPr>
                        <pic:cNvPr id="1" name="Picture 1" descr="CEM transparen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inline>
            </w:drawing>
          </w:r>
        </w:p>
      </w:tc>
    </w:tr>
    <w:tr w:rsidR="005B1DF7" w:rsidTr="00B5141E">
      <w:trPr>
        <w:trHeight w:val="172"/>
      </w:trPr>
      <w:tc>
        <w:tcPr>
          <w:tcW w:w="3966" w:type="dxa"/>
          <w:tcBorders>
            <w:right w:val="single" w:sz="4" w:space="0" w:color="auto"/>
          </w:tcBorders>
        </w:tcPr>
        <w:p w:rsidR="005B1DF7" w:rsidRDefault="005B1DF7" w:rsidP="000F7D41">
          <w:pPr>
            <w:pStyle w:val="Header"/>
          </w:pPr>
          <w:r>
            <w:t>Format No    : CEM_USERMANUAL</w:t>
          </w:r>
        </w:p>
      </w:tc>
      <w:tc>
        <w:tcPr>
          <w:tcW w:w="5841" w:type="dxa"/>
          <w:vMerge/>
          <w:tcBorders>
            <w:left w:val="single" w:sz="4" w:space="0" w:color="auto"/>
            <w:right w:val="single" w:sz="4" w:space="0" w:color="auto"/>
          </w:tcBorders>
        </w:tcPr>
        <w:p w:rsidR="005B1DF7" w:rsidRDefault="005B1DF7" w:rsidP="000F7D41">
          <w:pPr>
            <w:pStyle w:val="Header"/>
          </w:pPr>
        </w:p>
      </w:tc>
      <w:tc>
        <w:tcPr>
          <w:tcW w:w="3367" w:type="dxa"/>
          <w:tcBorders>
            <w:left w:val="single" w:sz="4" w:space="0" w:color="auto"/>
          </w:tcBorders>
        </w:tcPr>
        <w:p w:rsidR="005B1DF7" w:rsidRDefault="005B1DF7" w:rsidP="000F7D41">
          <w:pPr>
            <w:pStyle w:val="Header"/>
          </w:pPr>
          <w:r>
            <w:t>Rev  No   :</w:t>
          </w:r>
          <w:r>
            <w:rPr>
              <w:rFonts w:ascii="Calibri" w:hAnsi="Calibri" w:cs="Calibri"/>
              <w:sz w:val="24"/>
              <w:szCs w:val="24"/>
              <w:lang w:val="en-US"/>
            </w:rPr>
            <w:t xml:space="preserve"> 0.1</w:t>
          </w:r>
        </w:p>
      </w:tc>
    </w:tr>
    <w:tr w:rsidR="005B1DF7" w:rsidTr="00B5141E">
      <w:trPr>
        <w:trHeight w:val="172"/>
      </w:trPr>
      <w:tc>
        <w:tcPr>
          <w:tcW w:w="3966" w:type="dxa"/>
          <w:tcBorders>
            <w:right w:val="single" w:sz="4" w:space="0" w:color="auto"/>
          </w:tcBorders>
        </w:tcPr>
        <w:p w:rsidR="005B1DF7" w:rsidRDefault="005B1DF7" w:rsidP="000F7D41">
          <w:pPr>
            <w:pStyle w:val="Header"/>
          </w:pPr>
          <w:r>
            <w:t xml:space="preserve">Page </w:t>
          </w:r>
          <w:r>
            <w:rPr>
              <w:b/>
            </w:rPr>
            <w:fldChar w:fldCharType="begin"/>
          </w:r>
          <w:r>
            <w:rPr>
              <w:b/>
            </w:rPr>
            <w:instrText xml:space="preserve"> PAGE  \* Arabic  \* MERGEFORMAT </w:instrText>
          </w:r>
          <w:r>
            <w:rPr>
              <w:b/>
            </w:rPr>
            <w:fldChar w:fldCharType="separate"/>
          </w:r>
          <w:r w:rsidR="0015429D" w:rsidRPr="0015429D">
            <w:rPr>
              <w:noProof/>
            </w:rPr>
            <w:t>5</w:t>
          </w:r>
          <w:r>
            <w:rPr>
              <w:b/>
            </w:rPr>
            <w:fldChar w:fldCharType="end"/>
          </w:r>
          <w:r>
            <w:t xml:space="preserve"> of </w:t>
          </w:r>
          <w:r w:rsidR="00C27283">
            <w:fldChar w:fldCharType="begin"/>
          </w:r>
          <w:r w:rsidR="00C27283">
            <w:instrText xml:space="preserve"> NUMPAGES  \* Arabic  \* MERGEFORMAT </w:instrText>
          </w:r>
          <w:r w:rsidR="00C27283">
            <w:fldChar w:fldCharType="separate"/>
          </w:r>
          <w:r w:rsidR="0015429D">
            <w:rPr>
              <w:noProof/>
            </w:rPr>
            <w:t>21</w:t>
          </w:r>
          <w:r w:rsidR="00C27283">
            <w:rPr>
              <w:noProof/>
            </w:rPr>
            <w:fldChar w:fldCharType="end"/>
          </w:r>
        </w:p>
      </w:tc>
      <w:tc>
        <w:tcPr>
          <w:tcW w:w="5841" w:type="dxa"/>
          <w:vMerge/>
          <w:tcBorders>
            <w:left w:val="single" w:sz="4" w:space="0" w:color="auto"/>
            <w:bottom w:val="single" w:sz="4" w:space="0" w:color="auto"/>
            <w:right w:val="single" w:sz="4" w:space="0" w:color="auto"/>
          </w:tcBorders>
        </w:tcPr>
        <w:p w:rsidR="005B1DF7" w:rsidRDefault="005B1DF7" w:rsidP="000F7D41">
          <w:pPr>
            <w:pStyle w:val="Header"/>
          </w:pPr>
        </w:p>
      </w:tc>
      <w:tc>
        <w:tcPr>
          <w:tcW w:w="3367" w:type="dxa"/>
          <w:tcBorders>
            <w:left w:val="single" w:sz="4" w:space="0" w:color="auto"/>
          </w:tcBorders>
        </w:tcPr>
        <w:p w:rsidR="005B1DF7" w:rsidRDefault="005B1DF7" w:rsidP="006857FA">
          <w:pPr>
            <w:pStyle w:val="Header"/>
          </w:pPr>
          <w:r>
            <w:t xml:space="preserve">Rev Date : </w:t>
          </w:r>
          <w:r>
            <w:fldChar w:fldCharType="begin"/>
          </w:r>
          <w:r>
            <w:instrText xml:space="preserve"> DATE \@ "d MMMM yyyy" </w:instrText>
          </w:r>
          <w:r>
            <w:fldChar w:fldCharType="separate"/>
          </w:r>
          <w:r w:rsidR="00172D86">
            <w:rPr>
              <w:noProof/>
            </w:rPr>
            <w:t>21 December 2018</w:t>
          </w:r>
          <w:r>
            <w:fldChar w:fldCharType="end"/>
          </w:r>
        </w:p>
      </w:tc>
    </w:tr>
  </w:tbl>
  <w:p w:rsidR="005B1DF7" w:rsidRDefault="005B1DF7">
    <w:pPr>
      <w:pStyle w:val="Header"/>
    </w:pPr>
  </w:p>
  <w:p w:rsidR="005B1DF7" w:rsidRDefault="005B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F7" w:rsidRDefault="005B1DF7">
    <w:pPr>
      <w:pStyle w:val="Header"/>
    </w:pPr>
    <w:r>
      <w:rPr>
        <w:noProof/>
        <w:lang w:val="en-IN" w:eastAsia="en-IN"/>
      </w:rPr>
      <w:drawing>
        <wp:inline distT="0" distB="0" distL="0" distR="0" wp14:anchorId="2373A360" wp14:editId="264F536C">
          <wp:extent cx="5943600" cy="1759510"/>
          <wp:effectExtent l="0" t="0" r="0" b="0"/>
          <wp:docPr id="116" name="Picture 1" descr="SureStepLogoPlacehol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StepLogoPlacehold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9510"/>
                  </a:xfrm>
                  <a:prstGeom prst="rect">
                    <a:avLst/>
                  </a:prstGeom>
                  <a:noFill/>
                  <a:ln>
                    <a:noFill/>
                  </a:ln>
                </pic:spPr>
              </pic:pic>
            </a:graphicData>
          </a:graphic>
        </wp:inline>
      </w:drawing>
    </w:r>
  </w:p>
  <w:p w:rsidR="005B1DF7" w:rsidRDefault="005B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310"/>
    <w:multiLevelType w:val="hybridMultilevel"/>
    <w:tmpl w:val="D77E75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F770A3"/>
    <w:multiLevelType w:val="multilevel"/>
    <w:tmpl w:val="4A4CB41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40E7676"/>
    <w:multiLevelType w:val="multilevel"/>
    <w:tmpl w:val="3C00319C"/>
    <w:lvl w:ilvl="0">
      <w:start w:val="1"/>
      <w:numFmt w:val="bullet"/>
      <w:lvlText w:val=""/>
      <w:lvlJc w:val="left"/>
      <w:pPr>
        <w:ind w:left="720" w:hanging="360"/>
      </w:pPr>
      <w:rPr>
        <w:rFonts w:ascii="Symbol" w:hAnsi="Symbol" w:hint="default"/>
      </w:rPr>
    </w:lvl>
    <w:lvl w:ilvl="1">
      <w:start w:val="1"/>
      <w:numFmt w:val="lowerLetter"/>
      <w:lvlText w:val="%2."/>
      <w:lvlJc w:val="left"/>
      <w:pPr>
        <w:ind w:left="1155" w:hanging="675"/>
      </w:pPr>
      <w:rPr>
        <w:rFonts w:hint="default"/>
      </w:rPr>
    </w:lvl>
    <w:lvl w:ilvl="2">
      <w:start w:val="3"/>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 w15:restartNumberingAfterBreak="0">
    <w:nsid w:val="25ED1D38"/>
    <w:multiLevelType w:val="hybridMultilevel"/>
    <w:tmpl w:val="2326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7543D"/>
    <w:multiLevelType w:val="hybridMultilevel"/>
    <w:tmpl w:val="B17A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E0FAC"/>
    <w:multiLevelType w:val="multilevel"/>
    <w:tmpl w:val="FFC48F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89530D5"/>
    <w:multiLevelType w:val="multilevel"/>
    <w:tmpl w:val="54BC12A8"/>
    <w:lvl w:ilvl="0">
      <w:start w:val="1"/>
      <w:numFmt w:val="decimal"/>
      <w:lvlText w:val="%1"/>
      <w:legacy w:legacy="1" w:legacySpace="0" w:legacyIndent="360"/>
      <w:lvlJc w:val="left"/>
      <w:pPr>
        <w:ind w:left="360" w:hanging="360"/>
      </w:pPr>
    </w:lvl>
    <w:lvl w:ilvl="1">
      <w:start w:val="2"/>
      <w:numFmt w:val="decimal"/>
      <w:isLgl/>
      <w:lvlText w:val="%1.%2"/>
      <w:lvlJc w:val="left"/>
      <w:pPr>
        <w:ind w:left="360" w:hanging="360"/>
      </w:pPr>
      <w:rPr>
        <w:rFonts w:hint="default"/>
        <w:color w:val="365F91" w:themeColor="accent1" w:themeShade="B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DB603D5"/>
    <w:multiLevelType w:val="multilevel"/>
    <w:tmpl w:val="531E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166DE"/>
    <w:multiLevelType w:val="multilevel"/>
    <w:tmpl w:val="4A4CB41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8E"/>
    <w:rsid w:val="00001E94"/>
    <w:rsid w:val="000056E3"/>
    <w:rsid w:val="00006DF3"/>
    <w:rsid w:val="0001002F"/>
    <w:rsid w:val="000132E6"/>
    <w:rsid w:val="000151A5"/>
    <w:rsid w:val="0001563A"/>
    <w:rsid w:val="0002169D"/>
    <w:rsid w:val="00023CBD"/>
    <w:rsid w:val="00023E60"/>
    <w:rsid w:val="00024089"/>
    <w:rsid w:val="00025809"/>
    <w:rsid w:val="00025F9A"/>
    <w:rsid w:val="000302B8"/>
    <w:rsid w:val="00030585"/>
    <w:rsid w:val="00031CA5"/>
    <w:rsid w:val="0004536C"/>
    <w:rsid w:val="00053F4C"/>
    <w:rsid w:val="00055103"/>
    <w:rsid w:val="00055F8A"/>
    <w:rsid w:val="00056542"/>
    <w:rsid w:val="00063FAB"/>
    <w:rsid w:val="00071154"/>
    <w:rsid w:val="00072061"/>
    <w:rsid w:val="000736A8"/>
    <w:rsid w:val="00073FFE"/>
    <w:rsid w:val="000746C3"/>
    <w:rsid w:val="00074D7B"/>
    <w:rsid w:val="00076B91"/>
    <w:rsid w:val="00080E43"/>
    <w:rsid w:val="0008330F"/>
    <w:rsid w:val="000870DE"/>
    <w:rsid w:val="00092D89"/>
    <w:rsid w:val="000A16C1"/>
    <w:rsid w:val="000A3385"/>
    <w:rsid w:val="000A552E"/>
    <w:rsid w:val="000A7115"/>
    <w:rsid w:val="000A7A92"/>
    <w:rsid w:val="000B000E"/>
    <w:rsid w:val="000B1CA5"/>
    <w:rsid w:val="000B231B"/>
    <w:rsid w:val="000B4C60"/>
    <w:rsid w:val="000B605D"/>
    <w:rsid w:val="000B60EB"/>
    <w:rsid w:val="000C37A8"/>
    <w:rsid w:val="000C7414"/>
    <w:rsid w:val="000C7DBE"/>
    <w:rsid w:val="000E5B03"/>
    <w:rsid w:val="000F40A9"/>
    <w:rsid w:val="000F7D41"/>
    <w:rsid w:val="00100A05"/>
    <w:rsid w:val="00101368"/>
    <w:rsid w:val="00104567"/>
    <w:rsid w:val="00106C47"/>
    <w:rsid w:val="00107384"/>
    <w:rsid w:val="00110257"/>
    <w:rsid w:val="00113077"/>
    <w:rsid w:val="00115D3B"/>
    <w:rsid w:val="00116B7A"/>
    <w:rsid w:val="0011701A"/>
    <w:rsid w:val="00121CDF"/>
    <w:rsid w:val="001222C3"/>
    <w:rsid w:val="001230F8"/>
    <w:rsid w:val="00130630"/>
    <w:rsid w:val="001314EE"/>
    <w:rsid w:val="00133C6E"/>
    <w:rsid w:val="00136449"/>
    <w:rsid w:val="00137916"/>
    <w:rsid w:val="00145D00"/>
    <w:rsid w:val="001466B6"/>
    <w:rsid w:val="0015106B"/>
    <w:rsid w:val="0015429D"/>
    <w:rsid w:val="00161E1A"/>
    <w:rsid w:val="00162414"/>
    <w:rsid w:val="001635F5"/>
    <w:rsid w:val="00163FD5"/>
    <w:rsid w:val="00164381"/>
    <w:rsid w:val="0016635F"/>
    <w:rsid w:val="001713DF"/>
    <w:rsid w:val="001717DE"/>
    <w:rsid w:val="00171F01"/>
    <w:rsid w:val="00172288"/>
    <w:rsid w:val="00172D86"/>
    <w:rsid w:val="001733C9"/>
    <w:rsid w:val="001925E6"/>
    <w:rsid w:val="00194058"/>
    <w:rsid w:val="001A783D"/>
    <w:rsid w:val="001B00F2"/>
    <w:rsid w:val="001B31BD"/>
    <w:rsid w:val="001B3ED2"/>
    <w:rsid w:val="001B6E0A"/>
    <w:rsid w:val="001B7A9A"/>
    <w:rsid w:val="001C06CB"/>
    <w:rsid w:val="001C3677"/>
    <w:rsid w:val="001C463E"/>
    <w:rsid w:val="001C57A5"/>
    <w:rsid w:val="001C7624"/>
    <w:rsid w:val="001D0425"/>
    <w:rsid w:val="001D24D0"/>
    <w:rsid w:val="001D7AF0"/>
    <w:rsid w:val="001E0C00"/>
    <w:rsid w:val="001E295D"/>
    <w:rsid w:val="001E4049"/>
    <w:rsid w:val="001E5A27"/>
    <w:rsid w:val="001E5C98"/>
    <w:rsid w:val="001E6330"/>
    <w:rsid w:val="001E6B15"/>
    <w:rsid w:val="001F1356"/>
    <w:rsid w:val="001F2D36"/>
    <w:rsid w:val="0020060E"/>
    <w:rsid w:val="00200EEC"/>
    <w:rsid w:val="0020390F"/>
    <w:rsid w:val="00204EBC"/>
    <w:rsid w:val="002053DF"/>
    <w:rsid w:val="002065C3"/>
    <w:rsid w:val="00211E9D"/>
    <w:rsid w:val="00212B98"/>
    <w:rsid w:val="00214305"/>
    <w:rsid w:val="002147DE"/>
    <w:rsid w:val="002154DE"/>
    <w:rsid w:val="00216C91"/>
    <w:rsid w:val="00221ACB"/>
    <w:rsid w:val="002235DE"/>
    <w:rsid w:val="0023592C"/>
    <w:rsid w:val="0024763C"/>
    <w:rsid w:val="0024775E"/>
    <w:rsid w:val="0025136A"/>
    <w:rsid w:val="00252F17"/>
    <w:rsid w:val="002544C3"/>
    <w:rsid w:val="0026282B"/>
    <w:rsid w:val="00263911"/>
    <w:rsid w:val="00264F1B"/>
    <w:rsid w:val="00266FC7"/>
    <w:rsid w:val="00267849"/>
    <w:rsid w:val="002741B3"/>
    <w:rsid w:val="002751EE"/>
    <w:rsid w:val="0027544E"/>
    <w:rsid w:val="002824A3"/>
    <w:rsid w:val="00284CAB"/>
    <w:rsid w:val="0028718C"/>
    <w:rsid w:val="00287B88"/>
    <w:rsid w:val="002A0B9F"/>
    <w:rsid w:val="002A141E"/>
    <w:rsid w:val="002B1717"/>
    <w:rsid w:val="002B29C5"/>
    <w:rsid w:val="002B4A05"/>
    <w:rsid w:val="002B7CB9"/>
    <w:rsid w:val="002D1C13"/>
    <w:rsid w:val="002D279B"/>
    <w:rsid w:val="002D40C7"/>
    <w:rsid w:val="002D4A05"/>
    <w:rsid w:val="002D69F0"/>
    <w:rsid w:val="002E03C2"/>
    <w:rsid w:val="002E4F78"/>
    <w:rsid w:val="002E6820"/>
    <w:rsid w:val="002F08A9"/>
    <w:rsid w:val="002F2773"/>
    <w:rsid w:val="002F42A9"/>
    <w:rsid w:val="00302250"/>
    <w:rsid w:val="00302871"/>
    <w:rsid w:val="00303A3C"/>
    <w:rsid w:val="003046DC"/>
    <w:rsid w:val="003074F6"/>
    <w:rsid w:val="003124C4"/>
    <w:rsid w:val="003152DD"/>
    <w:rsid w:val="0031569B"/>
    <w:rsid w:val="00315E8E"/>
    <w:rsid w:val="0032584D"/>
    <w:rsid w:val="00331CA2"/>
    <w:rsid w:val="00332DC1"/>
    <w:rsid w:val="0033427F"/>
    <w:rsid w:val="00334424"/>
    <w:rsid w:val="003352A6"/>
    <w:rsid w:val="0034061A"/>
    <w:rsid w:val="00342516"/>
    <w:rsid w:val="00342853"/>
    <w:rsid w:val="003445B0"/>
    <w:rsid w:val="0035091D"/>
    <w:rsid w:val="003523B9"/>
    <w:rsid w:val="00354143"/>
    <w:rsid w:val="00362473"/>
    <w:rsid w:val="00362FE2"/>
    <w:rsid w:val="0036435B"/>
    <w:rsid w:val="003709E1"/>
    <w:rsid w:val="00377D7C"/>
    <w:rsid w:val="00386DD6"/>
    <w:rsid w:val="00387EFC"/>
    <w:rsid w:val="00397578"/>
    <w:rsid w:val="003A1F35"/>
    <w:rsid w:val="003A3932"/>
    <w:rsid w:val="003A504E"/>
    <w:rsid w:val="003A7E0D"/>
    <w:rsid w:val="003B19A4"/>
    <w:rsid w:val="003B1C6B"/>
    <w:rsid w:val="003B319C"/>
    <w:rsid w:val="003B4051"/>
    <w:rsid w:val="003B4633"/>
    <w:rsid w:val="003C2F45"/>
    <w:rsid w:val="003C3650"/>
    <w:rsid w:val="003C7127"/>
    <w:rsid w:val="003C723E"/>
    <w:rsid w:val="003D4321"/>
    <w:rsid w:val="003D6C8C"/>
    <w:rsid w:val="003D78F4"/>
    <w:rsid w:val="003E1F0D"/>
    <w:rsid w:val="003E7A32"/>
    <w:rsid w:val="003E7D76"/>
    <w:rsid w:val="003F081F"/>
    <w:rsid w:val="003F2F06"/>
    <w:rsid w:val="00400C63"/>
    <w:rsid w:val="004019B9"/>
    <w:rsid w:val="00412F49"/>
    <w:rsid w:val="00421CAE"/>
    <w:rsid w:val="004256B6"/>
    <w:rsid w:val="004270C7"/>
    <w:rsid w:val="00427EF3"/>
    <w:rsid w:val="004305CA"/>
    <w:rsid w:val="004317A6"/>
    <w:rsid w:val="004318FC"/>
    <w:rsid w:val="004350AB"/>
    <w:rsid w:val="00435784"/>
    <w:rsid w:val="00437E17"/>
    <w:rsid w:val="00442216"/>
    <w:rsid w:val="0044252C"/>
    <w:rsid w:val="00451050"/>
    <w:rsid w:val="00451185"/>
    <w:rsid w:val="00453A7C"/>
    <w:rsid w:val="00460868"/>
    <w:rsid w:val="00461202"/>
    <w:rsid w:val="00471222"/>
    <w:rsid w:val="0047547C"/>
    <w:rsid w:val="00482D38"/>
    <w:rsid w:val="00484B76"/>
    <w:rsid w:val="004907A1"/>
    <w:rsid w:val="00490953"/>
    <w:rsid w:val="00494749"/>
    <w:rsid w:val="00497638"/>
    <w:rsid w:val="004A476B"/>
    <w:rsid w:val="004A5712"/>
    <w:rsid w:val="004B0402"/>
    <w:rsid w:val="004B25F2"/>
    <w:rsid w:val="004B3C8C"/>
    <w:rsid w:val="004B6CA0"/>
    <w:rsid w:val="004C30AC"/>
    <w:rsid w:val="004C4A9F"/>
    <w:rsid w:val="004D0AD2"/>
    <w:rsid w:val="004E0244"/>
    <w:rsid w:val="004E1910"/>
    <w:rsid w:val="004E1C72"/>
    <w:rsid w:val="004E503A"/>
    <w:rsid w:val="004F1AAA"/>
    <w:rsid w:val="004F5554"/>
    <w:rsid w:val="004F670F"/>
    <w:rsid w:val="004F7D46"/>
    <w:rsid w:val="0050021F"/>
    <w:rsid w:val="005031E1"/>
    <w:rsid w:val="005043B8"/>
    <w:rsid w:val="00504BAB"/>
    <w:rsid w:val="00505181"/>
    <w:rsid w:val="00506C9F"/>
    <w:rsid w:val="00507CAB"/>
    <w:rsid w:val="005100C8"/>
    <w:rsid w:val="00511652"/>
    <w:rsid w:val="005220F6"/>
    <w:rsid w:val="00525E33"/>
    <w:rsid w:val="0052614C"/>
    <w:rsid w:val="00530492"/>
    <w:rsid w:val="00532DBC"/>
    <w:rsid w:val="00533C13"/>
    <w:rsid w:val="00534418"/>
    <w:rsid w:val="00536302"/>
    <w:rsid w:val="0054123C"/>
    <w:rsid w:val="005429A1"/>
    <w:rsid w:val="00543571"/>
    <w:rsid w:val="00544AFF"/>
    <w:rsid w:val="005560CE"/>
    <w:rsid w:val="00560210"/>
    <w:rsid w:val="00565C38"/>
    <w:rsid w:val="00567374"/>
    <w:rsid w:val="005759D2"/>
    <w:rsid w:val="00577204"/>
    <w:rsid w:val="0057795F"/>
    <w:rsid w:val="0058085E"/>
    <w:rsid w:val="00582092"/>
    <w:rsid w:val="005852DB"/>
    <w:rsid w:val="00587ABC"/>
    <w:rsid w:val="00590E77"/>
    <w:rsid w:val="005912D6"/>
    <w:rsid w:val="00593259"/>
    <w:rsid w:val="00597CCB"/>
    <w:rsid w:val="005A0E5E"/>
    <w:rsid w:val="005B1488"/>
    <w:rsid w:val="005B1DF7"/>
    <w:rsid w:val="005C229A"/>
    <w:rsid w:val="005C2547"/>
    <w:rsid w:val="005C3939"/>
    <w:rsid w:val="005C49E0"/>
    <w:rsid w:val="005C5099"/>
    <w:rsid w:val="005D6D1B"/>
    <w:rsid w:val="005D79D1"/>
    <w:rsid w:val="005E6D6A"/>
    <w:rsid w:val="005E7AA4"/>
    <w:rsid w:val="005E7AE5"/>
    <w:rsid w:val="005F181C"/>
    <w:rsid w:val="005F2E7F"/>
    <w:rsid w:val="005F4017"/>
    <w:rsid w:val="005F54E4"/>
    <w:rsid w:val="005F76CE"/>
    <w:rsid w:val="00600C84"/>
    <w:rsid w:val="006018A5"/>
    <w:rsid w:val="00601BE5"/>
    <w:rsid w:val="00603813"/>
    <w:rsid w:val="0060433D"/>
    <w:rsid w:val="006054D7"/>
    <w:rsid w:val="006138E7"/>
    <w:rsid w:val="006144A9"/>
    <w:rsid w:val="0061658B"/>
    <w:rsid w:val="00617918"/>
    <w:rsid w:val="00637580"/>
    <w:rsid w:val="00640ADF"/>
    <w:rsid w:val="00641CA0"/>
    <w:rsid w:val="006432F6"/>
    <w:rsid w:val="00643903"/>
    <w:rsid w:val="00645E85"/>
    <w:rsid w:val="00651A7F"/>
    <w:rsid w:val="00651C41"/>
    <w:rsid w:val="00655E4B"/>
    <w:rsid w:val="00656356"/>
    <w:rsid w:val="00656C38"/>
    <w:rsid w:val="00660611"/>
    <w:rsid w:val="006606B3"/>
    <w:rsid w:val="006609A2"/>
    <w:rsid w:val="00661906"/>
    <w:rsid w:val="0066340E"/>
    <w:rsid w:val="00663E0C"/>
    <w:rsid w:val="00671CED"/>
    <w:rsid w:val="00672167"/>
    <w:rsid w:val="00681F76"/>
    <w:rsid w:val="0068523B"/>
    <w:rsid w:val="006857FA"/>
    <w:rsid w:val="006860BB"/>
    <w:rsid w:val="0069211A"/>
    <w:rsid w:val="00693611"/>
    <w:rsid w:val="00693967"/>
    <w:rsid w:val="00693E49"/>
    <w:rsid w:val="006949ED"/>
    <w:rsid w:val="00694A34"/>
    <w:rsid w:val="006A1302"/>
    <w:rsid w:val="006A22B6"/>
    <w:rsid w:val="006A2849"/>
    <w:rsid w:val="006A38A8"/>
    <w:rsid w:val="006B3AC0"/>
    <w:rsid w:val="006B41C0"/>
    <w:rsid w:val="006B5621"/>
    <w:rsid w:val="006B5A41"/>
    <w:rsid w:val="006C041B"/>
    <w:rsid w:val="006C2EA1"/>
    <w:rsid w:val="006C3E06"/>
    <w:rsid w:val="006C4F18"/>
    <w:rsid w:val="006C5B84"/>
    <w:rsid w:val="006C6140"/>
    <w:rsid w:val="006E76A5"/>
    <w:rsid w:val="006F1277"/>
    <w:rsid w:val="006F39FB"/>
    <w:rsid w:val="006F3FF2"/>
    <w:rsid w:val="006F5530"/>
    <w:rsid w:val="006F6590"/>
    <w:rsid w:val="006F7429"/>
    <w:rsid w:val="00701774"/>
    <w:rsid w:val="00705AAC"/>
    <w:rsid w:val="0070760C"/>
    <w:rsid w:val="00710C61"/>
    <w:rsid w:val="00714092"/>
    <w:rsid w:val="00722619"/>
    <w:rsid w:val="00722A9F"/>
    <w:rsid w:val="00722F6F"/>
    <w:rsid w:val="00730034"/>
    <w:rsid w:val="00732A02"/>
    <w:rsid w:val="0073374B"/>
    <w:rsid w:val="00736B54"/>
    <w:rsid w:val="007426DC"/>
    <w:rsid w:val="00744E55"/>
    <w:rsid w:val="0074694C"/>
    <w:rsid w:val="0075058C"/>
    <w:rsid w:val="00751941"/>
    <w:rsid w:val="007520A8"/>
    <w:rsid w:val="00755808"/>
    <w:rsid w:val="00761ADD"/>
    <w:rsid w:val="007648F6"/>
    <w:rsid w:val="00765853"/>
    <w:rsid w:val="0076597E"/>
    <w:rsid w:val="00770C0F"/>
    <w:rsid w:val="007712F0"/>
    <w:rsid w:val="00773876"/>
    <w:rsid w:val="00774A88"/>
    <w:rsid w:val="007752AD"/>
    <w:rsid w:val="007754B8"/>
    <w:rsid w:val="00776436"/>
    <w:rsid w:val="00780281"/>
    <w:rsid w:val="00783CF5"/>
    <w:rsid w:val="00790C4D"/>
    <w:rsid w:val="00792FD4"/>
    <w:rsid w:val="00794D29"/>
    <w:rsid w:val="007A00D8"/>
    <w:rsid w:val="007A3027"/>
    <w:rsid w:val="007A7C59"/>
    <w:rsid w:val="007B275A"/>
    <w:rsid w:val="007B6244"/>
    <w:rsid w:val="007B7000"/>
    <w:rsid w:val="007C060A"/>
    <w:rsid w:val="007C57DC"/>
    <w:rsid w:val="007C7D73"/>
    <w:rsid w:val="007D0F01"/>
    <w:rsid w:val="007D0F5A"/>
    <w:rsid w:val="007D1678"/>
    <w:rsid w:val="007D2409"/>
    <w:rsid w:val="007D34AE"/>
    <w:rsid w:val="007D38A2"/>
    <w:rsid w:val="007D4BEC"/>
    <w:rsid w:val="007D6253"/>
    <w:rsid w:val="007E2037"/>
    <w:rsid w:val="007E313D"/>
    <w:rsid w:val="007E4E91"/>
    <w:rsid w:val="007E675B"/>
    <w:rsid w:val="007E6DB5"/>
    <w:rsid w:val="007F06BC"/>
    <w:rsid w:val="007F486A"/>
    <w:rsid w:val="007F5B8C"/>
    <w:rsid w:val="007F5D68"/>
    <w:rsid w:val="007F5E4B"/>
    <w:rsid w:val="007F6A75"/>
    <w:rsid w:val="007F7EEA"/>
    <w:rsid w:val="00807635"/>
    <w:rsid w:val="008108F7"/>
    <w:rsid w:val="00811B31"/>
    <w:rsid w:val="00812722"/>
    <w:rsid w:val="00812B27"/>
    <w:rsid w:val="00814742"/>
    <w:rsid w:val="00814CDF"/>
    <w:rsid w:val="00816F23"/>
    <w:rsid w:val="008179AE"/>
    <w:rsid w:val="00823F82"/>
    <w:rsid w:val="00826531"/>
    <w:rsid w:val="00831B31"/>
    <w:rsid w:val="00832601"/>
    <w:rsid w:val="00832870"/>
    <w:rsid w:val="00833AAE"/>
    <w:rsid w:val="00836658"/>
    <w:rsid w:val="0084388C"/>
    <w:rsid w:val="00843D91"/>
    <w:rsid w:val="008444EA"/>
    <w:rsid w:val="008446DA"/>
    <w:rsid w:val="00844E25"/>
    <w:rsid w:val="00850ED8"/>
    <w:rsid w:val="00855543"/>
    <w:rsid w:val="0085776E"/>
    <w:rsid w:val="00861765"/>
    <w:rsid w:val="008621B0"/>
    <w:rsid w:val="008658A8"/>
    <w:rsid w:val="00865EA2"/>
    <w:rsid w:val="0086772B"/>
    <w:rsid w:val="00870265"/>
    <w:rsid w:val="00871C70"/>
    <w:rsid w:val="00876750"/>
    <w:rsid w:val="0088097B"/>
    <w:rsid w:val="00881D2F"/>
    <w:rsid w:val="00883742"/>
    <w:rsid w:val="00884DAA"/>
    <w:rsid w:val="00885CEA"/>
    <w:rsid w:val="00887F0A"/>
    <w:rsid w:val="008913D2"/>
    <w:rsid w:val="00891AB4"/>
    <w:rsid w:val="00894D05"/>
    <w:rsid w:val="008A1BA5"/>
    <w:rsid w:val="008A3296"/>
    <w:rsid w:val="008A3578"/>
    <w:rsid w:val="008A368A"/>
    <w:rsid w:val="008A3E47"/>
    <w:rsid w:val="008B08B0"/>
    <w:rsid w:val="008C14CA"/>
    <w:rsid w:val="008C2223"/>
    <w:rsid w:val="008C27D6"/>
    <w:rsid w:val="008C4829"/>
    <w:rsid w:val="008C53D3"/>
    <w:rsid w:val="008D038A"/>
    <w:rsid w:val="008D6FBF"/>
    <w:rsid w:val="008D7ED2"/>
    <w:rsid w:val="008E3586"/>
    <w:rsid w:val="008E3E1D"/>
    <w:rsid w:val="008E6449"/>
    <w:rsid w:val="008F6CA1"/>
    <w:rsid w:val="00900587"/>
    <w:rsid w:val="00900633"/>
    <w:rsid w:val="00902325"/>
    <w:rsid w:val="00903AD9"/>
    <w:rsid w:val="00904DF8"/>
    <w:rsid w:val="009126AD"/>
    <w:rsid w:val="0091341D"/>
    <w:rsid w:val="00914D13"/>
    <w:rsid w:val="00916F3E"/>
    <w:rsid w:val="00922554"/>
    <w:rsid w:val="00922F48"/>
    <w:rsid w:val="0092483D"/>
    <w:rsid w:val="00924F28"/>
    <w:rsid w:val="00926724"/>
    <w:rsid w:val="00927F08"/>
    <w:rsid w:val="00933338"/>
    <w:rsid w:val="009423C1"/>
    <w:rsid w:val="009425F6"/>
    <w:rsid w:val="009433F8"/>
    <w:rsid w:val="0094519F"/>
    <w:rsid w:val="009477C2"/>
    <w:rsid w:val="00952E52"/>
    <w:rsid w:val="00954D41"/>
    <w:rsid w:val="009558BD"/>
    <w:rsid w:val="00956E1A"/>
    <w:rsid w:val="00961149"/>
    <w:rsid w:val="0096696D"/>
    <w:rsid w:val="0097035D"/>
    <w:rsid w:val="009708F0"/>
    <w:rsid w:val="00973E63"/>
    <w:rsid w:val="009766A1"/>
    <w:rsid w:val="00980A4D"/>
    <w:rsid w:val="009817BA"/>
    <w:rsid w:val="00982BF7"/>
    <w:rsid w:val="009838EF"/>
    <w:rsid w:val="009854E4"/>
    <w:rsid w:val="009911DB"/>
    <w:rsid w:val="00993E65"/>
    <w:rsid w:val="009A56EA"/>
    <w:rsid w:val="009A6226"/>
    <w:rsid w:val="009B309C"/>
    <w:rsid w:val="009B5421"/>
    <w:rsid w:val="009B5E7C"/>
    <w:rsid w:val="009C0174"/>
    <w:rsid w:val="009C0583"/>
    <w:rsid w:val="009C2036"/>
    <w:rsid w:val="009D2C59"/>
    <w:rsid w:val="009D30AD"/>
    <w:rsid w:val="009E33C3"/>
    <w:rsid w:val="009E4938"/>
    <w:rsid w:val="009E7EF6"/>
    <w:rsid w:val="009F3090"/>
    <w:rsid w:val="009F4114"/>
    <w:rsid w:val="009F4CED"/>
    <w:rsid w:val="009F640A"/>
    <w:rsid w:val="00A01D1D"/>
    <w:rsid w:val="00A01FE9"/>
    <w:rsid w:val="00A03DCC"/>
    <w:rsid w:val="00A0631F"/>
    <w:rsid w:val="00A0716D"/>
    <w:rsid w:val="00A1028E"/>
    <w:rsid w:val="00A1441A"/>
    <w:rsid w:val="00A2247F"/>
    <w:rsid w:val="00A2622C"/>
    <w:rsid w:val="00A346E6"/>
    <w:rsid w:val="00A4136B"/>
    <w:rsid w:val="00A414A6"/>
    <w:rsid w:val="00A4173A"/>
    <w:rsid w:val="00A41FDC"/>
    <w:rsid w:val="00A429AF"/>
    <w:rsid w:val="00A450DF"/>
    <w:rsid w:val="00A47FA4"/>
    <w:rsid w:val="00A5185B"/>
    <w:rsid w:val="00A521F5"/>
    <w:rsid w:val="00A5324E"/>
    <w:rsid w:val="00A614DF"/>
    <w:rsid w:val="00A65B89"/>
    <w:rsid w:val="00A7101E"/>
    <w:rsid w:val="00A73B64"/>
    <w:rsid w:val="00A76AA6"/>
    <w:rsid w:val="00A8095C"/>
    <w:rsid w:val="00A8172B"/>
    <w:rsid w:val="00A8455F"/>
    <w:rsid w:val="00A85339"/>
    <w:rsid w:val="00A9034C"/>
    <w:rsid w:val="00A914B3"/>
    <w:rsid w:val="00A914D1"/>
    <w:rsid w:val="00A97B60"/>
    <w:rsid w:val="00AA0BBF"/>
    <w:rsid w:val="00AA4DA1"/>
    <w:rsid w:val="00AA7AA4"/>
    <w:rsid w:val="00AB1E10"/>
    <w:rsid w:val="00AB4457"/>
    <w:rsid w:val="00AB4788"/>
    <w:rsid w:val="00AB669A"/>
    <w:rsid w:val="00AC06BE"/>
    <w:rsid w:val="00AC2203"/>
    <w:rsid w:val="00AC2FA3"/>
    <w:rsid w:val="00AC323A"/>
    <w:rsid w:val="00AC6673"/>
    <w:rsid w:val="00AC720D"/>
    <w:rsid w:val="00AD0A6D"/>
    <w:rsid w:val="00AD76EF"/>
    <w:rsid w:val="00AD7BF7"/>
    <w:rsid w:val="00AE5401"/>
    <w:rsid w:val="00AF1FF3"/>
    <w:rsid w:val="00AF4FD7"/>
    <w:rsid w:val="00AF6558"/>
    <w:rsid w:val="00B004A1"/>
    <w:rsid w:val="00B0173B"/>
    <w:rsid w:val="00B0384C"/>
    <w:rsid w:val="00B058B9"/>
    <w:rsid w:val="00B13242"/>
    <w:rsid w:val="00B14A66"/>
    <w:rsid w:val="00B209C4"/>
    <w:rsid w:val="00B24CEE"/>
    <w:rsid w:val="00B316E5"/>
    <w:rsid w:val="00B3312D"/>
    <w:rsid w:val="00B371D0"/>
    <w:rsid w:val="00B42BE0"/>
    <w:rsid w:val="00B42EBE"/>
    <w:rsid w:val="00B43F1A"/>
    <w:rsid w:val="00B5141E"/>
    <w:rsid w:val="00B53408"/>
    <w:rsid w:val="00B57B59"/>
    <w:rsid w:val="00B65C09"/>
    <w:rsid w:val="00B70C0A"/>
    <w:rsid w:val="00B73A55"/>
    <w:rsid w:val="00B8547F"/>
    <w:rsid w:val="00B87E0E"/>
    <w:rsid w:val="00B92883"/>
    <w:rsid w:val="00B92D8E"/>
    <w:rsid w:val="00B95648"/>
    <w:rsid w:val="00B95E69"/>
    <w:rsid w:val="00BA7644"/>
    <w:rsid w:val="00BA7848"/>
    <w:rsid w:val="00BB24F3"/>
    <w:rsid w:val="00BC10A1"/>
    <w:rsid w:val="00BC27EE"/>
    <w:rsid w:val="00BC3064"/>
    <w:rsid w:val="00BC30EC"/>
    <w:rsid w:val="00BC3BB8"/>
    <w:rsid w:val="00BC51C9"/>
    <w:rsid w:val="00BC6C41"/>
    <w:rsid w:val="00BD20B7"/>
    <w:rsid w:val="00BE0AF7"/>
    <w:rsid w:val="00BE1CA8"/>
    <w:rsid w:val="00BE6A3E"/>
    <w:rsid w:val="00BF3FCA"/>
    <w:rsid w:val="00BF406B"/>
    <w:rsid w:val="00BF5AC9"/>
    <w:rsid w:val="00BF6592"/>
    <w:rsid w:val="00C02724"/>
    <w:rsid w:val="00C02A92"/>
    <w:rsid w:val="00C03765"/>
    <w:rsid w:val="00C05FDF"/>
    <w:rsid w:val="00C1340F"/>
    <w:rsid w:val="00C14E8A"/>
    <w:rsid w:val="00C160F8"/>
    <w:rsid w:val="00C17D19"/>
    <w:rsid w:val="00C20B9E"/>
    <w:rsid w:val="00C21CCB"/>
    <w:rsid w:val="00C23B70"/>
    <w:rsid w:val="00C2403E"/>
    <w:rsid w:val="00C24452"/>
    <w:rsid w:val="00C26963"/>
    <w:rsid w:val="00C27283"/>
    <w:rsid w:val="00C31D9B"/>
    <w:rsid w:val="00C340D9"/>
    <w:rsid w:val="00C352C0"/>
    <w:rsid w:val="00C35E44"/>
    <w:rsid w:val="00C37685"/>
    <w:rsid w:val="00C41691"/>
    <w:rsid w:val="00C46B98"/>
    <w:rsid w:val="00C53500"/>
    <w:rsid w:val="00C53CE3"/>
    <w:rsid w:val="00C543CA"/>
    <w:rsid w:val="00C54E83"/>
    <w:rsid w:val="00C55010"/>
    <w:rsid w:val="00C55904"/>
    <w:rsid w:val="00C579F2"/>
    <w:rsid w:val="00C62DD7"/>
    <w:rsid w:val="00C64C98"/>
    <w:rsid w:val="00C65740"/>
    <w:rsid w:val="00C71634"/>
    <w:rsid w:val="00C72FD2"/>
    <w:rsid w:val="00C7357E"/>
    <w:rsid w:val="00C744D6"/>
    <w:rsid w:val="00C80B27"/>
    <w:rsid w:val="00C8478D"/>
    <w:rsid w:val="00C84BD6"/>
    <w:rsid w:val="00C86B99"/>
    <w:rsid w:val="00C87BEB"/>
    <w:rsid w:val="00C90258"/>
    <w:rsid w:val="00C91F0E"/>
    <w:rsid w:val="00C9284F"/>
    <w:rsid w:val="00CA40BA"/>
    <w:rsid w:val="00CA5399"/>
    <w:rsid w:val="00CA5B43"/>
    <w:rsid w:val="00CA5D51"/>
    <w:rsid w:val="00CB15D9"/>
    <w:rsid w:val="00CB40DD"/>
    <w:rsid w:val="00CB710D"/>
    <w:rsid w:val="00CB7FCE"/>
    <w:rsid w:val="00CC05E2"/>
    <w:rsid w:val="00CD5229"/>
    <w:rsid w:val="00CD587F"/>
    <w:rsid w:val="00CD6AAB"/>
    <w:rsid w:val="00CE24C3"/>
    <w:rsid w:val="00CE2884"/>
    <w:rsid w:val="00CE2C5B"/>
    <w:rsid w:val="00CE5BF5"/>
    <w:rsid w:val="00CE6032"/>
    <w:rsid w:val="00CF76A3"/>
    <w:rsid w:val="00D02D5B"/>
    <w:rsid w:val="00D02F50"/>
    <w:rsid w:val="00D0591B"/>
    <w:rsid w:val="00D061AB"/>
    <w:rsid w:val="00D07E3E"/>
    <w:rsid w:val="00D1215A"/>
    <w:rsid w:val="00D1225C"/>
    <w:rsid w:val="00D143AA"/>
    <w:rsid w:val="00D1445E"/>
    <w:rsid w:val="00D14FE2"/>
    <w:rsid w:val="00D20D6C"/>
    <w:rsid w:val="00D20DBF"/>
    <w:rsid w:val="00D23515"/>
    <w:rsid w:val="00D26BDC"/>
    <w:rsid w:val="00D310A1"/>
    <w:rsid w:val="00D31501"/>
    <w:rsid w:val="00D336AE"/>
    <w:rsid w:val="00D3427F"/>
    <w:rsid w:val="00D34BDC"/>
    <w:rsid w:val="00D37FB4"/>
    <w:rsid w:val="00D42E66"/>
    <w:rsid w:val="00D43028"/>
    <w:rsid w:val="00D4305C"/>
    <w:rsid w:val="00D44522"/>
    <w:rsid w:val="00D547A8"/>
    <w:rsid w:val="00D54D35"/>
    <w:rsid w:val="00D560CE"/>
    <w:rsid w:val="00D63349"/>
    <w:rsid w:val="00D658EA"/>
    <w:rsid w:val="00D66D56"/>
    <w:rsid w:val="00D67337"/>
    <w:rsid w:val="00D6746C"/>
    <w:rsid w:val="00D67609"/>
    <w:rsid w:val="00D67642"/>
    <w:rsid w:val="00D678BB"/>
    <w:rsid w:val="00D722E0"/>
    <w:rsid w:val="00D82211"/>
    <w:rsid w:val="00D8715A"/>
    <w:rsid w:val="00D876D3"/>
    <w:rsid w:val="00D920D1"/>
    <w:rsid w:val="00D92BEE"/>
    <w:rsid w:val="00D92FDD"/>
    <w:rsid w:val="00D955AB"/>
    <w:rsid w:val="00D97EF0"/>
    <w:rsid w:val="00DA1C05"/>
    <w:rsid w:val="00DA25B3"/>
    <w:rsid w:val="00DA403D"/>
    <w:rsid w:val="00DA4D77"/>
    <w:rsid w:val="00DA4E90"/>
    <w:rsid w:val="00DA7E55"/>
    <w:rsid w:val="00DB0667"/>
    <w:rsid w:val="00DB1116"/>
    <w:rsid w:val="00DB26AE"/>
    <w:rsid w:val="00DB670D"/>
    <w:rsid w:val="00DC0727"/>
    <w:rsid w:val="00DC39E5"/>
    <w:rsid w:val="00DC5646"/>
    <w:rsid w:val="00DC791D"/>
    <w:rsid w:val="00DD05B9"/>
    <w:rsid w:val="00DD084E"/>
    <w:rsid w:val="00DD7D73"/>
    <w:rsid w:val="00DE217C"/>
    <w:rsid w:val="00DE4EA3"/>
    <w:rsid w:val="00DF0C1F"/>
    <w:rsid w:val="00DF1DFA"/>
    <w:rsid w:val="00DF39F7"/>
    <w:rsid w:val="00DF3FBB"/>
    <w:rsid w:val="00DF4089"/>
    <w:rsid w:val="00DF5681"/>
    <w:rsid w:val="00DF639C"/>
    <w:rsid w:val="00E05821"/>
    <w:rsid w:val="00E05B90"/>
    <w:rsid w:val="00E120B0"/>
    <w:rsid w:val="00E207C8"/>
    <w:rsid w:val="00E20B96"/>
    <w:rsid w:val="00E24F10"/>
    <w:rsid w:val="00E25279"/>
    <w:rsid w:val="00E26179"/>
    <w:rsid w:val="00E26617"/>
    <w:rsid w:val="00E274DB"/>
    <w:rsid w:val="00E30E8A"/>
    <w:rsid w:val="00E31F0A"/>
    <w:rsid w:val="00E33335"/>
    <w:rsid w:val="00E3390A"/>
    <w:rsid w:val="00E34242"/>
    <w:rsid w:val="00E348B7"/>
    <w:rsid w:val="00E36B43"/>
    <w:rsid w:val="00E412FB"/>
    <w:rsid w:val="00E44311"/>
    <w:rsid w:val="00E451D2"/>
    <w:rsid w:val="00E46821"/>
    <w:rsid w:val="00E503A4"/>
    <w:rsid w:val="00E51536"/>
    <w:rsid w:val="00E53B91"/>
    <w:rsid w:val="00E6133D"/>
    <w:rsid w:val="00E614CC"/>
    <w:rsid w:val="00E62882"/>
    <w:rsid w:val="00E63FBD"/>
    <w:rsid w:val="00E64879"/>
    <w:rsid w:val="00E6574E"/>
    <w:rsid w:val="00E71A19"/>
    <w:rsid w:val="00E729A5"/>
    <w:rsid w:val="00E733FF"/>
    <w:rsid w:val="00E805B3"/>
    <w:rsid w:val="00E95BE1"/>
    <w:rsid w:val="00E97A78"/>
    <w:rsid w:val="00EA2C7F"/>
    <w:rsid w:val="00EA32AD"/>
    <w:rsid w:val="00EB011F"/>
    <w:rsid w:val="00EB1191"/>
    <w:rsid w:val="00EB32A7"/>
    <w:rsid w:val="00EB50E0"/>
    <w:rsid w:val="00EC0948"/>
    <w:rsid w:val="00EC2D85"/>
    <w:rsid w:val="00EC318A"/>
    <w:rsid w:val="00EC559C"/>
    <w:rsid w:val="00EC6665"/>
    <w:rsid w:val="00EC667A"/>
    <w:rsid w:val="00ED17D8"/>
    <w:rsid w:val="00ED5202"/>
    <w:rsid w:val="00ED59A7"/>
    <w:rsid w:val="00EE4EAC"/>
    <w:rsid w:val="00EF0780"/>
    <w:rsid w:val="00EF156D"/>
    <w:rsid w:val="00EF2093"/>
    <w:rsid w:val="00EF2C65"/>
    <w:rsid w:val="00EF3813"/>
    <w:rsid w:val="00EF5B22"/>
    <w:rsid w:val="00F002FC"/>
    <w:rsid w:val="00F00BB7"/>
    <w:rsid w:val="00F027A1"/>
    <w:rsid w:val="00F07952"/>
    <w:rsid w:val="00F07A2C"/>
    <w:rsid w:val="00F14E93"/>
    <w:rsid w:val="00F14FFD"/>
    <w:rsid w:val="00F16A79"/>
    <w:rsid w:val="00F21A08"/>
    <w:rsid w:val="00F23979"/>
    <w:rsid w:val="00F23EEE"/>
    <w:rsid w:val="00F2425D"/>
    <w:rsid w:val="00F26FC9"/>
    <w:rsid w:val="00F272F5"/>
    <w:rsid w:val="00F37608"/>
    <w:rsid w:val="00F40CE9"/>
    <w:rsid w:val="00F44E46"/>
    <w:rsid w:val="00F456A1"/>
    <w:rsid w:val="00F45D62"/>
    <w:rsid w:val="00F45FAE"/>
    <w:rsid w:val="00F460ED"/>
    <w:rsid w:val="00F503C2"/>
    <w:rsid w:val="00F52BFE"/>
    <w:rsid w:val="00F52FC2"/>
    <w:rsid w:val="00F56AD8"/>
    <w:rsid w:val="00F64C34"/>
    <w:rsid w:val="00F66311"/>
    <w:rsid w:val="00F67869"/>
    <w:rsid w:val="00F714CD"/>
    <w:rsid w:val="00F720B4"/>
    <w:rsid w:val="00F741F9"/>
    <w:rsid w:val="00F758B6"/>
    <w:rsid w:val="00F814B9"/>
    <w:rsid w:val="00F844B2"/>
    <w:rsid w:val="00F863A9"/>
    <w:rsid w:val="00F92E6E"/>
    <w:rsid w:val="00F9301B"/>
    <w:rsid w:val="00F9749C"/>
    <w:rsid w:val="00F97E1A"/>
    <w:rsid w:val="00FA0892"/>
    <w:rsid w:val="00FA5651"/>
    <w:rsid w:val="00FA745D"/>
    <w:rsid w:val="00FB03BE"/>
    <w:rsid w:val="00FB0AA1"/>
    <w:rsid w:val="00FB43CB"/>
    <w:rsid w:val="00FC2265"/>
    <w:rsid w:val="00FC5020"/>
    <w:rsid w:val="00FC6164"/>
    <w:rsid w:val="00FD1388"/>
    <w:rsid w:val="00FE1804"/>
    <w:rsid w:val="00FE56D6"/>
    <w:rsid w:val="00FE5813"/>
    <w:rsid w:val="00FE637D"/>
    <w:rsid w:val="00FF2686"/>
    <w:rsid w:val="00FF2722"/>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7F4EB-A104-4E22-8006-8EBA3394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27F"/>
  </w:style>
  <w:style w:type="paragraph" w:styleId="Heading1">
    <w:name w:val="heading 1"/>
    <w:basedOn w:val="Normal"/>
    <w:next w:val="Normal"/>
    <w:link w:val="Heading1Char"/>
    <w:uiPriority w:val="9"/>
    <w:qFormat/>
    <w:rsid w:val="00985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4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1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77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30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E02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1E"/>
  </w:style>
  <w:style w:type="paragraph" w:styleId="Footer">
    <w:name w:val="footer"/>
    <w:basedOn w:val="Normal"/>
    <w:link w:val="FooterChar"/>
    <w:uiPriority w:val="99"/>
    <w:unhideWhenUsed/>
    <w:rsid w:val="00B5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1E"/>
  </w:style>
  <w:style w:type="paragraph" w:styleId="BalloonText">
    <w:name w:val="Balloon Text"/>
    <w:basedOn w:val="Normal"/>
    <w:link w:val="BalloonTextChar"/>
    <w:uiPriority w:val="99"/>
    <w:semiHidden/>
    <w:unhideWhenUsed/>
    <w:rsid w:val="00B5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1E"/>
    <w:rPr>
      <w:rFonts w:ascii="Tahoma" w:hAnsi="Tahoma" w:cs="Tahoma"/>
      <w:sz w:val="16"/>
      <w:szCs w:val="16"/>
    </w:rPr>
  </w:style>
  <w:style w:type="table" w:styleId="TableGrid">
    <w:name w:val="Table Grid"/>
    <w:basedOn w:val="TableNormal"/>
    <w:uiPriority w:val="59"/>
    <w:rsid w:val="00B5141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54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4E4"/>
    <w:rPr>
      <w:rFonts w:asciiTheme="majorHAnsi" w:eastAsiaTheme="majorEastAsia" w:hAnsiTheme="majorHAnsi" w:cstheme="majorBidi"/>
      <w:b/>
      <w:bCs/>
      <w:color w:val="4F81BD" w:themeColor="accent1"/>
      <w:sz w:val="26"/>
      <w:szCs w:val="26"/>
    </w:rPr>
  </w:style>
  <w:style w:type="paragraph" w:styleId="ListParagraph">
    <w:name w:val="List Paragraph"/>
    <w:aliases w:val="Style    5,Ref"/>
    <w:basedOn w:val="Normal"/>
    <w:link w:val="ListParagraphChar"/>
    <w:uiPriority w:val="34"/>
    <w:qFormat/>
    <w:rsid w:val="00F37608"/>
    <w:pPr>
      <w:ind w:left="720"/>
      <w:contextualSpacing/>
    </w:pPr>
  </w:style>
  <w:style w:type="paragraph" w:styleId="NoSpacing">
    <w:name w:val="No Spacing"/>
    <w:link w:val="NoSpacingChar"/>
    <w:uiPriority w:val="1"/>
    <w:qFormat/>
    <w:rsid w:val="009267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6724"/>
    <w:rPr>
      <w:rFonts w:eastAsiaTheme="minorEastAsia"/>
      <w:lang w:eastAsia="ja-JP"/>
    </w:rPr>
  </w:style>
  <w:style w:type="paragraph" w:styleId="TOCHeading">
    <w:name w:val="TOC Heading"/>
    <w:basedOn w:val="Heading1"/>
    <w:next w:val="Normal"/>
    <w:uiPriority w:val="39"/>
    <w:unhideWhenUsed/>
    <w:qFormat/>
    <w:rsid w:val="00B92D8E"/>
    <w:pPr>
      <w:outlineLvl w:val="9"/>
    </w:pPr>
    <w:rPr>
      <w:lang w:eastAsia="ja-JP"/>
    </w:rPr>
  </w:style>
  <w:style w:type="paragraph" w:styleId="TOC1">
    <w:name w:val="toc 1"/>
    <w:basedOn w:val="Normal"/>
    <w:next w:val="Normal"/>
    <w:autoRedefine/>
    <w:uiPriority w:val="39"/>
    <w:unhideWhenUsed/>
    <w:qFormat/>
    <w:rsid w:val="00B92D8E"/>
    <w:pPr>
      <w:spacing w:after="100"/>
    </w:pPr>
  </w:style>
  <w:style w:type="paragraph" w:styleId="TOC2">
    <w:name w:val="toc 2"/>
    <w:basedOn w:val="Normal"/>
    <w:next w:val="Normal"/>
    <w:autoRedefine/>
    <w:uiPriority w:val="39"/>
    <w:unhideWhenUsed/>
    <w:qFormat/>
    <w:rsid w:val="00B92D8E"/>
    <w:pPr>
      <w:spacing w:after="100"/>
      <w:ind w:left="220"/>
    </w:pPr>
  </w:style>
  <w:style w:type="character" w:styleId="Hyperlink">
    <w:name w:val="Hyperlink"/>
    <w:basedOn w:val="DefaultParagraphFont"/>
    <w:uiPriority w:val="99"/>
    <w:unhideWhenUsed/>
    <w:rsid w:val="00B92D8E"/>
    <w:rPr>
      <w:color w:val="0000FF" w:themeColor="hyperlink"/>
      <w:u w:val="single"/>
    </w:rPr>
  </w:style>
  <w:style w:type="paragraph" w:customStyle="1" w:styleId="TableNormal1">
    <w:name w:val="Table Normal1"/>
    <w:basedOn w:val="Normal"/>
    <w:rsid w:val="002053DF"/>
    <w:pPr>
      <w:spacing w:before="60" w:after="60" w:line="264" w:lineRule="auto"/>
    </w:pPr>
    <w:rPr>
      <w:rFonts w:ascii="Arial Narrow" w:eastAsia="Arial Narrow" w:hAnsi="Arial Narrow" w:cs="Arial Narrow"/>
      <w:sz w:val="18"/>
      <w:szCs w:val="18"/>
      <w:lang w:val="en-AU" w:eastAsia="ja-JP"/>
    </w:rPr>
  </w:style>
  <w:style w:type="paragraph" w:styleId="BodyText">
    <w:name w:val="Body Text"/>
    <w:basedOn w:val="Normal"/>
    <w:link w:val="BodyTextChar"/>
    <w:rsid w:val="002053DF"/>
    <w:pPr>
      <w:spacing w:line="252" w:lineRule="auto"/>
      <w:jc w:val="both"/>
    </w:pPr>
    <w:rPr>
      <w:rFonts w:ascii="Bookman Old Style" w:eastAsia="Times New Roman" w:hAnsi="Bookman Old Style" w:cs="Times New Roman"/>
      <w:sz w:val="20"/>
      <w:szCs w:val="20"/>
      <w:lang w:val="en-GB" w:bidi="en-US"/>
    </w:rPr>
  </w:style>
  <w:style w:type="character" w:customStyle="1" w:styleId="BodyTextChar">
    <w:name w:val="Body Text Char"/>
    <w:basedOn w:val="DefaultParagraphFont"/>
    <w:link w:val="BodyText"/>
    <w:rsid w:val="002053DF"/>
    <w:rPr>
      <w:rFonts w:ascii="Bookman Old Style" w:eastAsia="Times New Roman" w:hAnsi="Bookman Old Style" w:cs="Times New Roman"/>
      <w:sz w:val="20"/>
      <w:szCs w:val="20"/>
      <w:lang w:val="en-GB" w:bidi="en-US"/>
    </w:rPr>
  </w:style>
  <w:style w:type="paragraph" w:customStyle="1" w:styleId="TableHeading">
    <w:name w:val="Table Heading"/>
    <w:basedOn w:val="TableText"/>
    <w:rsid w:val="002053DF"/>
    <w:pPr>
      <w:spacing w:before="120" w:after="120"/>
    </w:pPr>
    <w:rPr>
      <w:b/>
      <w:bCs/>
    </w:rPr>
  </w:style>
  <w:style w:type="paragraph" w:customStyle="1" w:styleId="TableText">
    <w:name w:val="Table Text"/>
    <w:basedOn w:val="Normal"/>
    <w:rsid w:val="002053DF"/>
    <w:pPr>
      <w:keepLines/>
      <w:spacing w:line="252" w:lineRule="auto"/>
    </w:pPr>
    <w:rPr>
      <w:rFonts w:ascii="Book Antiqua" w:eastAsia="Times New Roman" w:hAnsi="Book Antiqua" w:cs="Times New Roman"/>
      <w:sz w:val="16"/>
      <w:szCs w:val="16"/>
      <w:lang w:bidi="en-US"/>
    </w:rPr>
  </w:style>
  <w:style w:type="character" w:styleId="Emphasis">
    <w:name w:val="Emphasis"/>
    <w:uiPriority w:val="20"/>
    <w:qFormat/>
    <w:rsid w:val="001F2D36"/>
    <w:rPr>
      <w:caps/>
      <w:spacing w:val="5"/>
      <w:sz w:val="20"/>
      <w:szCs w:val="20"/>
    </w:rPr>
  </w:style>
  <w:style w:type="paragraph" w:styleId="Quote">
    <w:name w:val="Quote"/>
    <w:basedOn w:val="Normal"/>
    <w:next w:val="Normal"/>
    <w:link w:val="QuoteChar"/>
    <w:uiPriority w:val="29"/>
    <w:qFormat/>
    <w:rsid w:val="001F2D36"/>
    <w:rPr>
      <w:i/>
      <w:iCs/>
      <w:color w:val="000000" w:themeColor="text1"/>
      <w:lang w:val="en-IN"/>
    </w:rPr>
  </w:style>
  <w:style w:type="character" w:customStyle="1" w:styleId="QuoteChar">
    <w:name w:val="Quote Char"/>
    <w:basedOn w:val="DefaultParagraphFont"/>
    <w:link w:val="Quote"/>
    <w:uiPriority w:val="29"/>
    <w:rsid w:val="001F2D36"/>
    <w:rPr>
      <w:i/>
      <w:iCs/>
      <w:color w:val="000000" w:themeColor="text1"/>
      <w:lang w:val="en-IN"/>
    </w:rPr>
  </w:style>
  <w:style w:type="paragraph" w:styleId="NormalWeb">
    <w:name w:val="Normal (Web)"/>
    <w:basedOn w:val="Normal"/>
    <w:uiPriority w:val="99"/>
    <w:unhideWhenUsed/>
    <w:rsid w:val="00A414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rsid w:val="000151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F66311"/>
    <w:pPr>
      <w:spacing w:after="100"/>
      <w:ind w:left="440"/>
    </w:pPr>
  </w:style>
  <w:style w:type="character" w:customStyle="1" w:styleId="Heading4Char">
    <w:name w:val="Heading 4 Char"/>
    <w:basedOn w:val="DefaultParagraphFont"/>
    <w:link w:val="Heading4"/>
    <w:uiPriority w:val="9"/>
    <w:rsid w:val="0086772B"/>
    <w:rPr>
      <w:rFonts w:asciiTheme="majorHAnsi" w:eastAsiaTheme="majorEastAsia" w:hAnsiTheme="majorHAnsi" w:cstheme="majorBidi"/>
      <w:b/>
      <w:bCs/>
      <w:i/>
      <w:iCs/>
      <w:color w:val="4F81BD" w:themeColor="accent1"/>
    </w:rPr>
  </w:style>
  <w:style w:type="paragraph" w:customStyle="1" w:styleId="Default">
    <w:name w:val="Default"/>
    <w:rsid w:val="006B5A41"/>
    <w:pPr>
      <w:autoSpaceDE w:val="0"/>
      <w:autoSpaceDN w:val="0"/>
      <w:adjustRightInd w:val="0"/>
      <w:spacing w:after="0" w:line="240" w:lineRule="auto"/>
    </w:pPr>
    <w:rPr>
      <w:rFonts w:ascii="Calibri" w:hAnsi="Calibri" w:cs="Calibri"/>
      <w:color w:val="000000"/>
      <w:sz w:val="24"/>
      <w:szCs w:val="24"/>
      <w:lang w:val="en-IN"/>
    </w:rPr>
  </w:style>
  <w:style w:type="table" w:styleId="MediumGrid1">
    <w:name w:val="Medium Grid 1"/>
    <w:basedOn w:val="TableNormal"/>
    <w:uiPriority w:val="67"/>
    <w:rsid w:val="00730034"/>
    <w:pPr>
      <w:spacing w:after="0" w:line="240" w:lineRule="auto"/>
    </w:pPr>
    <w:rPr>
      <w:lang w:val="en-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730034"/>
  </w:style>
  <w:style w:type="character" w:customStyle="1" w:styleId="DAXTRMenuPath">
    <w:name w:val="DAXTR_MenuPath"/>
    <w:basedOn w:val="DefaultParagraphFont"/>
    <w:rsid w:val="007E675B"/>
    <w:rPr>
      <w:b/>
    </w:rPr>
  </w:style>
  <w:style w:type="character" w:styleId="Strong">
    <w:name w:val="Strong"/>
    <w:basedOn w:val="DefaultParagraphFont"/>
    <w:uiPriority w:val="22"/>
    <w:qFormat/>
    <w:rsid w:val="00A01FE9"/>
    <w:rPr>
      <w:b/>
      <w:bCs/>
    </w:rPr>
  </w:style>
  <w:style w:type="character" w:customStyle="1" w:styleId="label">
    <w:name w:val="label"/>
    <w:basedOn w:val="DefaultParagraphFont"/>
    <w:rsid w:val="00A01FE9"/>
  </w:style>
  <w:style w:type="character" w:customStyle="1" w:styleId="DAXTRCaption">
    <w:name w:val="DAXTR_Caption"/>
    <w:basedOn w:val="DefaultParagraphFont"/>
    <w:rsid w:val="008C4829"/>
    <w:rPr>
      <w:b/>
    </w:rPr>
  </w:style>
  <w:style w:type="character" w:styleId="FollowedHyperlink">
    <w:name w:val="FollowedHyperlink"/>
    <w:basedOn w:val="DefaultParagraphFont"/>
    <w:uiPriority w:val="99"/>
    <w:semiHidden/>
    <w:unhideWhenUsed/>
    <w:rsid w:val="00104567"/>
    <w:rPr>
      <w:color w:val="800080" w:themeColor="followedHyperlink"/>
      <w:u w:val="single"/>
    </w:rPr>
  </w:style>
  <w:style w:type="character" w:customStyle="1" w:styleId="st">
    <w:name w:val="st"/>
    <w:basedOn w:val="DefaultParagraphFont"/>
    <w:rsid w:val="00104567"/>
  </w:style>
  <w:style w:type="paragraph" w:styleId="Subtitle">
    <w:name w:val="Subtitle"/>
    <w:basedOn w:val="Normal"/>
    <w:next w:val="Normal"/>
    <w:link w:val="SubtitleChar"/>
    <w:uiPriority w:val="11"/>
    <w:qFormat/>
    <w:rsid w:val="00104567"/>
    <w:pPr>
      <w:numPr>
        <w:ilvl w:val="1"/>
      </w:numPr>
    </w:pPr>
    <w:rPr>
      <w:rFonts w:asciiTheme="majorHAnsi" w:eastAsiaTheme="majorEastAsia" w:hAnsiTheme="majorHAnsi" w:cstheme="majorBidi"/>
      <w:i/>
      <w:iCs/>
      <w:color w:val="4F81BD" w:themeColor="accent1"/>
      <w:spacing w:val="15"/>
      <w:sz w:val="24"/>
      <w:szCs w:val="24"/>
      <w:lang w:val="en-IN"/>
    </w:rPr>
  </w:style>
  <w:style w:type="character" w:customStyle="1" w:styleId="SubtitleChar">
    <w:name w:val="Subtitle Char"/>
    <w:basedOn w:val="DefaultParagraphFont"/>
    <w:link w:val="Subtitle"/>
    <w:uiPriority w:val="11"/>
    <w:rsid w:val="00104567"/>
    <w:rPr>
      <w:rFonts w:asciiTheme="majorHAnsi" w:eastAsiaTheme="majorEastAsia" w:hAnsiTheme="majorHAnsi" w:cstheme="majorBidi"/>
      <w:i/>
      <w:iCs/>
      <w:color w:val="4F81BD" w:themeColor="accent1"/>
      <w:spacing w:val="15"/>
      <w:sz w:val="24"/>
      <w:szCs w:val="24"/>
      <w:lang w:val="en-IN"/>
    </w:rPr>
  </w:style>
  <w:style w:type="table" w:styleId="LightGrid">
    <w:name w:val="Light Grid"/>
    <w:basedOn w:val="TableNormal"/>
    <w:uiPriority w:val="62"/>
    <w:rsid w:val="00104567"/>
    <w:pPr>
      <w:spacing w:after="0" w:line="240" w:lineRule="auto"/>
    </w:pPr>
    <w:rPr>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04567"/>
    <w:pPr>
      <w:spacing w:after="0" w:line="240" w:lineRule="auto"/>
    </w:pPr>
    <w:rPr>
      <w:lang w:val="en-I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link">
    <w:name w:val="nolink"/>
    <w:basedOn w:val="DefaultParagraphFont"/>
    <w:rsid w:val="00104567"/>
  </w:style>
  <w:style w:type="table" w:styleId="LightShading-Accent5">
    <w:name w:val="Light Shading Accent 5"/>
    <w:basedOn w:val="TableNormal"/>
    <w:uiPriority w:val="60"/>
    <w:rsid w:val="00104567"/>
    <w:pPr>
      <w:spacing w:after="0" w:line="240" w:lineRule="auto"/>
    </w:pPr>
    <w:rPr>
      <w:color w:val="31849B" w:themeColor="accent5" w:themeShade="BF"/>
      <w:lang w:val="en-I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arkList-Accent1">
    <w:name w:val="Dark List Accent 1"/>
    <w:basedOn w:val="TableNormal"/>
    <w:uiPriority w:val="70"/>
    <w:rsid w:val="00104567"/>
    <w:pPr>
      <w:spacing w:after="0" w:line="240" w:lineRule="auto"/>
    </w:pPr>
    <w:rPr>
      <w:color w:val="FFFFFF" w:themeColor="background1"/>
      <w:lang w:val="en-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Heading5Char">
    <w:name w:val="Heading 5 Char"/>
    <w:basedOn w:val="DefaultParagraphFont"/>
    <w:link w:val="Heading5"/>
    <w:uiPriority w:val="9"/>
    <w:rsid w:val="007A3027"/>
    <w:rPr>
      <w:rFonts w:asciiTheme="majorHAnsi" w:eastAsiaTheme="majorEastAsia" w:hAnsiTheme="majorHAnsi" w:cstheme="majorBidi"/>
      <w:color w:val="243F60" w:themeColor="accent1" w:themeShade="7F"/>
    </w:rPr>
  </w:style>
  <w:style w:type="character" w:customStyle="1" w:styleId="ListParagraphChar">
    <w:name w:val="List Paragraph Char"/>
    <w:aliases w:val="Style    5 Char,Ref Char"/>
    <w:link w:val="ListParagraph"/>
    <w:uiPriority w:val="34"/>
    <w:locked/>
    <w:rsid w:val="004E1910"/>
  </w:style>
  <w:style w:type="paragraph" w:styleId="TOC4">
    <w:name w:val="toc 4"/>
    <w:basedOn w:val="Normal"/>
    <w:next w:val="Normal"/>
    <w:autoRedefine/>
    <w:uiPriority w:val="39"/>
    <w:unhideWhenUsed/>
    <w:rsid w:val="00D67609"/>
    <w:pPr>
      <w:spacing w:after="100"/>
      <w:ind w:left="660"/>
    </w:pPr>
    <w:rPr>
      <w:rFonts w:eastAsiaTheme="minorEastAsia"/>
    </w:rPr>
  </w:style>
  <w:style w:type="paragraph" w:styleId="TOC5">
    <w:name w:val="toc 5"/>
    <w:basedOn w:val="Normal"/>
    <w:next w:val="Normal"/>
    <w:autoRedefine/>
    <w:uiPriority w:val="39"/>
    <w:unhideWhenUsed/>
    <w:rsid w:val="00D67609"/>
    <w:pPr>
      <w:spacing w:after="100"/>
      <w:ind w:left="880"/>
    </w:pPr>
    <w:rPr>
      <w:rFonts w:eastAsiaTheme="minorEastAsia"/>
    </w:rPr>
  </w:style>
  <w:style w:type="paragraph" w:styleId="TOC6">
    <w:name w:val="toc 6"/>
    <w:basedOn w:val="Normal"/>
    <w:next w:val="Normal"/>
    <w:autoRedefine/>
    <w:uiPriority w:val="39"/>
    <w:unhideWhenUsed/>
    <w:rsid w:val="00D67609"/>
    <w:pPr>
      <w:spacing w:after="100"/>
      <w:ind w:left="1100"/>
    </w:pPr>
    <w:rPr>
      <w:rFonts w:eastAsiaTheme="minorEastAsia"/>
    </w:rPr>
  </w:style>
  <w:style w:type="paragraph" w:styleId="TOC7">
    <w:name w:val="toc 7"/>
    <w:basedOn w:val="Normal"/>
    <w:next w:val="Normal"/>
    <w:autoRedefine/>
    <w:uiPriority w:val="39"/>
    <w:unhideWhenUsed/>
    <w:rsid w:val="00D67609"/>
    <w:pPr>
      <w:spacing w:after="100"/>
      <w:ind w:left="1320"/>
    </w:pPr>
    <w:rPr>
      <w:rFonts w:eastAsiaTheme="minorEastAsia"/>
    </w:rPr>
  </w:style>
  <w:style w:type="paragraph" w:styleId="TOC8">
    <w:name w:val="toc 8"/>
    <w:basedOn w:val="Normal"/>
    <w:next w:val="Normal"/>
    <w:autoRedefine/>
    <w:uiPriority w:val="39"/>
    <w:unhideWhenUsed/>
    <w:rsid w:val="00D67609"/>
    <w:pPr>
      <w:spacing w:after="100"/>
      <w:ind w:left="1540"/>
    </w:pPr>
    <w:rPr>
      <w:rFonts w:eastAsiaTheme="minorEastAsia"/>
    </w:rPr>
  </w:style>
  <w:style w:type="paragraph" w:styleId="TOC9">
    <w:name w:val="toc 9"/>
    <w:basedOn w:val="Normal"/>
    <w:next w:val="Normal"/>
    <w:autoRedefine/>
    <w:uiPriority w:val="39"/>
    <w:unhideWhenUsed/>
    <w:rsid w:val="00D67609"/>
    <w:pPr>
      <w:spacing w:after="100"/>
      <w:ind w:left="1760"/>
    </w:pPr>
    <w:rPr>
      <w:rFonts w:eastAsiaTheme="minorEastAsia"/>
    </w:rPr>
  </w:style>
  <w:style w:type="character" w:customStyle="1" w:styleId="Heading6Char">
    <w:name w:val="Heading 6 Char"/>
    <w:basedOn w:val="DefaultParagraphFont"/>
    <w:link w:val="Heading6"/>
    <w:uiPriority w:val="9"/>
    <w:rsid w:val="004E024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42924">
      <w:bodyDiv w:val="1"/>
      <w:marLeft w:val="0"/>
      <w:marRight w:val="0"/>
      <w:marTop w:val="0"/>
      <w:marBottom w:val="0"/>
      <w:divBdr>
        <w:top w:val="none" w:sz="0" w:space="0" w:color="auto"/>
        <w:left w:val="none" w:sz="0" w:space="0" w:color="auto"/>
        <w:bottom w:val="none" w:sz="0" w:space="0" w:color="auto"/>
        <w:right w:val="none" w:sz="0" w:space="0" w:color="auto"/>
      </w:divBdr>
    </w:div>
    <w:div w:id="773403393">
      <w:bodyDiv w:val="1"/>
      <w:marLeft w:val="0"/>
      <w:marRight w:val="0"/>
      <w:marTop w:val="0"/>
      <w:marBottom w:val="0"/>
      <w:divBdr>
        <w:top w:val="none" w:sz="0" w:space="0" w:color="auto"/>
        <w:left w:val="none" w:sz="0" w:space="0" w:color="auto"/>
        <w:bottom w:val="none" w:sz="0" w:space="0" w:color="auto"/>
        <w:right w:val="none" w:sz="0" w:space="0" w:color="auto"/>
      </w:divBdr>
    </w:div>
    <w:div w:id="17610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06D19E-E3A9-4F3C-8ED5-3B37CB71BF87}"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2AEC960-EFFF-4638-B129-D0E09AE7CDFA}">
      <dgm:prSet phldrT="[Text]"/>
      <dgm:spPr/>
      <dgm:t>
        <a:bodyPr/>
        <a:lstStyle/>
        <a:p>
          <a:r>
            <a:rPr lang="en-US"/>
            <a:t>Grievance request Creation	</a:t>
          </a:r>
        </a:p>
      </dgm:t>
    </dgm:pt>
    <dgm:pt modelId="{23F3E648-82DC-4270-B949-A43C53AAC4B5}" type="parTrans" cxnId="{CA3FB2E3-45D1-4C4C-952A-BAA78327BC22}">
      <dgm:prSet/>
      <dgm:spPr/>
      <dgm:t>
        <a:bodyPr/>
        <a:lstStyle/>
        <a:p>
          <a:endParaRPr lang="en-US"/>
        </a:p>
      </dgm:t>
    </dgm:pt>
    <dgm:pt modelId="{AE3A14E8-D4B0-4840-9BEE-77C41380AD0C}" type="sibTrans" cxnId="{CA3FB2E3-45D1-4C4C-952A-BAA78327BC22}">
      <dgm:prSet/>
      <dgm:spPr/>
      <dgm:t>
        <a:bodyPr/>
        <a:lstStyle/>
        <a:p>
          <a:endParaRPr lang="en-US"/>
        </a:p>
      </dgm:t>
    </dgm:pt>
    <dgm:pt modelId="{6366DE50-50AA-44C3-B541-FCC5C7345130}">
      <dgm:prSet phldrT="[Text]"/>
      <dgm:spPr/>
      <dgm:t>
        <a:bodyPr/>
        <a:lstStyle/>
        <a:p>
          <a:r>
            <a:rPr lang="en-US"/>
            <a:t>Grievance request Submission</a:t>
          </a:r>
        </a:p>
      </dgm:t>
    </dgm:pt>
    <dgm:pt modelId="{F509E1E6-0E78-4505-962F-BC754F11EA69}" type="parTrans" cxnId="{97DEA808-1FB8-4BA3-A40D-3D6C1A2C75F0}">
      <dgm:prSet/>
      <dgm:spPr/>
      <dgm:t>
        <a:bodyPr/>
        <a:lstStyle/>
        <a:p>
          <a:endParaRPr lang="en-US"/>
        </a:p>
      </dgm:t>
    </dgm:pt>
    <dgm:pt modelId="{E7AD6E67-B482-4E7D-A84E-F478FF21BB7F}" type="sibTrans" cxnId="{97DEA808-1FB8-4BA3-A40D-3D6C1A2C75F0}">
      <dgm:prSet/>
      <dgm:spPr/>
      <dgm:t>
        <a:bodyPr/>
        <a:lstStyle/>
        <a:p>
          <a:endParaRPr lang="en-US"/>
        </a:p>
      </dgm:t>
    </dgm:pt>
    <dgm:pt modelId="{67FBA70A-1E6C-4F5D-B91B-92641AF8F7AD}">
      <dgm:prSet phldrT="[Text]"/>
      <dgm:spPr/>
      <dgm:t>
        <a:bodyPr/>
        <a:lstStyle/>
        <a:p>
          <a:r>
            <a:rPr lang="en-US"/>
            <a:t>Grievance request Approval</a:t>
          </a:r>
        </a:p>
      </dgm:t>
    </dgm:pt>
    <dgm:pt modelId="{80BA8CFF-2348-4098-BD0C-0B2414A87D6D}" type="parTrans" cxnId="{86FF6654-E8C4-4D06-B4A4-87512E41485D}">
      <dgm:prSet/>
      <dgm:spPr/>
      <dgm:t>
        <a:bodyPr/>
        <a:lstStyle/>
        <a:p>
          <a:endParaRPr lang="en-US"/>
        </a:p>
      </dgm:t>
    </dgm:pt>
    <dgm:pt modelId="{3FDB1AF8-518C-47C0-926E-FDD4F0EE6B7F}" type="sibTrans" cxnId="{86FF6654-E8C4-4D06-B4A4-87512E41485D}">
      <dgm:prSet/>
      <dgm:spPr/>
      <dgm:t>
        <a:bodyPr/>
        <a:lstStyle/>
        <a:p>
          <a:endParaRPr lang="en-US"/>
        </a:p>
      </dgm:t>
    </dgm:pt>
    <dgm:pt modelId="{C85C0046-2A00-4FF9-8967-ED5132A7636F}">
      <dgm:prSet/>
      <dgm:spPr/>
      <dgm:t>
        <a:bodyPr/>
        <a:lstStyle/>
        <a:p>
          <a:r>
            <a:rPr lang="en-US"/>
            <a:t>A grievance request is raised for an Employee</a:t>
          </a:r>
        </a:p>
      </dgm:t>
    </dgm:pt>
    <dgm:pt modelId="{58198B66-FBA5-49A4-8C91-F4F0F45A3B62}" type="parTrans" cxnId="{B62F8414-F954-47B3-AF4F-5BF91CF37D1D}">
      <dgm:prSet/>
      <dgm:spPr/>
      <dgm:t>
        <a:bodyPr/>
        <a:lstStyle/>
        <a:p>
          <a:endParaRPr lang="en-US"/>
        </a:p>
      </dgm:t>
    </dgm:pt>
    <dgm:pt modelId="{E735120F-1F89-4109-B85A-665D3970EAFC}" type="sibTrans" cxnId="{B62F8414-F954-47B3-AF4F-5BF91CF37D1D}">
      <dgm:prSet/>
      <dgm:spPr/>
      <dgm:t>
        <a:bodyPr/>
        <a:lstStyle/>
        <a:p>
          <a:endParaRPr lang="en-US"/>
        </a:p>
      </dgm:t>
    </dgm:pt>
    <dgm:pt modelId="{D4EEE037-0E92-4CD7-A4CB-9B3E835C42AA}">
      <dgm:prSet/>
      <dgm:spPr/>
      <dgm:t>
        <a:bodyPr/>
        <a:lstStyle/>
        <a:p>
          <a:r>
            <a:rPr lang="en-US"/>
            <a:t>A grievance type is selected </a:t>
          </a:r>
        </a:p>
      </dgm:t>
    </dgm:pt>
    <dgm:pt modelId="{1B2B17F7-4040-47BB-AB15-672EF3692C97}" type="parTrans" cxnId="{5CEB838F-72E5-4176-AA99-D937557D28E0}">
      <dgm:prSet/>
      <dgm:spPr/>
      <dgm:t>
        <a:bodyPr/>
        <a:lstStyle/>
        <a:p>
          <a:endParaRPr lang="en-US"/>
        </a:p>
      </dgm:t>
    </dgm:pt>
    <dgm:pt modelId="{9C44D80E-CA4D-4E04-A3CD-B5E93E859B36}" type="sibTrans" cxnId="{5CEB838F-72E5-4176-AA99-D937557D28E0}">
      <dgm:prSet/>
      <dgm:spPr/>
      <dgm:t>
        <a:bodyPr/>
        <a:lstStyle/>
        <a:p>
          <a:endParaRPr lang="en-US"/>
        </a:p>
      </dgm:t>
    </dgm:pt>
    <dgm:pt modelId="{675E22CF-1097-4468-B857-BC8CA6175EA1}">
      <dgm:prSet/>
      <dgm:spPr/>
      <dgm:t>
        <a:bodyPr/>
        <a:lstStyle/>
        <a:p>
          <a:r>
            <a:rPr lang="en-US"/>
            <a:t>A Justification for the  grievance is entered</a:t>
          </a:r>
        </a:p>
      </dgm:t>
    </dgm:pt>
    <dgm:pt modelId="{0A09CCBB-1A24-4EE7-BB33-660D1188F845}" type="parTrans" cxnId="{847168B0-5471-44E3-979B-D8F7EF4EA2F5}">
      <dgm:prSet/>
      <dgm:spPr/>
      <dgm:t>
        <a:bodyPr/>
        <a:lstStyle/>
        <a:p>
          <a:endParaRPr lang="en-US"/>
        </a:p>
      </dgm:t>
    </dgm:pt>
    <dgm:pt modelId="{FDDDA30E-4FA9-431E-AC1E-F07B2951BA4B}" type="sibTrans" cxnId="{847168B0-5471-44E3-979B-D8F7EF4EA2F5}">
      <dgm:prSet/>
      <dgm:spPr/>
      <dgm:t>
        <a:bodyPr/>
        <a:lstStyle/>
        <a:p>
          <a:endParaRPr lang="en-US"/>
        </a:p>
      </dgm:t>
    </dgm:pt>
    <dgm:pt modelId="{434AF7B4-ADE9-463F-9C19-83D6D90845D0}">
      <dgm:prSet/>
      <dgm:spPr/>
      <dgm:t>
        <a:bodyPr/>
        <a:lstStyle/>
        <a:p>
          <a:r>
            <a:rPr lang="en-US"/>
            <a:t>grievance  request is submitted for the approval</a:t>
          </a:r>
        </a:p>
      </dgm:t>
    </dgm:pt>
    <dgm:pt modelId="{51ACCD5F-2BBA-4B47-B026-3F1C2DB09AEE}" type="parTrans" cxnId="{BB30D883-8D76-4400-BEB5-D7133FE87622}">
      <dgm:prSet/>
      <dgm:spPr/>
      <dgm:t>
        <a:bodyPr/>
        <a:lstStyle/>
        <a:p>
          <a:endParaRPr lang="en-US"/>
        </a:p>
      </dgm:t>
    </dgm:pt>
    <dgm:pt modelId="{EC8365C3-10CB-4650-AC1E-BD86DD004AA6}" type="sibTrans" cxnId="{BB30D883-8D76-4400-BEB5-D7133FE87622}">
      <dgm:prSet/>
      <dgm:spPr/>
      <dgm:t>
        <a:bodyPr/>
        <a:lstStyle/>
        <a:p>
          <a:endParaRPr lang="en-US"/>
        </a:p>
      </dgm:t>
    </dgm:pt>
    <dgm:pt modelId="{DC87D79F-6177-42B8-B735-A567AC5D943C}">
      <dgm:prSet/>
      <dgm:spPr/>
      <dgm:t>
        <a:bodyPr/>
        <a:lstStyle/>
        <a:p>
          <a:r>
            <a:rPr lang="en-US"/>
            <a:t>Workflow is intiated after the submittal of the grievance  request</a:t>
          </a:r>
        </a:p>
      </dgm:t>
    </dgm:pt>
    <dgm:pt modelId="{A517D669-152D-42ED-A351-D0FA848A21B7}" type="parTrans" cxnId="{B67C802F-4B49-4216-B369-BFEB574DF56F}">
      <dgm:prSet/>
      <dgm:spPr/>
      <dgm:t>
        <a:bodyPr/>
        <a:lstStyle/>
        <a:p>
          <a:endParaRPr lang="en-US"/>
        </a:p>
      </dgm:t>
    </dgm:pt>
    <dgm:pt modelId="{A2C4ABD3-3D83-422C-B5C7-9B814DF71D79}" type="sibTrans" cxnId="{B67C802F-4B49-4216-B369-BFEB574DF56F}">
      <dgm:prSet/>
      <dgm:spPr/>
      <dgm:t>
        <a:bodyPr/>
        <a:lstStyle/>
        <a:p>
          <a:endParaRPr lang="en-US"/>
        </a:p>
      </dgm:t>
    </dgm:pt>
    <dgm:pt modelId="{13EA52CF-79D9-48B3-8165-55218271E2FC}">
      <dgm:prSet/>
      <dgm:spPr/>
      <dgm:t>
        <a:bodyPr/>
        <a:lstStyle/>
        <a:p>
          <a:r>
            <a:rPr lang="en-US"/>
            <a:t>A workflow notification is sent to the reporting HR </a:t>
          </a:r>
        </a:p>
      </dgm:t>
    </dgm:pt>
    <dgm:pt modelId="{09AC72E3-E8EF-42BF-A609-05CB3EDA2698}" type="parTrans" cxnId="{1F93A724-7AEE-4AF3-A173-E8616BAD0B41}">
      <dgm:prSet/>
      <dgm:spPr/>
      <dgm:t>
        <a:bodyPr/>
        <a:lstStyle/>
        <a:p>
          <a:endParaRPr lang="en-US"/>
        </a:p>
      </dgm:t>
    </dgm:pt>
    <dgm:pt modelId="{A8F7D0FC-8C34-4EF0-A495-910919BC2FD9}" type="sibTrans" cxnId="{1F93A724-7AEE-4AF3-A173-E8616BAD0B41}">
      <dgm:prSet/>
      <dgm:spPr/>
      <dgm:t>
        <a:bodyPr/>
        <a:lstStyle/>
        <a:p>
          <a:endParaRPr lang="en-US"/>
        </a:p>
      </dgm:t>
    </dgm:pt>
    <dgm:pt modelId="{1612CA81-FBC3-450F-B297-6C71752A2AA8}">
      <dgm:prSet/>
      <dgm:spPr/>
      <dgm:t>
        <a:bodyPr/>
        <a:lstStyle/>
        <a:p>
          <a:r>
            <a:rPr lang="en-US"/>
            <a:t> HR adds remarks and approves/rejects the request</a:t>
          </a:r>
        </a:p>
      </dgm:t>
    </dgm:pt>
    <dgm:pt modelId="{48E21702-FE1A-4BF7-8277-265CE8440C14}" type="parTrans" cxnId="{A8BDE7FC-0A74-44CB-9FE8-2FD646266F06}">
      <dgm:prSet/>
      <dgm:spPr/>
      <dgm:t>
        <a:bodyPr/>
        <a:lstStyle/>
        <a:p>
          <a:endParaRPr lang="en-US"/>
        </a:p>
      </dgm:t>
    </dgm:pt>
    <dgm:pt modelId="{1A6977A7-955D-44BE-97BD-3C644F9584BE}" type="sibTrans" cxnId="{A8BDE7FC-0A74-44CB-9FE8-2FD646266F06}">
      <dgm:prSet/>
      <dgm:spPr/>
      <dgm:t>
        <a:bodyPr/>
        <a:lstStyle/>
        <a:p>
          <a:endParaRPr lang="en-US"/>
        </a:p>
      </dgm:t>
    </dgm:pt>
    <dgm:pt modelId="{CCDF7003-A7B7-4AB3-B980-AFBDEEB546F8}" type="pres">
      <dgm:prSet presAssocID="{6106D19E-E3A9-4F3C-8ED5-3B37CB71BF87}" presName="Name0" presStyleCnt="0">
        <dgm:presLayoutVars>
          <dgm:dir/>
          <dgm:animLvl val="lvl"/>
          <dgm:resizeHandles val="exact"/>
        </dgm:presLayoutVars>
      </dgm:prSet>
      <dgm:spPr/>
    </dgm:pt>
    <dgm:pt modelId="{16C50A86-B3EE-4BF4-BC46-522786DAACB0}" type="pres">
      <dgm:prSet presAssocID="{6106D19E-E3A9-4F3C-8ED5-3B37CB71BF87}" presName="tSp" presStyleCnt="0"/>
      <dgm:spPr/>
    </dgm:pt>
    <dgm:pt modelId="{B7CCE570-B17B-4CD9-AB92-22B53E903809}" type="pres">
      <dgm:prSet presAssocID="{6106D19E-E3A9-4F3C-8ED5-3B37CB71BF87}" presName="bSp" presStyleCnt="0"/>
      <dgm:spPr/>
    </dgm:pt>
    <dgm:pt modelId="{86D48991-53B2-4951-A680-784CCD41CF2C}" type="pres">
      <dgm:prSet presAssocID="{6106D19E-E3A9-4F3C-8ED5-3B37CB71BF87}" presName="process" presStyleCnt="0"/>
      <dgm:spPr/>
    </dgm:pt>
    <dgm:pt modelId="{6036E594-D23F-4866-AF05-423B5B97F894}" type="pres">
      <dgm:prSet presAssocID="{B2AEC960-EFFF-4638-B129-D0E09AE7CDFA}" presName="composite1" presStyleCnt="0"/>
      <dgm:spPr/>
    </dgm:pt>
    <dgm:pt modelId="{6210C39C-D108-4D36-9EB5-0170D837A269}" type="pres">
      <dgm:prSet presAssocID="{B2AEC960-EFFF-4638-B129-D0E09AE7CDFA}" presName="dummyNode1" presStyleLbl="node1" presStyleIdx="0" presStyleCnt="3"/>
      <dgm:spPr/>
    </dgm:pt>
    <dgm:pt modelId="{AB554C52-3C12-428E-B662-CF4FE2F6D64D}" type="pres">
      <dgm:prSet presAssocID="{B2AEC960-EFFF-4638-B129-D0E09AE7CDFA}" presName="childNode1" presStyleLbl="bgAcc1" presStyleIdx="0" presStyleCnt="3">
        <dgm:presLayoutVars>
          <dgm:bulletEnabled val="1"/>
        </dgm:presLayoutVars>
      </dgm:prSet>
      <dgm:spPr/>
    </dgm:pt>
    <dgm:pt modelId="{144A228C-4618-450E-BD62-B618CDDC76F9}" type="pres">
      <dgm:prSet presAssocID="{B2AEC960-EFFF-4638-B129-D0E09AE7CDFA}" presName="childNode1tx" presStyleLbl="bgAcc1" presStyleIdx="0" presStyleCnt="3">
        <dgm:presLayoutVars>
          <dgm:bulletEnabled val="1"/>
        </dgm:presLayoutVars>
      </dgm:prSet>
      <dgm:spPr/>
    </dgm:pt>
    <dgm:pt modelId="{2D2B5C0A-1F2D-4274-B052-005580EC51D3}" type="pres">
      <dgm:prSet presAssocID="{B2AEC960-EFFF-4638-B129-D0E09AE7CDFA}" presName="parentNode1" presStyleLbl="node1" presStyleIdx="0" presStyleCnt="3">
        <dgm:presLayoutVars>
          <dgm:chMax val="1"/>
          <dgm:bulletEnabled val="1"/>
        </dgm:presLayoutVars>
      </dgm:prSet>
      <dgm:spPr/>
    </dgm:pt>
    <dgm:pt modelId="{96CF2EF3-FD5E-482E-9FFA-90E73D5BB3AE}" type="pres">
      <dgm:prSet presAssocID="{B2AEC960-EFFF-4638-B129-D0E09AE7CDFA}" presName="connSite1" presStyleCnt="0"/>
      <dgm:spPr/>
    </dgm:pt>
    <dgm:pt modelId="{CE8ED4A3-7AC8-4601-8B68-3D315A10B3F4}" type="pres">
      <dgm:prSet presAssocID="{AE3A14E8-D4B0-4840-9BEE-77C41380AD0C}" presName="Name9" presStyleLbl="sibTrans2D1" presStyleIdx="0" presStyleCnt="2"/>
      <dgm:spPr/>
    </dgm:pt>
    <dgm:pt modelId="{95A73F71-920B-4A3B-80A6-90FCF8428BC5}" type="pres">
      <dgm:prSet presAssocID="{6366DE50-50AA-44C3-B541-FCC5C7345130}" presName="composite2" presStyleCnt="0"/>
      <dgm:spPr/>
    </dgm:pt>
    <dgm:pt modelId="{2B11B2DB-9D70-4393-AF85-B3BA20729299}" type="pres">
      <dgm:prSet presAssocID="{6366DE50-50AA-44C3-B541-FCC5C7345130}" presName="dummyNode2" presStyleLbl="node1" presStyleIdx="0" presStyleCnt="3"/>
      <dgm:spPr/>
    </dgm:pt>
    <dgm:pt modelId="{CAA3B26B-4FD7-4DAF-8D4D-CF4B26CC1FB5}" type="pres">
      <dgm:prSet presAssocID="{6366DE50-50AA-44C3-B541-FCC5C7345130}" presName="childNode2" presStyleLbl="bgAcc1" presStyleIdx="1" presStyleCnt="3">
        <dgm:presLayoutVars>
          <dgm:bulletEnabled val="1"/>
        </dgm:presLayoutVars>
      </dgm:prSet>
      <dgm:spPr/>
    </dgm:pt>
    <dgm:pt modelId="{476CED18-4819-4314-BE3A-E97C4C08B430}" type="pres">
      <dgm:prSet presAssocID="{6366DE50-50AA-44C3-B541-FCC5C7345130}" presName="childNode2tx" presStyleLbl="bgAcc1" presStyleIdx="1" presStyleCnt="3">
        <dgm:presLayoutVars>
          <dgm:bulletEnabled val="1"/>
        </dgm:presLayoutVars>
      </dgm:prSet>
      <dgm:spPr/>
    </dgm:pt>
    <dgm:pt modelId="{348DAB00-754E-43ED-8EC0-10374BE28B3B}" type="pres">
      <dgm:prSet presAssocID="{6366DE50-50AA-44C3-B541-FCC5C7345130}" presName="parentNode2" presStyleLbl="node1" presStyleIdx="1" presStyleCnt="3">
        <dgm:presLayoutVars>
          <dgm:chMax val="0"/>
          <dgm:bulletEnabled val="1"/>
        </dgm:presLayoutVars>
      </dgm:prSet>
      <dgm:spPr/>
    </dgm:pt>
    <dgm:pt modelId="{BDA66AF4-1F90-49BA-8988-AB43D41825FB}" type="pres">
      <dgm:prSet presAssocID="{6366DE50-50AA-44C3-B541-FCC5C7345130}" presName="connSite2" presStyleCnt="0"/>
      <dgm:spPr/>
    </dgm:pt>
    <dgm:pt modelId="{AAE1E177-9359-43D2-A80C-129C9C31C0B5}" type="pres">
      <dgm:prSet presAssocID="{E7AD6E67-B482-4E7D-A84E-F478FF21BB7F}" presName="Name18" presStyleLbl="sibTrans2D1" presStyleIdx="1" presStyleCnt="2"/>
      <dgm:spPr/>
    </dgm:pt>
    <dgm:pt modelId="{74263107-BD95-428B-BB67-00B5FC3F5430}" type="pres">
      <dgm:prSet presAssocID="{67FBA70A-1E6C-4F5D-B91B-92641AF8F7AD}" presName="composite1" presStyleCnt="0"/>
      <dgm:spPr/>
    </dgm:pt>
    <dgm:pt modelId="{6CA2321B-4C31-48D8-91D5-09825C0034A0}" type="pres">
      <dgm:prSet presAssocID="{67FBA70A-1E6C-4F5D-B91B-92641AF8F7AD}" presName="dummyNode1" presStyleLbl="node1" presStyleIdx="1" presStyleCnt="3"/>
      <dgm:spPr/>
    </dgm:pt>
    <dgm:pt modelId="{EC782229-BA53-409A-80DF-6B949964E950}" type="pres">
      <dgm:prSet presAssocID="{67FBA70A-1E6C-4F5D-B91B-92641AF8F7AD}" presName="childNode1" presStyleLbl="bgAcc1" presStyleIdx="2" presStyleCnt="3">
        <dgm:presLayoutVars>
          <dgm:bulletEnabled val="1"/>
        </dgm:presLayoutVars>
      </dgm:prSet>
      <dgm:spPr/>
    </dgm:pt>
    <dgm:pt modelId="{D270ADD3-5277-4964-A427-E5205C42FE1C}" type="pres">
      <dgm:prSet presAssocID="{67FBA70A-1E6C-4F5D-B91B-92641AF8F7AD}" presName="childNode1tx" presStyleLbl="bgAcc1" presStyleIdx="2" presStyleCnt="3">
        <dgm:presLayoutVars>
          <dgm:bulletEnabled val="1"/>
        </dgm:presLayoutVars>
      </dgm:prSet>
      <dgm:spPr/>
    </dgm:pt>
    <dgm:pt modelId="{D69ED903-53BB-4AE4-9E83-FB64739546C9}" type="pres">
      <dgm:prSet presAssocID="{67FBA70A-1E6C-4F5D-B91B-92641AF8F7AD}" presName="parentNode1" presStyleLbl="node1" presStyleIdx="2" presStyleCnt="3">
        <dgm:presLayoutVars>
          <dgm:chMax val="1"/>
          <dgm:bulletEnabled val="1"/>
        </dgm:presLayoutVars>
      </dgm:prSet>
      <dgm:spPr/>
    </dgm:pt>
    <dgm:pt modelId="{1619095D-0C30-48ED-A968-18577C4A59FA}" type="pres">
      <dgm:prSet presAssocID="{67FBA70A-1E6C-4F5D-B91B-92641AF8F7AD}" presName="connSite1" presStyleCnt="0"/>
      <dgm:spPr/>
    </dgm:pt>
  </dgm:ptLst>
  <dgm:cxnLst>
    <dgm:cxn modelId="{BACE0A01-3E96-4E0B-8A63-74137236ED57}" type="presOf" srcId="{DC87D79F-6177-42B8-B735-A567AC5D943C}" destId="{476CED18-4819-4314-BE3A-E97C4C08B430}" srcOrd="1" destOrd="1" presId="urn:microsoft.com/office/officeart/2005/8/layout/hProcess4"/>
    <dgm:cxn modelId="{97DEA808-1FB8-4BA3-A40D-3D6C1A2C75F0}" srcId="{6106D19E-E3A9-4F3C-8ED5-3B37CB71BF87}" destId="{6366DE50-50AA-44C3-B541-FCC5C7345130}" srcOrd="1" destOrd="0" parTransId="{F509E1E6-0E78-4505-962F-BC754F11EA69}" sibTransId="{E7AD6E67-B482-4E7D-A84E-F478FF21BB7F}"/>
    <dgm:cxn modelId="{D43CF808-19C3-4984-9422-E1147187AF41}" type="presOf" srcId="{D4EEE037-0E92-4CD7-A4CB-9B3E835C42AA}" destId="{144A228C-4618-450E-BD62-B618CDDC76F9}" srcOrd="1" destOrd="1" presId="urn:microsoft.com/office/officeart/2005/8/layout/hProcess4"/>
    <dgm:cxn modelId="{0E40C609-E4C4-4927-8C6A-937B9C9B94C4}" type="presOf" srcId="{C85C0046-2A00-4FF9-8967-ED5132A7636F}" destId="{144A228C-4618-450E-BD62-B618CDDC76F9}" srcOrd="1" destOrd="0" presId="urn:microsoft.com/office/officeart/2005/8/layout/hProcess4"/>
    <dgm:cxn modelId="{326BEA09-4B5E-4315-AAAD-88E210272D1F}" type="presOf" srcId="{675E22CF-1097-4468-B857-BC8CA6175EA1}" destId="{AB554C52-3C12-428E-B662-CF4FE2F6D64D}" srcOrd="0" destOrd="2" presId="urn:microsoft.com/office/officeart/2005/8/layout/hProcess4"/>
    <dgm:cxn modelId="{B62F8414-F954-47B3-AF4F-5BF91CF37D1D}" srcId="{B2AEC960-EFFF-4638-B129-D0E09AE7CDFA}" destId="{C85C0046-2A00-4FF9-8967-ED5132A7636F}" srcOrd="0" destOrd="0" parTransId="{58198B66-FBA5-49A4-8C91-F4F0F45A3B62}" sibTransId="{E735120F-1F89-4109-B85A-665D3970EAFC}"/>
    <dgm:cxn modelId="{1F93A724-7AEE-4AF3-A173-E8616BAD0B41}" srcId="{67FBA70A-1E6C-4F5D-B91B-92641AF8F7AD}" destId="{13EA52CF-79D9-48B3-8165-55218271E2FC}" srcOrd="0" destOrd="0" parTransId="{09AC72E3-E8EF-42BF-A609-05CB3EDA2698}" sibTransId="{A8F7D0FC-8C34-4EF0-A495-910919BC2FD9}"/>
    <dgm:cxn modelId="{B67C802F-4B49-4216-B369-BFEB574DF56F}" srcId="{6366DE50-50AA-44C3-B541-FCC5C7345130}" destId="{DC87D79F-6177-42B8-B735-A567AC5D943C}" srcOrd="1" destOrd="0" parTransId="{A517D669-152D-42ED-A351-D0FA848A21B7}" sibTransId="{A2C4ABD3-3D83-422C-B5C7-9B814DF71D79}"/>
    <dgm:cxn modelId="{B0AA635B-8824-4B32-AE30-83474AA567C3}" type="presOf" srcId="{13EA52CF-79D9-48B3-8165-55218271E2FC}" destId="{EC782229-BA53-409A-80DF-6B949964E950}" srcOrd="0" destOrd="0" presId="urn:microsoft.com/office/officeart/2005/8/layout/hProcess4"/>
    <dgm:cxn modelId="{FD3CA441-DD20-4BE5-806C-30D8190CF981}" type="presOf" srcId="{C85C0046-2A00-4FF9-8967-ED5132A7636F}" destId="{AB554C52-3C12-428E-B662-CF4FE2F6D64D}" srcOrd="0" destOrd="0" presId="urn:microsoft.com/office/officeart/2005/8/layout/hProcess4"/>
    <dgm:cxn modelId="{D35B8A63-9942-4833-B546-70575F99F89B}" type="presOf" srcId="{6106D19E-E3A9-4F3C-8ED5-3B37CB71BF87}" destId="{CCDF7003-A7B7-4AB3-B980-AFBDEEB546F8}" srcOrd="0" destOrd="0" presId="urn:microsoft.com/office/officeart/2005/8/layout/hProcess4"/>
    <dgm:cxn modelId="{B6824A66-2975-43E5-BC77-7140960BEA37}" type="presOf" srcId="{AE3A14E8-D4B0-4840-9BEE-77C41380AD0C}" destId="{CE8ED4A3-7AC8-4601-8B68-3D315A10B3F4}" srcOrd="0" destOrd="0" presId="urn:microsoft.com/office/officeart/2005/8/layout/hProcess4"/>
    <dgm:cxn modelId="{BC291967-7231-46C3-8D5A-3B43891B352B}" type="presOf" srcId="{434AF7B4-ADE9-463F-9C19-83D6D90845D0}" destId="{CAA3B26B-4FD7-4DAF-8D4D-CF4B26CC1FB5}" srcOrd="0" destOrd="0" presId="urn:microsoft.com/office/officeart/2005/8/layout/hProcess4"/>
    <dgm:cxn modelId="{46BA6E4E-0B74-4431-B0F1-3CC7C626E597}" type="presOf" srcId="{6366DE50-50AA-44C3-B541-FCC5C7345130}" destId="{348DAB00-754E-43ED-8EC0-10374BE28B3B}" srcOrd="0" destOrd="0" presId="urn:microsoft.com/office/officeart/2005/8/layout/hProcess4"/>
    <dgm:cxn modelId="{86FF6654-E8C4-4D06-B4A4-87512E41485D}" srcId="{6106D19E-E3A9-4F3C-8ED5-3B37CB71BF87}" destId="{67FBA70A-1E6C-4F5D-B91B-92641AF8F7AD}" srcOrd="2" destOrd="0" parTransId="{80BA8CFF-2348-4098-BD0C-0B2414A87D6D}" sibTransId="{3FDB1AF8-518C-47C0-926E-FDD4F0EE6B7F}"/>
    <dgm:cxn modelId="{1455F474-CC52-41CD-B8A0-BFF3E3C22EF7}" type="presOf" srcId="{1612CA81-FBC3-450F-B297-6C71752A2AA8}" destId="{EC782229-BA53-409A-80DF-6B949964E950}" srcOrd="0" destOrd="1" presId="urn:microsoft.com/office/officeart/2005/8/layout/hProcess4"/>
    <dgm:cxn modelId="{289D6076-F8F4-48E7-9F10-91CE3D899D53}" type="presOf" srcId="{13EA52CF-79D9-48B3-8165-55218271E2FC}" destId="{D270ADD3-5277-4964-A427-E5205C42FE1C}" srcOrd="1" destOrd="0" presId="urn:microsoft.com/office/officeart/2005/8/layout/hProcess4"/>
    <dgm:cxn modelId="{94E61D78-A2F2-475B-9F7B-80799B36E604}" type="presOf" srcId="{D4EEE037-0E92-4CD7-A4CB-9B3E835C42AA}" destId="{AB554C52-3C12-428E-B662-CF4FE2F6D64D}" srcOrd="0" destOrd="1" presId="urn:microsoft.com/office/officeart/2005/8/layout/hProcess4"/>
    <dgm:cxn modelId="{BB30D883-8D76-4400-BEB5-D7133FE87622}" srcId="{6366DE50-50AA-44C3-B541-FCC5C7345130}" destId="{434AF7B4-ADE9-463F-9C19-83D6D90845D0}" srcOrd="0" destOrd="0" parTransId="{51ACCD5F-2BBA-4B47-B026-3F1C2DB09AEE}" sibTransId="{EC8365C3-10CB-4650-AC1E-BD86DD004AA6}"/>
    <dgm:cxn modelId="{1F3B818B-EADD-42A0-9A3B-77FDE3D78011}" type="presOf" srcId="{E7AD6E67-B482-4E7D-A84E-F478FF21BB7F}" destId="{AAE1E177-9359-43D2-A80C-129C9C31C0B5}" srcOrd="0" destOrd="0" presId="urn:microsoft.com/office/officeart/2005/8/layout/hProcess4"/>
    <dgm:cxn modelId="{5CEB838F-72E5-4176-AA99-D937557D28E0}" srcId="{B2AEC960-EFFF-4638-B129-D0E09AE7CDFA}" destId="{D4EEE037-0E92-4CD7-A4CB-9B3E835C42AA}" srcOrd="1" destOrd="0" parTransId="{1B2B17F7-4040-47BB-AB15-672EF3692C97}" sibTransId="{9C44D80E-CA4D-4E04-A3CD-B5E93E859B36}"/>
    <dgm:cxn modelId="{F8F558A7-A731-4E40-BB23-7C44976B025A}" type="presOf" srcId="{B2AEC960-EFFF-4638-B129-D0E09AE7CDFA}" destId="{2D2B5C0A-1F2D-4274-B052-005580EC51D3}" srcOrd="0" destOrd="0" presId="urn:microsoft.com/office/officeart/2005/8/layout/hProcess4"/>
    <dgm:cxn modelId="{847168B0-5471-44E3-979B-D8F7EF4EA2F5}" srcId="{B2AEC960-EFFF-4638-B129-D0E09AE7CDFA}" destId="{675E22CF-1097-4468-B857-BC8CA6175EA1}" srcOrd="2" destOrd="0" parTransId="{0A09CCBB-1A24-4EE7-BB33-660D1188F845}" sibTransId="{FDDDA30E-4FA9-431E-AC1E-F07B2951BA4B}"/>
    <dgm:cxn modelId="{10D152D6-39FC-4482-BA9F-8693FE2BFA3B}" type="presOf" srcId="{675E22CF-1097-4468-B857-BC8CA6175EA1}" destId="{144A228C-4618-450E-BD62-B618CDDC76F9}" srcOrd="1" destOrd="2" presId="urn:microsoft.com/office/officeart/2005/8/layout/hProcess4"/>
    <dgm:cxn modelId="{D91647DC-587B-4109-9F26-CEBA0EEBB131}" type="presOf" srcId="{67FBA70A-1E6C-4F5D-B91B-92641AF8F7AD}" destId="{D69ED903-53BB-4AE4-9E83-FB64739546C9}" srcOrd="0" destOrd="0" presId="urn:microsoft.com/office/officeart/2005/8/layout/hProcess4"/>
    <dgm:cxn modelId="{E3CAA9E2-5562-47A9-A4F5-9D5F8F347BED}" type="presOf" srcId="{DC87D79F-6177-42B8-B735-A567AC5D943C}" destId="{CAA3B26B-4FD7-4DAF-8D4D-CF4B26CC1FB5}" srcOrd="0" destOrd="1" presId="urn:microsoft.com/office/officeart/2005/8/layout/hProcess4"/>
    <dgm:cxn modelId="{CA3FB2E3-45D1-4C4C-952A-BAA78327BC22}" srcId="{6106D19E-E3A9-4F3C-8ED5-3B37CB71BF87}" destId="{B2AEC960-EFFF-4638-B129-D0E09AE7CDFA}" srcOrd="0" destOrd="0" parTransId="{23F3E648-82DC-4270-B949-A43C53AAC4B5}" sibTransId="{AE3A14E8-D4B0-4840-9BEE-77C41380AD0C}"/>
    <dgm:cxn modelId="{C43F39E6-2B8A-4A6B-8BC2-7BDFF799F71D}" type="presOf" srcId="{1612CA81-FBC3-450F-B297-6C71752A2AA8}" destId="{D270ADD3-5277-4964-A427-E5205C42FE1C}" srcOrd="1" destOrd="1" presId="urn:microsoft.com/office/officeart/2005/8/layout/hProcess4"/>
    <dgm:cxn modelId="{696B99F1-CDE1-4D62-BD00-026CC48ECE76}" type="presOf" srcId="{434AF7B4-ADE9-463F-9C19-83D6D90845D0}" destId="{476CED18-4819-4314-BE3A-E97C4C08B430}" srcOrd="1" destOrd="0" presId="urn:microsoft.com/office/officeart/2005/8/layout/hProcess4"/>
    <dgm:cxn modelId="{A8BDE7FC-0A74-44CB-9FE8-2FD646266F06}" srcId="{67FBA70A-1E6C-4F5D-B91B-92641AF8F7AD}" destId="{1612CA81-FBC3-450F-B297-6C71752A2AA8}" srcOrd="1" destOrd="0" parTransId="{48E21702-FE1A-4BF7-8277-265CE8440C14}" sibTransId="{1A6977A7-955D-44BE-97BD-3C644F9584BE}"/>
    <dgm:cxn modelId="{F58805D1-5F08-406A-913A-5AEB1821ED54}" type="presParOf" srcId="{CCDF7003-A7B7-4AB3-B980-AFBDEEB546F8}" destId="{16C50A86-B3EE-4BF4-BC46-522786DAACB0}" srcOrd="0" destOrd="0" presId="urn:microsoft.com/office/officeart/2005/8/layout/hProcess4"/>
    <dgm:cxn modelId="{7C13250A-F69E-44DE-BB4E-9F1881CFAC16}" type="presParOf" srcId="{CCDF7003-A7B7-4AB3-B980-AFBDEEB546F8}" destId="{B7CCE570-B17B-4CD9-AB92-22B53E903809}" srcOrd="1" destOrd="0" presId="urn:microsoft.com/office/officeart/2005/8/layout/hProcess4"/>
    <dgm:cxn modelId="{EC665F42-85AE-47E7-9DFD-EE80C187824A}" type="presParOf" srcId="{CCDF7003-A7B7-4AB3-B980-AFBDEEB546F8}" destId="{86D48991-53B2-4951-A680-784CCD41CF2C}" srcOrd="2" destOrd="0" presId="urn:microsoft.com/office/officeart/2005/8/layout/hProcess4"/>
    <dgm:cxn modelId="{F7D14D4C-C692-40EB-8ADD-0E459D3D3E2D}" type="presParOf" srcId="{86D48991-53B2-4951-A680-784CCD41CF2C}" destId="{6036E594-D23F-4866-AF05-423B5B97F894}" srcOrd="0" destOrd="0" presId="urn:microsoft.com/office/officeart/2005/8/layout/hProcess4"/>
    <dgm:cxn modelId="{C1EA6BC3-E565-468D-846C-E66EA4A35C52}" type="presParOf" srcId="{6036E594-D23F-4866-AF05-423B5B97F894}" destId="{6210C39C-D108-4D36-9EB5-0170D837A269}" srcOrd="0" destOrd="0" presId="urn:microsoft.com/office/officeart/2005/8/layout/hProcess4"/>
    <dgm:cxn modelId="{AD6815D1-0C18-49FA-9A00-D7760705A08F}" type="presParOf" srcId="{6036E594-D23F-4866-AF05-423B5B97F894}" destId="{AB554C52-3C12-428E-B662-CF4FE2F6D64D}" srcOrd="1" destOrd="0" presId="urn:microsoft.com/office/officeart/2005/8/layout/hProcess4"/>
    <dgm:cxn modelId="{41A6CC55-B538-4EB9-ADC7-2AFBDAE061E9}" type="presParOf" srcId="{6036E594-D23F-4866-AF05-423B5B97F894}" destId="{144A228C-4618-450E-BD62-B618CDDC76F9}" srcOrd="2" destOrd="0" presId="urn:microsoft.com/office/officeart/2005/8/layout/hProcess4"/>
    <dgm:cxn modelId="{1FEAC47D-E0F8-408E-A933-5C980541D892}" type="presParOf" srcId="{6036E594-D23F-4866-AF05-423B5B97F894}" destId="{2D2B5C0A-1F2D-4274-B052-005580EC51D3}" srcOrd="3" destOrd="0" presId="urn:microsoft.com/office/officeart/2005/8/layout/hProcess4"/>
    <dgm:cxn modelId="{67A06FC3-4F4B-44DD-B81E-3CB1655802AD}" type="presParOf" srcId="{6036E594-D23F-4866-AF05-423B5B97F894}" destId="{96CF2EF3-FD5E-482E-9FFA-90E73D5BB3AE}" srcOrd="4" destOrd="0" presId="urn:microsoft.com/office/officeart/2005/8/layout/hProcess4"/>
    <dgm:cxn modelId="{1F0CE98C-95C8-4760-BFA5-66B45AE74714}" type="presParOf" srcId="{86D48991-53B2-4951-A680-784CCD41CF2C}" destId="{CE8ED4A3-7AC8-4601-8B68-3D315A10B3F4}" srcOrd="1" destOrd="0" presId="urn:microsoft.com/office/officeart/2005/8/layout/hProcess4"/>
    <dgm:cxn modelId="{32A51116-CEF0-4812-9DC1-48D3B6E41A6C}" type="presParOf" srcId="{86D48991-53B2-4951-A680-784CCD41CF2C}" destId="{95A73F71-920B-4A3B-80A6-90FCF8428BC5}" srcOrd="2" destOrd="0" presId="urn:microsoft.com/office/officeart/2005/8/layout/hProcess4"/>
    <dgm:cxn modelId="{DAEAB0E2-3172-4CEF-A3B6-050CE39B6C68}" type="presParOf" srcId="{95A73F71-920B-4A3B-80A6-90FCF8428BC5}" destId="{2B11B2DB-9D70-4393-AF85-B3BA20729299}" srcOrd="0" destOrd="0" presId="urn:microsoft.com/office/officeart/2005/8/layout/hProcess4"/>
    <dgm:cxn modelId="{37B8868C-4055-4D42-8E0E-686A9D340FB4}" type="presParOf" srcId="{95A73F71-920B-4A3B-80A6-90FCF8428BC5}" destId="{CAA3B26B-4FD7-4DAF-8D4D-CF4B26CC1FB5}" srcOrd="1" destOrd="0" presId="urn:microsoft.com/office/officeart/2005/8/layout/hProcess4"/>
    <dgm:cxn modelId="{FB785A22-85D2-4249-B43E-442ECBCFB09E}" type="presParOf" srcId="{95A73F71-920B-4A3B-80A6-90FCF8428BC5}" destId="{476CED18-4819-4314-BE3A-E97C4C08B430}" srcOrd="2" destOrd="0" presId="urn:microsoft.com/office/officeart/2005/8/layout/hProcess4"/>
    <dgm:cxn modelId="{DBABCE8F-D74F-4C08-A8DC-B72D2F6A0BB1}" type="presParOf" srcId="{95A73F71-920B-4A3B-80A6-90FCF8428BC5}" destId="{348DAB00-754E-43ED-8EC0-10374BE28B3B}" srcOrd="3" destOrd="0" presId="urn:microsoft.com/office/officeart/2005/8/layout/hProcess4"/>
    <dgm:cxn modelId="{05BA300C-FB62-40C8-A9B5-51A410FE2E67}" type="presParOf" srcId="{95A73F71-920B-4A3B-80A6-90FCF8428BC5}" destId="{BDA66AF4-1F90-49BA-8988-AB43D41825FB}" srcOrd="4" destOrd="0" presId="urn:microsoft.com/office/officeart/2005/8/layout/hProcess4"/>
    <dgm:cxn modelId="{A8085E9D-9328-4EC9-B5EC-8E895720E959}" type="presParOf" srcId="{86D48991-53B2-4951-A680-784CCD41CF2C}" destId="{AAE1E177-9359-43D2-A80C-129C9C31C0B5}" srcOrd="3" destOrd="0" presId="urn:microsoft.com/office/officeart/2005/8/layout/hProcess4"/>
    <dgm:cxn modelId="{257696C1-731F-4961-A91E-F0E81F209957}" type="presParOf" srcId="{86D48991-53B2-4951-A680-784CCD41CF2C}" destId="{74263107-BD95-428B-BB67-00B5FC3F5430}" srcOrd="4" destOrd="0" presId="urn:microsoft.com/office/officeart/2005/8/layout/hProcess4"/>
    <dgm:cxn modelId="{A96FB423-8D88-4D9F-81E5-E4CF0CB34BC2}" type="presParOf" srcId="{74263107-BD95-428B-BB67-00B5FC3F5430}" destId="{6CA2321B-4C31-48D8-91D5-09825C0034A0}" srcOrd="0" destOrd="0" presId="urn:microsoft.com/office/officeart/2005/8/layout/hProcess4"/>
    <dgm:cxn modelId="{11AE3670-953F-48C7-A16C-80A776ACCDC6}" type="presParOf" srcId="{74263107-BD95-428B-BB67-00B5FC3F5430}" destId="{EC782229-BA53-409A-80DF-6B949964E950}" srcOrd="1" destOrd="0" presId="urn:microsoft.com/office/officeart/2005/8/layout/hProcess4"/>
    <dgm:cxn modelId="{2D663AFD-C7DF-4D1D-A605-8F70B214609C}" type="presParOf" srcId="{74263107-BD95-428B-BB67-00B5FC3F5430}" destId="{D270ADD3-5277-4964-A427-E5205C42FE1C}" srcOrd="2" destOrd="0" presId="urn:microsoft.com/office/officeart/2005/8/layout/hProcess4"/>
    <dgm:cxn modelId="{F8338517-D77A-412E-9C2B-2D0476BAD224}" type="presParOf" srcId="{74263107-BD95-428B-BB67-00B5FC3F5430}" destId="{D69ED903-53BB-4AE4-9E83-FB64739546C9}" srcOrd="3" destOrd="0" presId="urn:microsoft.com/office/officeart/2005/8/layout/hProcess4"/>
    <dgm:cxn modelId="{02153575-708D-4992-8B43-3C45217E5544}" type="presParOf" srcId="{74263107-BD95-428B-BB67-00B5FC3F5430}" destId="{1619095D-0C30-48ED-A968-18577C4A59FA}"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54C52-3C12-428E-B662-CF4FE2F6D64D}">
      <dsp:nvSpPr>
        <dsp:cNvPr id="0" name=""/>
        <dsp:cNvSpPr/>
      </dsp:nvSpPr>
      <dsp:spPr>
        <a:xfrm>
          <a:off x="569692" y="643651"/>
          <a:ext cx="1499557" cy="12368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A grievance request is raised for an Employee</a:t>
          </a:r>
        </a:p>
        <a:p>
          <a:pPr marL="57150" lvl="1" indent="-57150" algn="l" defTabSz="400050">
            <a:lnSpc>
              <a:spcPct val="90000"/>
            </a:lnSpc>
            <a:spcBef>
              <a:spcPct val="0"/>
            </a:spcBef>
            <a:spcAft>
              <a:spcPct val="15000"/>
            </a:spcAft>
            <a:buChar char="•"/>
          </a:pPr>
          <a:r>
            <a:rPr lang="en-US" sz="900" kern="1200"/>
            <a:t>A grievance type is selected </a:t>
          </a:r>
        </a:p>
        <a:p>
          <a:pPr marL="57150" lvl="1" indent="-57150" algn="l" defTabSz="400050">
            <a:lnSpc>
              <a:spcPct val="90000"/>
            </a:lnSpc>
            <a:spcBef>
              <a:spcPct val="0"/>
            </a:spcBef>
            <a:spcAft>
              <a:spcPct val="15000"/>
            </a:spcAft>
            <a:buChar char="•"/>
          </a:pPr>
          <a:r>
            <a:rPr lang="en-US" sz="900" kern="1200"/>
            <a:t>A Justification for the  grievance is entered</a:t>
          </a:r>
        </a:p>
      </dsp:txBody>
      <dsp:txXfrm>
        <a:off x="598155" y="672114"/>
        <a:ext cx="1442631" cy="914862"/>
      </dsp:txXfrm>
    </dsp:sp>
    <dsp:sp modelId="{CE8ED4A3-7AC8-4601-8B68-3D315A10B3F4}">
      <dsp:nvSpPr>
        <dsp:cNvPr id="0" name=""/>
        <dsp:cNvSpPr/>
      </dsp:nvSpPr>
      <dsp:spPr>
        <a:xfrm>
          <a:off x="1384395" y="837628"/>
          <a:ext cx="1802343" cy="1802343"/>
        </a:xfrm>
        <a:prstGeom prst="leftCircularArrow">
          <a:avLst>
            <a:gd name="adj1" fmla="val 3973"/>
            <a:gd name="adj2" fmla="val 498605"/>
            <a:gd name="adj3" fmla="val 2274116"/>
            <a:gd name="adj4" fmla="val 9024489"/>
            <a:gd name="adj5"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2B5C0A-1F2D-4274-B052-005580EC51D3}">
      <dsp:nvSpPr>
        <dsp:cNvPr id="0" name=""/>
        <dsp:cNvSpPr/>
      </dsp:nvSpPr>
      <dsp:spPr>
        <a:xfrm>
          <a:off x="902927" y="1615439"/>
          <a:ext cx="1332939" cy="530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Grievance request Creation	</a:t>
          </a:r>
        </a:p>
      </dsp:txBody>
      <dsp:txXfrm>
        <a:off x="918452" y="1630964"/>
        <a:ext cx="1301889" cy="499016"/>
      </dsp:txXfrm>
    </dsp:sp>
    <dsp:sp modelId="{CAA3B26B-4FD7-4DAF-8D4D-CF4B26CC1FB5}">
      <dsp:nvSpPr>
        <dsp:cNvPr id="0" name=""/>
        <dsp:cNvSpPr/>
      </dsp:nvSpPr>
      <dsp:spPr>
        <a:xfrm>
          <a:off x="2576862" y="643651"/>
          <a:ext cx="1499557" cy="12368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grievance  request is submitted for the approval</a:t>
          </a:r>
        </a:p>
        <a:p>
          <a:pPr marL="57150" lvl="1" indent="-57150" algn="l" defTabSz="400050">
            <a:lnSpc>
              <a:spcPct val="90000"/>
            </a:lnSpc>
            <a:spcBef>
              <a:spcPct val="0"/>
            </a:spcBef>
            <a:spcAft>
              <a:spcPct val="15000"/>
            </a:spcAft>
            <a:buChar char="•"/>
          </a:pPr>
          <a:r>
            <a:rPr lang="en-US" sz="900" kern="1200"/>
            <a:t>Workflow is intiated after the submittal of the grievance  request</a:t>
          </a:r>
        </a:p>
      </dsp:txBody>
      <dsp:txXfrm>
        <a:off x="2605325" y="937148"/>
        <a:ext cx="1442631" cy="914862"/>
      </dsp:txXfrm>
    </dsp:sp>
    <dsp:sp modelId="{AAE1E177-9359-43D2-A80C-129C9C31C0B5}">
      <dsp:nvSpPr>
        <dsp:cNvPr id="0" name=""/>
        <dsp:cNvSpPr/>
      </dsp:nvSpPr>
      <dsp:spPr>
        <a:xfrm>
          <a:off x="3379069" y="-164341"/>
          <a:ext cx="1993953" cy="1993953"/>
        </a:xfrm>
        <a:prstGeom prst="circularArrow">
          <a:avLst>
            <a:gd name="adj1" fmla="val 3591"/>
            <a:gd name="adj2" fmla="val 446571"/>
            <a:gd name="adj3" fmla="val 19377918"/>
            <a:gd name="adj4" fmla="val 12575511"/>
            <a:gd name="adj5" fmla="val 41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8DAB00-754E-43ED-8EC0-10374BE28B3B}">
      <dsp:nvSpPr>
        <dsp:cNvPr id="0" name=""/>
        <dsp:cNvSpPr/>
      </dsp:nvSpPr>
      <dsp:spPr>
        <a:xfrm>
          <a:off x="2910097" y="378618"/>
          <a:ext cx="1332939" cy="530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Grievance request Submission</a:t>
          </a:r>
        </a:p>
      </dsp:txBody>
      <dsp:txXfrm>
        <a:off x="2925622" y="394143"/>
        <a:ext cx="1301889" cy="499016"/>
      </dsp:txXfrm>
    </dsp:sp>
    <dsp:sp modelId="{EC782229-BA53-409A-80DF-6B949964E950}">
      <dsp:nvSpPr>
        <dsp:cNvPr id="0" name=""/>
        <dsp:cNvSpPr/>
      </dsp:nvSpPr>
      <dsp:spPr>
        <a:xfrm>
          <a:off x="4584032" y="643651"/>
          <a:ext cx="1499557" cy="12368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A workflow notification is sent to the reporting HR </a:t>
          </a:r>
        </a:p>
        <a:p>
          <a:pPr marL="57150" lvl="1" indent="-57150" algn="l" defTabSz="400050">
            <a:lnSpc>
              <a:spcPct val="90000"/>
            </a:lnSpc>
            <a:spcBef>
              <a:spcPct val="0"/>
            </a:spcBef>
            <a:spcAft>
              <a:spcPct val="15000"/>
            </a:spcAft>
            <a:buChar char="•"/>
          </a:pPr>
          <a:r>
            <a:rPr lang="en-US" sz="900" kern="1200"/>
            <a:t> HR adds remarks and approves/rejects the request</a:t>
          </a:r>
        </a:p>
      </dsp:txBody>
      <dsp:txXfrm>
        <a:off x="4612495" y="672114"/>
        <a:ext cx="1442631" cy="914862"/>
      </dsp:txXfrm>
    </dsp:sp>
    <dsp:sp modelId="{D69ED903-53BB-4AE4-9E83-FB64739546C9}">
      <dsp:nvSpPr>
        <dsp:cNvPr id="0" name=""/>
        <dsp:cNvSpPr/>
      </dsp:nvSpPr>
      <dsp:spPr>
        <a:xfrm>
          <a:off x="4917267" y="1615439"/>
          <a:ext cx="1332939" cy="530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t>Grievance request Approval</a:t>
          </a:r>
        </a:p>
      </dsp:txBody>
      <dsp:txXfrm>
        <a:off x="4932792" y="1630964"/>
        <a:ext cx="1301889" cy="4990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6B4A-27F4-4BF1-8256-1F886227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Harini</dc:creator>
  <cp:lastModifiedBy>Valliyappan.V</cp:lastModifiedBy>
  <cp:revision>2</cp:revision>
  <dcterms:created xsi:type="dcterms:W3CDTF">2018-12-21T09:03:00Z</dcterms:created>
  <dcterms:modified xsi:type="dcterms:W3CDTF">2018-12-21T09:03:00Z</dcterms:modified>
</cp:coreProperties>
</file>