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E73A65" w:rsidP="006F0CBB" w:rsidRDefault="00E73A65" w14:paraId="42315333" w14:textId="77777777">
      <w:pPr>
        <w:jc w:val="center"/>
        <w:rPr>
          <w:rFonts w:asciiTheme="minorHAnsi" w:hAnsiTheme="minorHAnsi"/>
          <w:sz w:val="44"/>
          <w:szCs w:val="44"/>
        </w:rPr>
      </w:pPr>
    </w:p>
    <w:p w:rsidR="006F0CBB" w:rsidP="006F0CBB" w:rsidRDefault="006F0CBB" w14:paraId="42315334" w14:textId="11F1582A">
      <w:pPr>
        <w:jc w:val="center"/>
        <w:rPr>
          <w:rFonts w:asciiTheme="minorHAnsi" w:hAnsiTheme="minorHAnsi"/>
          <w:sz w:val="44"/>
          <w:szCs w:val="44"/>
        </w:rPr>
      </w:pPr>
    </w:p>
    <w:p w:rsidR="004422B8" w:rsidP="006F0CBB" w:rsidRDefault="004422B8" w14:paraId="72CFEDD0" w14:textId="77777777">
      <w:pPr>
        <w:jc w:val="center"/>
        <w:rPr>
          <w:rFonts w:asciiTheme="minorHAnsi" w:hAnsiTheme="minorHAnsi"/>
          <w:sz w:val="44"/>
          <w:szCs w:val="44"/>
        </w:rPr>
      </w:pPr>
    </w:p>
    <w:p w:rsidRPr="00234A40" w:rsidR="0016213D" w:rsidP="30B2F43A" w:rsidRDefault="00575462" w14:paraId="13BF09B1" w14:textId="46F92715">
      <w:pPr>
        <w:spacing w:line="276" w:lineRule="auto"/>
        <w:jc w:val="center"/>
        <w:rPr>
          <w:rFonts w:ascii="Calibri" w:hAnsi="Calibri" w:eastAsia="Calibri" w:cs="Calibri" w:asciiTheme="minorAscii" w:hAnsiTheme="minorAscii" w:eastAsiaTheme="minorAscii" w:cstheme="minorAscii"/>
          <w:b w:val="1"/>
          <w:bCs w:val="1"/>
          <w:color w:val="1F3864"/>
          <w:sz w:val="44"/>
          <w:szCs w:val="44"/>
        </w:rPr>
      </w:pPr>
      <w:proofErr w:type="spellStart"/>
      <w:r w:rsidRPr="30B2F43A" w:rsidR="30B2F43A">
        <w:rPr>
          <w:rFonts w:ascii="Calibri" w:hAnsi="Calibri" w:eastAsia="Calibri" w:cs="Calibri" w:asciiTheme="minorAscii" w:hAnsiTheme="minorAscii" w:eastAsiaTheme="minorAscii" w:cstheme="minorAscii"/>
          <w:b w:val="1"/>
          <w:bCs w:val="1"/>
          <w:color w:val="1F3864"/>
          <w:sz w:val="44"/>
          <w:szCs w:val="44"/>
        </w:rPr>
        <w:t>NuSoft</w:t>
      </w:r>
      <w:proofErr w:type="spellEnd"/>
      <w:r w:rsidRPr="30B2F43A" w:rsidR="30B2F43A">
        <w:rPr>
          <w:rFonts w:ascii="Calibri" w:hAnsi="Calibri" w:eastAsia="Calibri" w:cs="Calibri" w:asciiTheme="minorAscii" w:hAnsiTheme="minorAscii" w:eastAsiaTheme="minorAscii" w:cstheme="minorAscii"/>
          <w:b w:val="1"/>
          <w:bCs w:val="1"/>
          <w:color w:val="1F3864"/>
          <w:sz w:val="44"/>
          <w:szCs w:val="44"/>
        </w:rPr>
        <w:t xml:space="preserve"> </w:t>
      </w:r>
      <w:r w:rsidRPr="30B2F43A" w:rsidR="30B2F43A">
        <w:rPr>
          <w:rFonts w:ascii="Calibri" w:hAnsi="Calibri" w:eastAsia="Calibri" w:cs="Calibri" w:asciiTheme="minorAscii" w:hAnsiTheme="minorAscii" w:eastAsiaTheme="minorAscii" w:cstheme="minorAscii"/>
          <w:b w:val="1"/>
          <w:bCs w:val="1"/>
          <w:color w:val="1F3864"/>
          <w:sz w:val="44"/>
          <w:szCs w:val="44"/>
        </w:rPr>
        <w:t xml:space="preserve">Calendar </w:t>
      </w:r>
    </w:p>
    <w:p w:rsidRPr="00234A40" w:rsidR="00575462" w:rsidP="00575462" w:rsidRDefault="0016213D" w14:paraId="6859C83A" w14:textId="0B127619">
      <w:pPr>
        <w:jc w:val="center"/>
        <w:rPr>
          <w:rFonts w:asciiTheme="minorHAnsi" w:hAnsiTheme="minorHAnsi"/>
          <w:color w:val="1F3864" w:themeColor="accent5" w:themeShade="80"/>
          <w:sz w:val="32"/>
          <w:szCs w:val="32"/>
        </w:rPr>
      </w:pPr>
      <w:r w:rsidRPr="00234A40">
        <w:rPr>
          <w:rFonts w:asciiTheme="minorHAnsi" w:hAnsiTheme="minorHAnsi"/>
          <w:color w:val="1F3864" w:themeColor="accent5" w:themeShade="80"/>
          <w:sz w:val="32"/>
          <w:szCs w:val="32"/>
        </w:rPr>
        <w:t>Version 8</w:t>
      </w:r>
    </w:p>
    <w:p w:rsidR="00575462" w:rsidP="00575462" w:rsidRDefault="00575462" w14:paraId="5763536D" w14:textId="77777777">
      <w:pPr>
        <w:jc w:val="center"/>
        <w:rPr>
          <w:rFonts w:asciiTheme="minorHAnsi" w:hAnsiTheme="minorHAnsi"/>
          <w:sz w:val="44"/>
          <w:szCs w:val="44"/>
        </w:rPr>
      </w:pPr>
    </w:p>
    <w:p w:rsidRPr="00234A40" w:rsidR="00575462" w:rsidP="00575462" w:rsidRDefault="00234A40" w14:paraId="18846E31" w14:textId="40115C12">
      <w:pPr>
        <w:jc w:val="center"/>
        <w:rPr>
          <w:rFonts w:asciiTheme="minorHAnsi" w:hAnsiTheme="minorHAnsi"/>
          <w:color w:val="385623" w:themeColor="accent6" w:themeShade="80"/>
          <w:sz w:val="44"/>
          <w:szCs w:val="44"/>
        </w:rPr>
      </w:pPr>
      <w:r w:rsidRPr="00234A40">
        <w:rPr>
          <w:rFonts w:asciiTheme="minorHAnsi" w:hAnsiTheme="minorHAnsi"/>
          <w:b/>
          <w:color w:val="385623" w:themeColor="accent6" w:themeShade="80"/>
          <w:sz w:val="44"/>
          <w:szCs w:val="44"/>
        </w:rPr>
        <w:t>Installation and Configuration Guide</w:t>
      </w:r>
    </w:p>
    <w:p w:rsidR="006F0CBB" w:rsidP="006F0CBB" w:rsidRDefault="006F0CBB" w14:paraId="4231533A" w14:textId="77777777">
      <w:pPr>
        <w:jc w:val="center"/>
        <w:rPr>
          <w:rFonts w:asciiTheme="minorHAnsi" w:hAnsiTheme="minorHAnsi"/>
          <w:sz w:val="44"/>
          <w:szCs w:val="44"/>
        </w:rPr>
      </w:pPr>
    </w:p>
    <w:p w:rsidR="006F0CBB" w:rsidP="00BF29AA" w:rsidRDefault="006F0CBB" w14:paraId="4231533B" w14:textId="33D9CF10">
      <w:pPr>
        <w:rPr>
          <w:rFonts w:asciiTheme="minorHAnsi" w:hAnsiTheme="minorHAnsi"/>
          <w:sz w:val="44"/>
          <w:szCs w:val="44"/>
        </w:rPr>
      </w:pPr>
    </w:p>
    <w:p w:rsidR="0016213D" w:rsidP="00BF29AA" w:rsidRDefault="0016213D" w14:paraId="45E95A73" w14:textId="09D729BE">
      <w:pPr>
        <w:rPr>
          <w:rFonts w:asciiTheme="minorHAnsi" w:hAnsiTheme="minorHAnsi"/>
          <w:sz w:val="44"/>
          <w:szCs w:val="44"/>
        </w:rPr>
      </w:pPr>
    </w:p>
    <w:p w:rsidR="00234A40" w:rsidP="00BF29AA" w:rsidRDefault="00234A40" w14:paraId="1E690523" w14:textId="77777777">
      <w:pPr>
        <w:rPr>
          <w:rFonts w:asciiTheme="minorHAnsi" w:hAnsiTheme="minorHAnsi"/>
          <w:sz w:val="44"/>
          <w:szCs w:val="44"/>
        </w:rPr>
      </w:pPr>
    </w:p>
    <w:p w:rsidR="00C9558D" w:rsidP="006F0CBB" w:rsidRDefault="00C9558D" w14:paraId="4231533C" w14:textId="77777777">
      <w:pPr>
        <w:jc w:val="center"/>
        <w:rPr>
          <w:rFonts w:asciiTheme="minorHAnsi" w:hAnsiTheme="minorHAnsi"/>
          <w:sz w:val="44"/>
          <w:szCs w:val="44"/>
        </w:rPr>
      </w:pPr>
    </w:p>
    <w:p w:rsidR="004422B8" w:rsidP="00AF476A" w:rsidRDefault="004422B8" w14:paraId="1226154D" w14:textId="77777777">
      <w:pPr>
        <w:pStyle w:val="TOCHeading"/>
        <w:spacing w:after="0" w:line="276" w:lineRule="auto"/>
        <w:rPr>
          <w:rFonts w:asciiTheme="minorHAnsi" w:hAnsiTheme="minorHAnsi" w:eastAsiaTheme="minorEastAsia" w:cstheme="minorBidi"/>
          <w:b w:val="0"/>
          <w:bCs w:val="0"/>
          <w:color w:val="auto"/>
          <w:sz w:val="22"/>
          <w:szCs w:val="22"/>
          <w:lang w:bidi="ar-SA"/>
        </w:rPr>
      </w:pPr>
    </w:p>
    <w:sdt>
      <w:sdtPr>
        <w:rPr>
          <w:rFonts w:asciiTheme="minorHAnsi" w:hAnsiTheme="minorHAnsi" w:eastAsiaTheme="minorEastAsia" w:cstheme="minorBidi"/>
          <w:b w:val="0"/>
          <w:bCs w:val="0"/>
          <w:color w:val="auto"/>
          <w:sz w:val="22"/>
          <w:szCs w:val="22"/>
          <w:lang w:bidi="ar-SA"/>
        </w:rPr>
        <w:id w:val="-66962008"/>
        <w:docPartObj>
          <w:docPartGallery w:val="Table of Contents"/>
          <w:docPartUnique/>
        </w:docPartObj>
      </w:sdtPr>
      <w:sdtEndPr>
        <w:rPr>
          <w:rFonts w:ascii="Times New Roman" w:hAnsi="Times New Roman" w:cs="Times New Roman" w:eastAsiaTheme="minorHAnsi"/>
          <w:noProof/>
          <w:sz w:val="24"/>
          <w:szCs w:val="24"/>
        </w:rPr>
      </w:sdtEndPr>
      <w:sdtContent>
        <w:p w:rsidRPr="00AF476A" w:rsidR="00575462" w:rsidP="00AF476A" w:rsidRDefault="00575462" w14:paraId="3E3CB543" w14:textId="0251AB52">
          <w:pPr>
            <w:pStyle w:val="TOCHeading"/>
            <w:spacing w:after="0" w:line="276" w:lineRule="auto"/>
            <w:rPr>
              <w:rFonts w:asciiTheme="minorHAnsi" w:hAnsiTheme="minorHAnsi"/>
              <w:bCs w:val="0"/>
              <w:color w:val="2E74B5" w:themeColor="accent1" w:themeShade="BF"/>
              <w:sz w:val="36"/>
              <w:szCs w:val="36"/>
              <w:lang w:bidi="ar-SA"/>
            </w:rPr>
          </w:pPr>
          <w:r w:rsidRPr="00AF476A">
            <w:rPr>
              <w:rFonts w:asciiTheme="minorHAnsi" w:hAnsiTheme="minorHAnsi"/>
              <w:bCs w:val="0"/>
              <w:color w:val="2E74B5" w:themeColor="accent1" w:themeShade="BF"/>
              <w:sz w:val="36"/>
              <w:szCs w:val="36"/>
              <w:lang w:bidi="ar-SA"/>
            </w:rPr>
            <w:t>Table of Contents</w:t>
          </w:r>
        </w:p>
        <w:p w:rsidR="009A09FF" w:rsidRDefault="00575462" w14:paraId="54C62576" w14:textId="3A8EFD34">
          <w:pPr>
            <w:pStyle w:val="TOC1"/>
            <w:rPr>
              <w:noProof/>
              <w:lang w:bidi="ar-SA"/>
            </w:rPr>
          </w:pPr>
          <w:r w:rsidRPr="0016213D">
            <w:fldChar w:fldCharType="begin"/>
          </w:r>
          <w:r w:rsidRPr="0016213D">
            <w:instrText xml:space="preserve"> TOC \o "1-3" \h \z \u </w:instrText>
          </w:r>
          <w:r w:rsidRPr="0016213D">
            <w:fldChar w:fldCharType="separate"/>
          </w:r>
          <w:hyperlink w:history="1" w:anchor="_Toc496881538">
            <w:r w:rsidRPr="00C45DE9" w:rsidR="009A09FF">
              <w:rPr>
                <w:rStyle w:val="Hyperlink"/>
                <w:noProof/>
              </w:rPr>
              <w:t>Introduction</w:t>
            </w:r>
            <w:r w:rsidR="009A09FF">
              <w:rPr>
                <w:noProof/>
                <w:webHidden/>
              </w:rPr>
              <w:tab/>
            </w:r>
            <w:r w:rsidR="009A09FF">
              <w:rPr>
                <w:noProof/>
                <w:webHidden/>
              </w:rPr>
              <w:fldChar w:fldCharType="begin"/>
            </w:r>
            <w:r w:rsidR="009A09FF">
              <w:rPr>
                <w:noProof/>
                <w:webHidden/>
              </w:rPr>
              <w:instrText xml:space="preserve"> PAGEREF _Toc496881538 \h </w:instrText>
            </w:r>
            <w:r w:rsidR="009A09FF">
              <w:rPr>
                <w:noProof/>
                <w:webHidden/>
              </w:rPr>
            </w:r>
            <w:r w:rsidR="009A09FF">
              <w:rPr>
                <w:noProof/>
                <w:webHidden/>
              </w:rPr>
              <w:fldChar w:fldCharType="separate"/>
            </w:r>
            <w:r w:rsidR="008F1753">
              <w:rPr>
                <w:noProof/>
                <w:webHidden/>
              </w:rPr>
              <w:t>3</w:t>
            </w:r>
            <w:r w:rsidR="009A09FF">
              <w:rPr>
                <w:noProof/>
                <w:webHidden/>
              </w:rPr>
              <w:fldChar w:fldCharType="end"/>
            </w:r>
          </w:hyperlink>
        </w:p>
        <w:p w:rsidR="009A09FF" w:rsidRDefault="00B42D84" w14:paraId="509813DB" w14:textId="7123226D">
          <w:pPr>
            <w:pStyle w:val="TOC1"/>
            <w:rPr>
              <w:noProof/>
              <w:lang w:bidi="ar-SA"/>
            </w:rPr>
          </w:pPr>
          <w:hyperlink w:history="1" w:anchor="_Toc496881539">
            <w:r w:rsidRPr="00C45DE9" w:rsidR="009A09FF">
              <w:rPr>
                <w:rStyle w:val="Hyperlink"/>
                <w:noProof/>
              </w:rPr>
              <w:t>Requirements/Compatibility</w:t>
            </w:r>
            <w:r w:rsidR="009A09FF">
              <w:rPr>
                <w:noProof/>
                <w:webHidden/>
              </w:rPr>
              <w:tab/>
            </w:r>
            <w:r w:rsidR="009A09FF">
              <w:rPr>
                <w:noProof/>
                <w:webHidden/>
              </w:rPr>
              <w:fldChar w:fldCharType="begin"/>
            </w:r>
            <w:r w:rsidR="009A09FF">
              <w:rPr>
                <w:noProof/>
                <w:webHidden/>
              </w:rPr>
              <w:instrText xml:space="preserve"> PAGEREF _Toc496881539 \h </w:instrText>
            </w:r>
            <w:r w:rsidR="009A09FF">
              <w:rPr>
                <w:noProof/>
                <w:webHidden/>
              </w:rPr>
            </w:r>
            <w:r w:rsidR="009A09FF">
              <w:rPr>
                <w:noProof/>
                <w:webHidden/>
              </w:rPr>
              <w:fldChar w:fldCharType="separate"/>
            </w:r>
            <w:r w:rsidR="008F1753">
              <w:rPr>
                <w:noProof/>
                <w:webHidden/>
              </w:rPr>
              <w:t>3</w:t>
            </w:r>
            <w:r w:rsidR="009A09FF">
              <w:rPr>
                <w:noProof/>
                <w:webHidden/>
              </w:rPr>
              <w:fldChar w:fldCharType="end"/>
            </w:r>
          </w:hyperlink>
        </w:p>
        <w:p w:rsidR="009A09FF" w:rsidRDefault="00B42D84" w14:paraId="753E994A" w14:textId="6F49DE03">
          <w:pPr>
            <w:pStyle w:val="TOC1"/>
            <w:rPr>
              <w:noProof/>
              <w:lang w:bidi="ar-SA"/>
            </w:rPr>
          </w:pPr>
          <w:hyperlink w:history="1" w:anchor="_Toc496881540">
            <w:r w:rsidRPr="00C45DE9" w:rsidR="009A09FF">
              <w:rPr>
                <w:rStyle w:val="Hyperlink"/>
                <w:noProof/>
              </w:rPr>
              <w:t>Installing Atrio Calendar and Atrio Common</w:t>
            </w:r>
            <w:r w:rsidR="009A09FF">
              <w:rPr>
                <w:noProof/>
                <w:webHidden/>
              </w:rPr>
              <w:tab/>
            </w:r>
            <w:r w:rsidR="009A09FF">
              <w:rPr>
                <w:noProof/>
                <w:webHidden/>
              </w:rPr>
              <w:fldChar w:fldCharType="begin"/>
            </w:r>
            <w:r w:rsidR="009A09FF">
              <w:rPr>
                <w:noProof/>
                <w:webHidden/>
              </w:rPr>
              <w:instrText xml:space="preserve"> PAGEREF _Toc496881540 \h </w:instrText>
            </w:r>
            <w:r w:rsidR="009A09FF">
              <w:rPr>
                <w:noProof/>
                <w:webHidden/>
              </w:rPr>
            </w:r>
            <w:r w:rsidR="009A09FF">
              <w:rPr>
                <w:noProof/>
                <w:webHidden/>
              </w:rPr>
              <w:fldChar w:fldCharType="separate"/>
            </w:r>
            <w:r w:rsidR="008F1753">
              <w:rPr>
                <w:noProof/>
                <w:webHidden/>
              </w:rPr>
              <w:t>4</w:t>
            </w:r>
            <w:r w:rsidR="009A09FF">
              <w:rPr>
                <w:noProof/>
                <w:webHidden/>
              </w:rPr>
              <w:fldChar w:fldCharType="end"/>
            </w:r>
          </w:hyperlink>
        </w:p>
        <w:p w:rsidR="009A09FF" w:rsidRDefault="00B42D84" w14:paraId="7D8B98D3" w14:textId="77404307">
          <w:pPr>
            <w:pStyle w:val="TOC2"/>
            <w:tabs>
              <w:tab w:val="right" w:leader="dot" w:pos="9350"/>
            </w:tabs>
            <w:rPr>
              <w:rFonts w:asciiTheme="minorHAnsi" w:hAnsiTheme="minorHAnsi" w:eastAsiaTheme="minorEastAsia" w:cstheme="minorBidi"/>
              <w:noProof/>
              <w:sz w:val="22"/>
              <w:szCs w:val="22"/>
            </w:rPr>
          </w:pPr>
          <w:hyperlink w:history="1" w:anchor="_Toc496881541">
            <w:r w:rsidRPr="00C45DE9" w:rsidR="009A09FF">
              <w:rPr>
                <w:rStyle w:val="Hyperlink"/>
                <w:noProof/>
              </w:rPr>
              <w:t>Installing Atrio Calendar and Atrio Common</w:t>
            </w:r>
            <w:r w:rsidR="009A09FF">
              <w:rPr>
                <w:noProof/>
                <w:webHidden/>
              </w:rPr>
              <w:tab/>
            </w:r>
            <w:r w:rsidR="009A09FF">
              <w:rPr>
                <w:noProof/>
                <w:webHidden/>
              </w:rPr>
              <w:fldChar w:fldCharType="begin"/>
            </w:r>
            <w:r w:rsidR="009A09FF">
              <w:rPr>
                <w:noProof/>
                <w:webHidden/>
              </w:rPr>
              <w:instrText xml:space="preserve"> PAGEREF _Toc496881541 \h </w:instrText>
            </w:r>
            <w:r w:rsidR="009A09FF">
              <w:rPr>
                <w:noProof/>
                <w:webHidden/>
              </w:rPr>
            </w:r>
            <w:r w:rsidR="009A09FF">
              <w:rPr>
                <w:noProof/>
                <w:webHidden/>
              </w:rPr>
              <w:fldChar w:fldCharType="separate"/>
            </w:r>
            <w:r w:rsidR="008F1753">
              <w:rPr>
                <w:noProof/>
                <w:webHidden/>
              </w:rPr>
              <w:t>4</w:t>
            </w:r>
            <w:r w:rsidR="009A09FF">
              <w:rPr>
                <w:noProof/>
                <w:webHidden/>
              </w:rPr>
              <w:fldChar w:fldCharType="end"/>
            </w:r>
          </w:hyperlink>
        </w:p>
        <w:p w:rsidR="009A09FF" w:rsidRDefault="00B42D84" w14:paraId="6F72DB0C" w14:textId="14B26B3E">
          <w:pPr>
            <w:pStyle w:val="TOC1"/>
            <w:rPr>
              <w:noProof/>
              <w:lang w:bidi="ar-SA"/>
            </w:rPr>
          </w:pPr>
          <w:hyperlink w:history="1" w:anchor="_Toc496881542">
            <w:r w:rsidRPr="00C45DE9" w:rsidR="009A09FF">
              <w:rPr>
                <w:rStyle w:val="Hyperlink"/>
                <w:noProof/>
              </w:rPr>
              <w:t>Calendar Configuration</w:t>
            </w:r>
            <w:r w:rsidR="009A09FF">
              <w:rPr>
                <w:noProof/>
                <w:webHidden/>
              </w:rPr>
              <w:tab/>
            </w:r>
            <w:r w:rsidR="009A09FF">
              <w:rPr>
                <w:noProof/>
                <w:webHidden/>
              </w:rPr>
              <w:fldChar w:fldCharType="begin"/>
            </w:r>
            <w:r w:rsidR="009A09FF">
              <w:rPr>
                <w:noProof/>
                <w:webHidden/>
              </w:rPr>
              <w:instrText xml:space="preserve"> PAGEREF _Toc496881542 \h </w:instrText>
            </w:r>
            <w:r w:rsidR="009A09FF">
              <w:rPr>
                <w:noProof/>
                <w:webHidden/>
              </w:rPr>
            </w:r>
            <w:r w:rsidR="009A09FF">
              <w:rPr>
                <w:noProof/>
                <w:webHidden/>
              </w:rPr>
              <w:fldChar w:fldCharType="separate"/>
            </w:r>
            <w:r w:rsidR="008F1753">
              <w:rPr>
                <w:noProof/>
                <w:webHidden/>
              </w:rPr>
              <w:t>7</w:t>
            </w:r>
            <w:r w:rsidR="009A09FF">
              <w:rPr>
                <w:noProof/>
                <w:webHidden/>
              </w:rPr>
              <w:fldChar w:fldCharType="end"/>
            </w:r>
          </w:hyperlink>
        </w:p>
        <w:p w:rsidR="009A09FF" w:rsidRDefault="00B42D84" w14:paraId="244A5A11" w14:textId="02632B3B">
          <w:pPr>
            <w:pStyle w:val="TOC2"/>
            <w:tabs>
              <w:tab w:val="right" w:leader="dot" w:pos="9350"/>
            </w:tabs>
            <w:rPr>
              <w:rFonts w:asciiTheme="minorHAnsi" w:hAnsiTheme="minorHAnsi" w:eastAsiaTheme="minorEastAsia" w:cstheme="minorBidi"/>
              <w:noProof/>
              <w:sz w:val="22"/>
              <w:szCs w:val="22"/>
            </w:rPr>
          </w:pPr>
          <w:hyperlink w:history="1" w:anchor="_Toc496881543">
            <w:r w:rsidRPr="00C45DE9" w:rsidR="009A09FF">
              <w:rPr>
                <w:rStyle w:val="Hyperlink"/>
                <w:noProof/>
              </w:rPr>
              <w:t>Import Settings</w:t>
            </w:r>
            <w:r w:rsidR="009A09FF">
              <w:rPr>
                <w:noProof/>
                <w:webHidden/>
              </w:rPr>
              <w:tab/>
            </w:r>
            <w:r w:rsidR="009A09FF">
              <w:rPr>
                <w:noProof/>
                <w:webHidden/>
              </w:rPr>
              <w:fldChar w:fldCharType="begin"/>
            </w:r>
            <w:r w:rsidR="009A09FF">
              <w:rPr>
                <w:noProof/>
                <w:webHidden/>
              </w:rPr>
              <w:instrText xml:space="preserve"> PAGEREF _Toc496881543 \h </w:instrText>
            </w:r>
            <w:r w:rsidR="009A09FF">
              <w:rPr>
                <w:noProof/>
                <w:webHidden/>
              </w:rPr>
            </w:r>
            <w:r w:rsidR="009A09FF">
              <w:rPr>
                <w:noProof/>
                <w:webHidden/>
              </w:rPr>
              <w:fldChar w:fldCharType="separate"/>
            </w:r>
            <w:r w:rsidR="008F1753">
              <w:rPr>
                <w:noProof/>
                <w:webHidden/>
              </w:rPr>
              <w:t>8</w:t>
            </w:r>
            <w:r w:rsidR="009A09FF">
              <w:rPr>
                <w:noProof/>
                <w:webHidden/>
              </w:rPr>
              <w:fldChar w:fldCharType="end"/>
            </w:r>
          </w:hyperlink>
        </w:p>
        <w:p w:rsidR="009A09FF" w:rsidRDefault="00B42D84" w14:paraId="536DF7A5" w14:textId="4E9972A6">
          <w:pPr>
            <w:pStyle w:val="TOC2"/>
            <w:tabs>
              <w:tab w:val="right" w:leader="dot" w:pos="9350"/>
            </w:tabs>
            <w:rPr>
              <w:rFonts w:asciiTheme="minorHAnsi" w:hAnsiTheme="minorHAnsi" w:eastAsiaTheme="minorEastAsia" w:cstheme="minorBidi"/>
              <w:noProof/>
              <w:sz w:val="22"/>
              <w:szCs w:val="22"/>
            </w:rPr>
          </w:pPr>
          <w:hyperlink w:history="1" w:anchor="_Toc496881544">
            <w:r w:rsidRPr="00C45DE9" w:rsidR="009A09FF">
              <w:rPr>
                <w:rStyle w:val="Hyperlink"/>
                <w:noProof/>
              </w:rPr>
              <w:t>Creating Custom Records</w:t>
            </w:r>
            <w:r w:rsidR="009A09FF">
              <w:rPr>
                <w:noProof/>
                <w:webHidden/>
              </w:rPr>
              <w:tab/>
            </w:r>
            <w:r w:rsidR="009A09FF">
              <w:rPr>
                <w:noProof/>
                <w:webHidden/>
              </w:rPr>
              <w:fldChar w:fldCharType="begin"/>
            </w:r>
            <w:r w:rsidR="009A09FF">
              <w:rPr>
                <w:noProof/>
                <w:webHidden/>
              </w:rPr>
              <w:instrText xml:space="preserve"> PAGEREF _Toc496881544 \h </w:instrText>
            </w:r>
            <w:r w:rsidR="009A09FF">
              <w:rPr>
                <w:noProof/>
                <w:webHidden/>
              </w:rPr>
            </w:r>
            <w:r w:rsidR="009A09FF">
              <w:rPr>
                <w:noProof/>
                <w:webHidden/>
              </w:rPr>
              <w:fldChar w:fldCharType="separate"/>
            </w:r>
            <w:r w:rsidR="008F1753">
              <w:rPr>
                <w:noProof/>
                <w:webHidden/>
              </w:rPr>
              <w:t>10</w:t>
            </w:r>
            <w:r w:rsidR="009A09FF">
              <w:rPr>
                <w:noProof/>
                <w:webHidden/>
              </w:rPr>
              <w:fldChar w:fldCharType="end"/>
            </w:r>
          </w:hyperlink>
        </w:p>
        <w:p w:rsidR="009A09FF" w:rsidRDefault="00B42D84" w14:paraId="3CC25AFF" w14:textId="1EED9248">
          <w:pPr>
            <w:pStyle w:val="TOC1"/>
            <w:rPr>
              <w:noProof/>
              <w:lang w:bidi="ar-SA"/>
            </w:rPr>
          </w:pPr>
          <w:hyperlink w:history="1" w:anchor="_Toc496881545">
            <w:r w:rsidRPr="00C45DE9" w:rsidR="009A09FF">
              <w:rPr>
                <w:rStyle w:val="Hyperlink"/>
                <w:noProof/>
              </w:rPr>
              <w:t>Customization the Calendar</w:t>
            </w:r>
            <w:r w:rsidR="009A09FF">
              <w:rPr>
                <w:noProof/>
                <w:webHidden/>
              </w:rPr>
              <w:tab/>
            </w:r>
            <w:r w:rsidR="009A09FF">
              <w:rPr>
                <w:noProof/>
                <w:webHidden/>
              </w:rPr>
              <w:fldChar w:fldCharType="begin"/>
            </w:r>
            <w:r w:rsidR="009A09FF">
              <w:rPr>
                <w:noProof/>
                <w:webHidden/>
              </w:rPr>
              <w:instrText xml:space="preserve"> PAGEREF _Toc496881545 \h </w:instrText>
            </w:r>
            <w:r w:rsidR="009A09FF">
              <w:rPr>
                <w:noProof/>
                <w:webHidden/>
              </w:rPr>
            </w:r>
            <w:r w:rsidR="009A09FF">
              <w:rPr>
                <w:noProof/>
                <w:webHidden/>
              </w:rPr>
              <w:fldChar w:fldCharType="separate"/>
            </w:r>
            <w:r w:rsidR="008F1753">
              <w:rPr>
                <w:noProof/>
                <w:webHidden/>
              </w:rPr>
              <w:t>12</w:t>
            </w:r>
            <w:r w:rsidR="009A09FF">
              <w:rPr>
                <w:noProof/>
                <w:webHidden/>
              </w:rPr>
              <w:fldChar w:fldCharType="end"/>
            </w:r>
          </w:hyperlink>
        </w:p>
        <w:p w:rsidR="009A09FF" w:rsidRDefault="00B42D84" w14:paraId="0729AB40" w14:textId="0A4DE65F">
          <w:pPr>
            <w:pStyle w:val="TOC1"/>
            <w:rPr>
              <w:noProof/>
              <w:lang w:bidi="ar-SA"/>
            </w:rPr>
          </w:pPr>
          <w:hyperlink w:history="1" w:anchor="_Toc496881546">
            <w:r w:rsidRPr="00C45DE9" w:rsidR="009A09FF">
              <w:rPr>
                <w:rStyle w:val="Hyperlink"/>
                <w:noProof/>
              </w:rPr>
              <w:t>Product Key</w:t>
            </w:r>
            <w:r w:rsidR="009A09FF">
              <w:rPr>
                <w:noProof/>
                <w:webHidden/>
              </w:rPr>
              <w:tab/>
            </w:r>
            <w:r w:rsidR="009A09FF">
              <w:rPr>
                <w:noProof/>
                <w:webHidden/>
              </w:rPr>
              <w:fldChar w:fldCharType="begin"/>
            </w:r>
            <w:r w:rsidR="009A09FF">
              <w:rPr>
                <w:noProof/>
                <w:webHidden/>
              </w:rPr>
              <w:instrText xml:space="preserve"> PAGEREF _Toc496881546 \h </w:instrText>
            </w:r>
            <w:r w:rsidR="009A09FF">
              <w:rPr>
                <w:noProof/>
                <w:webHidden/>
              </w:rPr>
            </w:r>
            <w:r w:rsidR="009A09FF">
              <w:rPr>
                <w:noProof/>
                <w:webHidden/>
              </w:rPr>
              <w:fldChar w:fldCharType="separate"/>
            </w:r>
            <w:r w:rsidR="008F1753">
              <w:rPr>
                <w:noProof/>
                <w:webHidden/>
              </w:rPr>
              <w:t>13</w:t>
            </w:r>
            <w:r w:rsidR="009A09FF">
              <w:rPr>
                <w:noProof/>
                <w:webHidden/>
              </w:rPr>
              <w:fldChar w:fldCharType="end"/>
            </w:r>
          </w:hyperlink>
        </w:p>
        <w:p w:rsidR="009A09FF" w:rsidRDefault="00B42D84" w14:paraId="649B7C15" w14:textId="29728D4E">
          <w:pPr>
            <w:pStyle w:val="TOC1"/>
            <w:rPr>
              <w:noProof/>
              <w:lang w:bidi="ar-SA"/>
            </w:rPr>
          </w:pPr>
          <w:hyperlink w:history="1" w:anchor="_Toc496881547">
            <w:r w:rsidRPr="00C45DE9" w:rsidR="009A09FF">
              <w:rPr>
                <w:rStyle w:val="Hyperlink"/>
                <w:noProof/>
              </w:rPr>
              <w:t>Support</w:t>
            </w:r>
            <w:r w:rsidR="009A09FF">
              <w:rPr>
                <w:noProof/>
                <w:webHidden/>
              </w:rPr>
              <w:tab/>
            </w:r>
            <w:r w:rsidR="009A09FF">
              <w:rPr>
                <w:noProof/>
                <w:webHidden/>
              </w:rPr>
              <w:fldChar w:fldCharType="begin"/>
            </w:r>
            <w:r w:rsidR="009A09FF">
              <w:rPr>
                <w:noProof/>
                <w:webHidden/>
              </w:rPr>
              <w:instrText xml:space="preserve"> PAGEREF _Toc496881547 \h </w:instrText>
            </w:r>
            <w:r w:rsidR="009A09FF">
              <w:rPr>
                <w:noProof/>
                <w:webHidden/>
              </w:rPr>
            </w:r>
            <w:r w:rsidR="009A09FF">
              <w:rPr>
                <w:noProof/>
                <w:webHidden/>
              </w:rPr>
              <w:fldChar w:fldCharType="separate"/>
            </w:r>
            <w:r w:rsidR="008F1753">
              <w:rPr>
                <w:noProof/>
                <w:webHidden/>
              </w:rPr>
              <w:t>14</w:t>
            </w:r>
            <w:r w:rsidR="009A09FF">
              <w:rPr>
                <w:noProof/>
                <w:webHidden/>
              </w:rPr>
              <w:fldChar w:fldCharType="end"/>
            </w:r>
          </w:hyperlink>
        </w:p>
        <w:p w:rsidR="009A09FF" w:rsidRDefault="00B42D84" w14:paraId="3BF4168F" w14:textId="6583BE0A">
          <w:pPr>
            <w:pStyle w:val="TOC1"/>
            <w:rPr>
              <w:noProof/>
              <w:lang w:bidi="ar-SA"/>
            </w:rPr>
          </w:pPr>
          <w:hyperlink w:history="1" w:anchor="_Toc496881548">
            <w:r w:rsidRPr="00C45DE9" w:rsidR="009A09FF">
              <w:rPr>
                <w:rStyle w:val="Hyperlink"/>
                <w:noProof/>
              </w:rPr>
              <w:t>Disclaimer</w:t>
            </w:r>
            <w:r w:rsidR="009A09FF">
              <w:rPr>
                <w:noProof/>
                <w:webHidden/>
              </w:rPr>
              <w:tab/>
            </w:r>
            <w:r w:rsidR="009A09FF">
              <w:rPr>
                <w:noProof/>
                <w:webHidden/>
              </w:rPr>
              <w:fldChar w:fldCharType="begin"/>
            </w:r>
            <w:r w:rsidR="009A09FF">
              <w:rPr>
                <w:noProof/>
                <w:webHidden/>
              </w:rPr>
              <w:instrText xml:space="preserve"> PAGEREF _Toc496881548 \h </w:instrText>
            </w:r>
            <w:r w:rsidR="009A09FF">
              <w:rPr>
                <w:noProof/>
                <w:webHidden/>
              </w:rPr>
            </w:r>
            <w:r w:rsidR="009A09FF">
              <w:rPr>
                <w:noProof/>
                <w:webHidden/>
              </w:rPr>
              <w:fldChar w:fldCharType="separate"/>
            </w:r>
            <w:r w:rsidR="008F1753">
              <w:rPr>
                <w:noProof/>
                <w:webHidden/>
              </w:rPr>
              <w:t>14</w:t>
            </w:r>
            <w:r w:rsidR="009A09FF">
              <w:rPr>
                <w:noProof/>
                <w:webHidden/>
              </w:rPr>
              <w:fldChar w:fldCharType="end"/>
            </w:r>
          </w:hyperlink>
        </w:p>
        <w:p w:rsidR="00575462" w:rsidP="0016213D" w:rsidRDefault="00575462" w14:paraId="0F3AC91A" w14:textId="2165ADB8">
          <w:pPr>
            <w:spacing w:line="240" w:lineRule="auto"/>
            <w:rPr>
              <w:noProof/>
            </w:rPr>
          </w:pPr>
          <w:r w:rsidRPr="0016213D">
            <w:rPr>
              <w:rFonts w:asciiTheme="minorHAnsi" w:hAnsiTheme="minorHAnsi"/>
              <w:bCs/>
              <w:noProof/>
              <w:sz w:val="22"/>
              <w:szCs w:val="22"/>
            </w:rPr>
            <w:fldChar w:fldCharType="end"/>
          </w:r>
        </w:p>
      </w:sdtContent>
    </w:sdt>
    <w:p w:rsidR="00575462" w:rsidP="006F0CBB" w:rsidRDefault="00575462" w14:paraId="442D6880" w14:textId="06FA0539">
      <w:pPr>
        <w:jc w:val="center"/>
        <w:rPr>
          <w:rFonts w:asciiTheme="minorHAnsi" w:hAnsiTheme="minorHAnsi"/>
          <w:sz w:val="44"/>
          <w:szCs w:val="44"/>
        </w:rPr>
      </w:pPr>
    </w:p>
    <w:p w:rsidR="00575462" w:rsidP="006F0CBB" w:rsidRDefault="00575462" w14:paraId="40A710AE" w14:textId="56D0AC3B">
      <w:pPr>
        <w:jc w:val="center"/>
        <w:rPr>
          <w:rFonts w:asciiTheme="minorHAnsi" w:hAnsiTheme="minorHAnsi"/>
          <w:sz w:val="44"/>
          <w:szCs w:val="44"/>
        </w:rPr>
      </w:pPr>
    </w:p>
    <w:p w:rsidR="00575462" w:rsidP="006F0CBB" w:rsidRDefault="00575462" w14:paraId="1E6C2C3A" w14:textId="4A8756E5">
      <w:pPr>
        <w:jc w:val="center"/>
        <w:rPr>
          <w:rFonts w:asciiTheme="minorHAnsi" w:hAnsiTheme="minorHAnsi"/>
          <w:sz w:val="44"/>
          <w:szCs w:val="44"/>
        </w:rPr>
      </w:pPr>
    </w:p>
    <w:p w:rsidR="00575462" w:rsidP="006F0CBB" w:rsidRDefault="00575462" w14:paraId="451D6968" w14:textId="5F5DF3E1">
      <w:pPr>
        <w:jc w:val="center"/>
        <w:rPr>
          <w:rFonts w:asciiTheme="minorHAnsi" w:hAnsiTheme="minorHAnsi"/>
          <w:sz w:val="44"/>
          <w:szCs w:val="44"/>
        </w:rPr>
      </w:pPr>
    </w:p>
    <w:p w:rsidR="00575462" w:rsidP="006F0CBB" w:rsidRDefault="00575462" w14:paraId="3261E6D1" w14:textId="270A494A">
      <w:pPr>
        <w:jc w:val="center"/>
        <w:rPr>
          <w:rFonts w:asciiTheme="minorHAnsi" w:hAnsiTheme="minorHAnsi"/>
          <w:sz w:val="44"/>
          <w:szCs w:val="44"/>
        </w:rPr>
      </w:pPr>
    </w:p>
    <w:p w:rsidR="00575462" w:rsidP="006F0CBB" w:rsidRDefault="00575462" w14:paraId="50AA6F47" w14:textId="527C4A38">
      <w:pPr>
        <w:jc w:val="center"/>
        <w:rPr>
          <w:rFonts w:asciiTheme="minorHAnsi" w:hAnsiTheme="minorHAnsi"/>
          <w:sz w:val="44"/>
          <w:szCs w:val="44"/>
        </w:rPr>
      </w:pPr>
    </w:p>
    <w:p w:rsidR="00B64A4E" w:rsidP="006F0CBB" w:rsidRDefault="00B64A4E" w14:paraId="053815EC" w14:textId="77777777">
      <w:pPr>
        <w:jc w:val="center"/>
        <w:rPr>
          <w:rFonts w:asciiTheme="minorHAnsi" w:hAnsiTheme="minorHAnsi"/>
          <w:sz w:val="44"/>
          <w:szCs w:val="44"/>
        </w:rPr>
      </w:pPr>
    </w:p>
    <w:p w:rsidR="00575462" w:rsidP="00AF476A" w:rsidRDefault="00575462" w14:paraId="2B37044B" w14:textId="69A599C2">
      <w:pPr>
        <w:rPr>
          <w:rFonts w:asciiTheme="minorHAnsi" w:hAnsiTheme="minorHAnsi"/>
          <w:sz w:val="44"/>
          <w:szCs w:val="44"/>
        </w:rPr>
      </w:pPr>
    </w:p>
    <w:p w:rsidR="00C9558D" w:rsidP="00C9558D" w:rsidRDefault="00C9558D" w14:paraId="4231533F" w14:textId="77777777">
      <w:pPr>
        <w:pStyle w:val="Heading1"/>
        <w:pBdr>
          <w:bottom w:val="single" w:color="5B9BD5" w:themeColor="accent1" w:sz="4" w:space="1"/>
        </w:pBdr>
        <w:spacing w:line="240" w:lineRule="auto"/>
        <w:rPr>
          <w:b/>
          <w:sz w:val="36"/>
          <w:szCs w:val="36"/>
        </w:rPr>
      </w:pPr>
      <w:bookmarkStart w:name="_Toc496881538" w:id="0"/>
      <w:r>
        <w:rPr>
          <w:b/>
          <w:sz w:val="36"/>
          <w:szCs w:val="36"/>
        </w:rPr>
        <w:t>Introduction</w:t>
      </w:r>
      <w:bookmarkEnd w:id="0"/>
    </w:p>
    <w:p w:rsidR="002A33A6" w:rsidP="00A3011F" w:rsidRDefault="002A33A6" w14:paraId="5F0BDD2D" w14:textId="77777777">
      <w:pPr>
        <w:spacing w:line="240" w:lineRule="auto"/>
        <w:rPr>
          <w:rFonts w:asciiTheme="minorHAnsi" w:hAnsiTheme="minorHAnsi"/>
          <w:sz w:val="22"/>
          <w:szCs w:val="22"/>
        </w:rPr>
      </w:pPr>
    </w:p>
    <w:p w:rsidRPr="00A3011F" w:rsidR="00C9558D" w:rsidP="30B2F43A" w:rsidRDefault="00C9558D" w14:paraId="42315340" w14:textId="59600907">
      <w:pPr>
        <w:spacing w:line="240" w:lineRule="auto"/>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This document is designed as an introductory guide for Microsoft Dynamics CRM users to learn the basics of installing and setting up </w:t>
      </w: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w:t>
      </w:r>
      <w:r w:rsidRPr="30B2F43A" w:rsidR="30B2F43A">
        <w:rPr>
          <w:rFonts w:ascii="Calibri" w:hAnsi="Calibri" w:eastAsia="Calibri" w:cs="Calibri" w:asciiTheme="minorAscii" w:hAnsiTheme="minorAscii" w:eastAsiaTheme="minorAscii" w:cstheme="minorAscii"/>
          <w:sz w:val="22"/>
          <w:szCs w:val="22"/>
        </w:rPr>
        <w:t xml:space="preserve">Calendar. </w:t>
      </w:r>
    </w:p>
    <w:p w:rsidRPr="00A3011F" w:rsidR="00A3011F" w:rsidP="00A3011F" w:rsidRDefault="00A3011F" w14:paraId="42315341" w14:textId="77777777">
      <w:pPr>
        <w:spacing w:line="240" w:lineRule="auto"/>
        <w:rPr>
          <w:rFonts w:asciiTheme="minorHAnsi" w:hAnsiTheme="minorHAnsi"/>
          <w:sz w:val="22"/>
          <w:szCs w:val="22"/>
        </w:rPr>
      </w:pPr>
    </w:p>
    <w:p w:rsidR="004459BD" w:rsidP="30B2F43A" w:rsidRDefault="004459BD" w14:paraId="6D024CFC" w14:textId="0BAB2B4B">
      <w:pPr>
        <w:spacing w:line="240" w:lineRule="auto"/>
        <w:rPr>
          <w:rFonts w:ascii="Calibri" w:hAnsi="Calibri" w:eastAsia="Calibri" w:cs="Calibri" w:asciiTheme="minorAscii" w:hAnsiTheme="minorAscii" w:eastAsiaTheme="minorAscii" w:cstheme="minorAscii"/>
          <w:sz w:val="22"/>
          <w:szCs w:val="22"/>
        </w:rPr>
      </w:pP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w:t>
      </w:r>
      <w:r w:rsidRPr="30B2F43A" w:rsidR="30B2F43A">
        <w:rPr>
          <w:rFonts w:ascii="Calibri" w:hAnsi="Calibri" w:eastAsia="Calibri" w:cs="Calibri" w:asciiTheme="minorAscii" w:hAnsiTheme="minorAscii" w:eastAsiaTheme="minorAscii" w:cstheme="minorAscii"/>
          <w:sz w:val="22"/>
          <w:szCs w:val="22"/>
        </w:rPr>
        <w:t>Calendar is a CRM solution that allows displaying any entity record in a calendar either by month, week, day or separated by ownership.</w:t>
      </w:r>
    </w:p>
    <w:p w:rsidRPr="00A3011F" w:rsidR="004459BD" w:rsidP="004459BD" w:rsidRDefault="004459BD" w14:paraId="0C505D21" w14:textId="77777777">
      <w:pPr>
        <w:spacing w:line="240" w:lineRule="auto"/>
        <w:rPr>
          <w:rFonts w:asciiTheme="minorHAnsi" w:hAnsiTheme="minorHAnsi"/>
          <w:sz w:val="22"/>
          <w:szCs w:val="22"/>
        </w:rPr>
      </w:pPr>
    </w:p>
    <w:p w:rsidR="004459BD" w:rsidP="004459BD" w:rsidRDefault="004459BD" w14:paraId="02117EF4" w14:textId="77777777">
      <w:pPr>
        <w:spacing w:line="240" w:lineRule="auto"/>
        <w:rPr>
          <w:rFonts w:asciiTheme="minorHAnsi" w:hAnsiTheme="minorHAnsi"/>
          <w:sz w:val="22"/>
          <w:szCs w:val="22"/>
        </w:rPr>
      </w:pPr>
      <w:r w:rsidRPr="00A3011F">
        <w:rPr>
          <w:rFonts w:asciiTheme="minorHAnsi" w:hAnsiTheme="minorHAnsi"/>
          <w:sz w:val="22"/>
          <w:szCs w:val="22"/>
        </w:rPr>
        <w:tab/>
      </w:r>
      <w:r w:rsidRPr="00A3011F">
        <w:rPr>
          <w:rFonts w:asciiTheme="minorHAnsi" w:hAnsiTheme="minorHAnsi"/>
          <w:sz w:val="22"/>
          <w:szCs w:val="22"/>
        </w:rPr>
        <w:t>Features:</w:t>
      </w:r>
    </w:p>
    <w:p w:rsidR="004459BD" w:rsidP="004459BD" w:rsidRDefault="004459BD" w14:paraId="74400073" w14:textId="554C443A">
      <w:pPr>
        <w:pStyle w:val="ListParagraph"/>
        <w:numPr>
          <w:ilvl w:val="0"/>
          <w:numId w:val="1"/>
        </w:numPr>
        <w:spacing w:line="240" w:lineRule="auto"/>
        <w:rPr>
          <w:rFonts w:asciiTheme="minorHAnsi" w:hAnsiTheme="minorHAnsi"/>
          <w:sz w:val="22"/>
          <w:szCs w:val="22"/>
        </w:rPr>
      </w:pPr>
      <w:r>
        <w:rPr>
          <w:rFonts w:asciiTheme="minorHAnsi" w:hAnsiTheme="minorHAnsi"/>
          <w:sz w:val="22"/>
          <w:szCs w:val="22"/>
        </w:rPr>
        <w:t>Addi</w:t>
      </w:r>
      <w:r w:rsidR="00C12A05">
        <w:rPr>
          <w:rFonts w:asciiTheme="minorHAnsi" w:hAnsiTheme="minorHAnsi"/>
          <w:sz w:val="22"/>
          <w:szCs w:val="22"/>
        </w:rPr>
        <w:t>ti</w:t>
      </w:r>
      <w:r>
        <w:rPr>
          <w:rFonts w:asciiTheme="minorHAnsi" w:hAnsiTheme="minorHAnsi"/>
          <w:sz w:val="22"/>
          <w:szCs w:val="22"/>
        </w:rPr>
        <w:t>onal pane to show the calendar integrated in the Site Map</w:t>
      </w:r>
    </w:p>
    <w:p w:rsidR="004459BD" w:rsidP="004459BD" w:rsidRDefault="004459BD" w14:paraId="565E2341" w14:textId="4E27BA55">
      <w:pPr>
        <w:pStyle w:val="ListParagraph"/>
        <w:numPr>
          <w:ilvl w:val="0"/>
          <w:numId w:val="1"/>
        </w:numPr>
        <w:spacing w:line="240" w:lineRule="auto"/>
        <w:rPr>
          <w:rFonts w:asciiTheme="minorHAnsi" w:hAnsiTheme="minorHAnsi"/>
          <w:sz w:val="22"/>
          <w:szCs w:val="22"/>
        </w:rPr>
      </w:pPr>
      <w:r>
        <w:rPr>
          <w:rFonts w:asciiTheme="minorHAnsi" w:hAnsiTheme="minorHAnsi"/>
          <w:sz w:val="22"/>
          <w:szCs w:val="22"/>
        </w:rPr>
        <w:t xml:space="preserve">Configurable to include any </w:t>
      </w:r>
      <w:r w:rsidR="00C919D9">
        <w:rPr>
          <w:rFonts w:asciiTheme="minorHAnsi" w:hAnsiTheme="minorHAnsi"/>
          <w:sz w:val="22"/>
          <w:szCs w:val="22"/>
        </w:rPr>
        <w:t xml:space="preserve">system or custom </w:t>
      </w:r>
      <w:r>
        <w:rPr>
          <w:rFonts w:asciiTheme="minorHAnsi" w:hAnsiTheme="minorHAnsi"/>
          <w:sz w:val="22"/>
          <w:szCs w:val="22"/>
        </w:rPr>
        <w:t>entity needed in the calendar</w:t>
      </w:r>
    </w:p>
    <w:p w:rsidR="004459BD" w:rsidP="004459BD" w:rsidRDefault="004459BD" w14:paraId="747B5F88" w14:textId="77777777">
      <w:pPr>
        <w:pStyle w:val="ListParagraph"/>
        <w:numPr>
          <w:ilvl w:val="0"/>
          <w:numId w:val="1"/>
        </w:numPr>
        <w:spacing w:line="240" w:lineRule="auto"/>
        <w:rPr>
          <w:rFonts w:asciiTheme="minorHAnsi" w:hAnsiTheme="minorHAnsi"/>
          <w:sz w:val="22"/>
          <w:szCs w:val="22"/>
        </w:rPr>
      </w:pPr>
      <w:r>
        <w:rPr>
          <w:rFonts w:asciiTheme="minorHAnsi" w:hAnsiTheme="minorHAnsi"/>
          <w:sz w:val="22"/>
          <w:szCs w:val="22"/>
        </w:rPr>
        <w:t>Records to display selected by a FETCHXML query</w:t>
      </w:r>
    </w:p>
    <w:p w:rsidR="004459BD" w:rsidP="004459BD" w:rsidRDefault="004459BD" w14:paraId="3C0CEC54" w14:textId="5797D379">
      <w:pPr>
        <w:pStyle w:val="ListParagraph"/>
        <w:numPr>
          <w:ilvl w:val="0"/>
          <w:numId w:val="1"/>
        </w:numPr>
        <w:spacing w:line="240" w:lineRule="auto"/>
        <w:rPr>
          <w:rFonts w:asciiTheme="minorHAnsi" w:hAnsiTheme="minorHAnsi"/>
          <w:sz w:val="22"/>
          <w:szCs w:val="22"/>
        </w:rPr>
      </w:pPr>
      <w:r>
        <w:rPr>
          <w:rFonts w:asciiTheme="minorHAnsi" w:hAnsiTheme="minorHAnsi"/>
          <w:sz w:val="22"/>
          <w:szCs w:val="22"/>
        </w:rPr>
        <w:t>Holidays selected by a FETCHXML query</w:t>
      </w:r>
    </w:p>
    <w:p w:rsidR="00AB59ED" w:rsidP="004459BD" w:rsidRDefault="00AB59ED" w14:paraId="7698A02C" w14:textId="26C77BE6">
      <w:pPr>
        <w:pStyle w:val="ListParagraph"/>
        <w:numPr>
          <w:ilvl w:val="0"/>
          <w:numId w:val="1"/>
        </w:numPr>
        <w:spacing w:line="240" w:lineRule="auto"/>
        <w:rPr>
          <w:rFonts w:asciiTheme="minorHAnsi" w:hAnsiTheme="minorHAnsi"/>
          <w:sz w:val="22"/>
          <w:szCs w:val="22"/>
        </w:rPr>
      </w:pPr>
      <w:r>
        <w:rPr>
          <w:rFonts w:asciiTheme="minorHAnsi" w:hAnsiTheme="minorHAnsi"/>
          <w:sz w:val="22"/>
          <w:szCs w:val="22"/>
        </w:rPr>
        <w:t>Three different calendar skins to choose from</w:t>
      </w:r>
    </w:p>
    <w:p w:rsidR="00AB59ED" w:rsidP="004459BD" w:rsidRDefault="00AB59ED" w14:paraId="4DE8E173" w14:textId="4BAF7F4D">
      <w:pPr>
        <w:pStyle w:val="ListParagraph"/>
        <w:numPr>
          <w:ilvl w:val="0"/>
          <w:numId w:val="1"/>
        </w:numPr>
        <w:spacing w:line="240" w:lineRule="auto"/>
        <w:rPr>
          <w:rFonts w:asciiTheme="minorHAnsi" w:hAnsiTheme="minorHAnsi"/>
          <w:sz w:val="22"/>
          <w:szCs w:val="22"/>
        </w:rPr>
      </w:pPr>
      <w:r>
        <w:rPr>
          <w:rFonts w:asciiTheme="minorHAnsi" w:hAnsiTheme="minorHAnsi"/>
          <w:sz w:val="22"/>
          <w:szCs w:val="22"/>
        </w:rPr>
        <w:t>An option to hide or display weekends</w:t>
      </w:r>
    </w:p>
    <w:p w:rsidR="00E83B8C" w:rsidP="004459BD" w:rsidRDefault="00E83B8C" w14:paraId="20DBC9BA" w14:textId="4261394F">
      <w:pPr>
        <w:pStyle w:val="ListParagraph"/>
        <w:numPr>
          <w:ilvl w:val="0"/>
          <w:numId w:val="1"/>
        </w:numPr>
        <w:spacing w:line="240" w:lineRule="auto"/>
        <w:rPr>
          <w:rFonts w:asciiTheme="minorHAnsi" w:hAnsiTheme="minorHAnsi"/>
          <w:sz w:val="22"/>
          <w:szCs w:val="22"/>
        </w:rPr>
      </w:pPr>
      <w:r>
        <w:rPr>
          <w:rFonts w:asciiTheme="minorHAnsi" w:hAnsiTheme="minorHAnsi"/>
          <w:sz w:val="22"/>
          <w:szCs w:val="22"/>
        </w:rPr>
        <w:t>Can display any user’s calendar in the CRM without security permissions needed</w:t>
      </w:r>
    </w:p>
    <w:p w:rsidR="00A3011F" w:rsidP="004459BD" w:rsidRDefault="00A3011F" w14:paraId="42315346" w14:textId="56D3192C">
      <w:pPr>
        <w:pStyle w:val="ListParagraph"/>
        <w:spacing w:line="240" w:lineRule="auto"/>
        <w:ind w:left="1440"/>
        <w:rPr>
          <w:rFonts w:asciiTheme="minorHAnsi" w:hAnsiTheme="minorHAnsi"/>
          <w:sz w:val="22"/>
          <w:szCs w:val="22"/>
        </w:rPr>
      </w:pPr>
    </w:p>
    <w:p w:rsidR="00A3011F" w:rsidP="00A3011F" w:rsidRDefault="00A3011F" w14:paraId="42315347" w14:textId="77777777">
      <w:pPr>
        <w:pStyle w:val="ListParagraph"/>
        <w:spacing w:line="240" w:lineRule="auto"/>
        <w:ind w:left="1440"/>
        <w:rPr>
          <w:rFonts w:asciiTheme="minorHAnsi" w:hAnsiTheme="minorHAnsi"/>
          <w:sz w:val="22"/>
          <w:szCs w:val="22"/>
        </w:rPr>
      </w:pPr>
    </w:p>
    <w:p w:rsidR="002A33A6" w:rsidP="002A33A6" w:rsidRDefault="002A33A6" w14:paraId="7407446D" w14:textId="53AED541">
      <w:pPr>
        <w:pStyle w:val="Heading1"/>
        <w:pBdr>
          <w:bottom w:val="single" w:color="5B9BD5" w:themeColor="accent1" w:sz="4" w:space="1"/>
        </w:pBdr>
        <w:spacing w:line="240" w:lineRule="auto"/>
        <w:rPr>
          <w:b/>
          <w:sz w:val="36"/>
          <w:szCs w:val="36"/>
        </w:rPr>
      </w:pPr>
      <w:bookmarkStart w:name="_Toc496881539" w:id="1"/>
      <w:r>
        <w:rPr>
          <w:b/>
          <w:sz w:val="36"/>
          <w:szCs w:val="36"/>
        </w:rPr>
        <w:t>Requirements/Compatibility</w:t>
      </w:r>
      <w:bookmarkEnd w:id="1"/>
    </w:p>
    <w:p w:rsidR="002A33A6" w:rsidP="009A5E90" w:rsidRDefault="002A33A6" w14:paraId="4B6A050E" w14:textId="7A83FA96">
      <w:pPr>
        <w:spacing w:line="240" w:lineRule="auto"/>
        <w:rPr>
          <w:rFonts w:asciiTheme="minorHAnsi" w:hAnsiTheme="minorHAnsi"/>
          <w:sz w:val="22"/>
          <w:szCs w:val="22"/>
        </w:rPr>
      </w:pPr>
    </w:p>
    <w:p w:rsidR="002A33A6" w:rsidP="30B2F43A" w:rsidRDefault="004F35E3" w14:paraId="6FECE28A" w14:textId="54DE010F">
      <w:pPr>
        <w:spacing w:line="240" w:lineRule="auto"/>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The </w:t>
      </w: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Common solution is required to be imported into CRM for </w:t>
      </w: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Calendar to load. </w:t>
      </w: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Calendar is compatible with CRM 2016. </w:t>
      </w:r>
    </w:p>
    <w:p w:rsidR="002A33A6" w:rsidP="009A5E90" w:rsidRDefault="002A33A6" w14:paraId="564990DA" w14:textId="77777777">
      <w:pPr>
        <w:spacing w:line="240" w:lineRule="auto"/>
        <w:rPr>
          <w:rFonts w:asciiTheme="minorHAnsi" w:hAnsiTheme="minorHAnsi"/>
          <w:sz w:val="22"/>
          <w:szCs w:val="22"/>
        </w:rPr>
      </w:pPr>
    </w:p>
    <w:p w:rsidR="002B17D8" w:rsidP="009A5E90" w:rsidRDefault="00730CCD" w14:paraId="42315349" w14:textId="441000AA">
      <w:pPr>
        <w:spacing w:line="240" w:lineRule="auto"/>
        <w:rPr>
          <w:rFonts w:asciiTheme="minorHAnsi" w:hAnsiTheme="minorHAnsi"/>
          <w:sz w:val="22"/>
          <w:szCs w:val="22"/>
        </w:rPr>
      </w:pPr>
      <w:r>
        <w:rPr>
          <w:rFonts w:asciiTheme="minorHAnsi" w:hAnsiTheme="minorHAnsi"/>
          <w:sz w:val="22"/>
          <w:szCs w:val="22"/>
        </w:rPr>
        <w:t>The following brow</w:t>
      </w:r>
      <w:r w:rsidR="002A33A6">
        <w:rPr>
          <w:rFonts w:asciiTheme="minorHAnsi" w:hAnsiTheme="minorHAnsi"/>
          <w:sz w:val="22"/>
          <w:szCs w:val="22"/>
        </w:rPr>
        <w:t>sers are supported:</w:t>
      </w:r>
    </w:p>
    <w:p w:rsidR="009A5E90" w:rsidP="009A5E90" w:rsidRDefault="009A5E90" w14:paraId="4231534A" w14:textId="77777777">
      <w:pPr>
        <w:spacing w:line="240" w:lineRule="auto"/>
        <w:rPr>
          <w:rFonts w:asciiTheme="minorHAnsi" w:hAnsiTheme="minorHAnsi"/>
          <w:sz w:val="22"/>
          <w:szCs w:val="22"/>
        </w:rPr>
      </w:pPr>
    </w:p>
    <w:p w:rsidR="00BF60B0" w:rsidP="009A5E90" w:rsidRDefault="002B17D8" w14:paraId="4231534B" w14:textId="77777777">
      <w:pPr>
        <w:pStyle w:val="ListParagraph"/>
        <w:numPr>
          <w:ilvl w:val="0"/>
          <w:numId w:val="3"/>
        </w:numPr>
        <w:spacing w:line="240" w:lineRule="auto"/>
        <w:rPr>
          <w:rFonts w:asciiTheme="minorHAnsi" w:hAnsiTheme="minorHAnsi"/>
          <w:sz w:val="22"/>
          <w:szCs w:val="22"/>
        </w:rPr>
      </w:pPr>
      <w:r w:rsidRPr="002B17D8">
        <w:rPr>
          <w:rFonts w:asciiTheme="minorHAnsi" w:hAnsiTheme="minorHAnsi"/>
          <w:sz w:val="22"/>
          <w:szCs w:val="22"/>
        </w:rPr>
        <w:t>Internet Explorer 10+</w:t>
      </w:r>
    </w:p>
    <w:p w:rsidR="00220BCC" w:rsidP="009A5E90" w:rsidRDefault="003C01C3" w14:paraId="4231534C" w14:textId="77777777">
      <w:pPr>
        <w:pStyle w:val="ListParagraph"/>
        <w:numPr>
          <w:ilvl w:val="0"/>
          <w:numId w:val="3"/>
        </w:numPr>
        <w:spacing w:line="240" w:lineRule="auto"/>
        <w:rPr>
          <w:rFonts w:asciiTheme="minorHAnsi" w:hAnsiTheme="minorHAnsi"/>
          <w:sz w:val="22"/>
          <w:szCs w:val="22"/>
        </w:rPr>
      </w:pPr>
      <w:r>
        <w:rPr>
          <w:rFonts w:asciiTheme="minorHAnsi" w:hAnsiTheme="minorHAnsi"/>
          <w:sz w:val="22"/>
          <w:szCs w:val="22"/>
        </w:rPr>
        <w:t>Google Chrome 43+</w:t>
      </w:r>
    </w:p>
    <w:p w:rsidR="009A5E90" w:rsidP="009A5E90" w:rsidRDefault="009A5E90" w14:paraId="4231534D" w14:textId="77777777">
      <w:pPr>
        <w:pStyle w:val="ListParagraph"/>
        <w:numPr>
          <w:ilvl w:val="0"/>
          <w:numId w:val="3"/>
        </w:numPr>
        <w:spacing w:line="240" w:lineRule="auto"/>
        <w:rPr>
          <w:rFonts w:asciiTheme="minorHAnsi" w:hAnsiTheme="minorHAnsi"/>
          <w:sz w:val="22"/>
          <w:szCs w:val="22"/>
        </w:rPr>
      </w:pPr>
      <w:r>
        <w:rPr>
          <w:rFonts w:asciiTheme="minorHAnsi" w:hAnsiTheme="minorHAnsi"/>
          <w:sz w:val="22"/>
          <w:szCs w:val="22"/>
        </w:rPr>
        <w:t xml:space="preserve">Safari </w:t>
      </w:r>
      <w:r w:rsidR="007242C8">
        <w:rPr>
          <w:rFonts w:asciiTheme="minorHAnsi" w:hAnsiTheme="minorHAnsi"/>
          <w:sz w:val="22"/>
          <w:szCs w:val="22"/>
        </w:rPr>
        <w:t>8.0.5</w:t>
      </w:r>
      <w:r>
        <w:rPr>
          <w:rFonts w:asciiTheme="minorHAnsi" w:hAnsiTheme="minorHAnsi"/>
          <w:sz w:val="22"/>
          <w:szCs w:val="22"/>
        </w:rPr>
        <w:t>+</w:t>
      </w:r>
    </w:p>
    <w:p w:rsidR="007242C8" w:rsidP="007242C8" w:rsidRDefault="007242C8" w14:paraId="4231534E" w14:textId="77777777">
      <w:pPr>
        <w:pStyle w:val="ListParagraph"/>
        <w:numPr>
          <w:ilvl w:val="0"/>
          <w:numId w:val="3"/>
        </w:numPr>
        <w:spacing w:line="240" w:lineRule="auto"/>
        <w:rPr>
          <w:rFonts w:asciiTheme="minorHAnsi" w:hAnsiTheme="minorHAnsi"/>
          <w:sz w:val="22"/>
          <w:szCs w:val="22"/>
        </w:rPr>
      </w:pPr>
      <w:r>
        <w:rPr>
          <w:rFonts w:asciiTheme="minorHAnsi" w:hAnsiTheme="minorHAnsi"/>
          <w:sz w:val="22"/>
          <w:szCs w:val="22"/>
        </w:rPr>
        <w:t>Firefox 38.0.5+</w:t>
      </w:r>
    </w:p>
    <w:p w:rsidR="00D46128" w:rsidP="00D46128" w:rsidRDefault="00D46128" w14:paraId="4231534F" w14:textId="77777777">
      <w:pPr>
        <w:spacing w:line="240" w:lineRule="auto"/>
        <w:rPr>
          <w:rFonts w:asciiTheme="minorHAnsi" w:hAnsiTheme="minorHAnsi"/>
          <w:sz w:val="22"/>
          <w:szCs w:val="22"/>
        </w:rPr>
      </w:pPr>
    </w:p>
    <w:p w:rsidRPr="00D46128" w:rsidR="00D46128" w:rsidP="30B2F43A" w:rsidRDefault="00D46128" w14:paraId="42315350" w14:textId="321F3BF5">
      <w:pPr>
        <w:spacing w:line="240" w:lineRule="auto"/>
        <w:rPr>
          <w:rFonts w:ascii="Calibri" w:hAnsi="Calibri" w:eastAsia="Calibri" w:cs="Calibri" w:asciiTheme="minorAscii" w:hAnsiTheme="minorAscii" w:eastAsiaTheme="minorAscii" w:cstheme="minorAscii"/>
          <w:sz w:val="22"/>
          <w:szCs w:val="22"/>
        </w:rPr>
      </w:pPr>
      <w:proofErr w:type="spellStart"/>
      <w:r w:rsidRPr="30B2F43A" w:rsidR="30B2F43A">
        <w:rPr>
          <w:rFonts w:ascii="Calibri" w:hAnsi="Calibri" w:eastAsia="Calibri" w:cs="Calibri" w:asciiTheme="minorAscii" w:hAnsiTheme="minorAscii" w:eastAsiaTheme="minorAscii" w:cstheme="minorAscii"/>
          <w:sz w:val="22"/>
          <w:szCs w:val="22"/>
        </w:rPr>
        <w:t>NuSoft</w:t>
      </w:r>
      <w:r w:rsidRPr="30B2F43A" w:rsidR="30B2F43A">
        <w:rPr>
          <w:rFonts w:ascii="Calibri" w:hAnsi="Calibri" w:eastAsia="Calibri" w:cs="Calibri" w:asciiTheme="minorAscii" w:hAnsiTheme="minorAscii" w:eastAsiaTheme="minorAscii" w:cstheme="minorAscii"/>
          <w:sz w:val="22"/>
          <w:szCs w:val="22"/>
        </w:rPr>
        <w:t>Calendar</w:t>
      </w:r>
      <w:proofErr w:type="spellEnd"/>
      <w:r w:rsidRPr="30B2F43A" w:rsidR="30B2F43A">
        <w:rPr>
          <w:rFonts w:ascii="Calibri" w:hAnsi="Calibri" w:eastAsia="Calibri" w:cs="Calibri" w:asciiTheme="minorAscii" w:hAnsiTheme="minorAscii" w:eastAsiaTheme="minorAscii" w:cstheme="minorAscii"/>
          <w:sz w:val="22"/>
          <w:szCs w:val="22"/>
        </w:rPr>
        <w:t xml:space="preserve"> may work on previous browser versions, the mentioned versions have been tested and are known to work.</w:t>
      </w:r>
    </w:p>
    <w:p w:rsidR="00B51A78" w:rsidP="30B2F43A" w:rsidRDefault="00B51A78" w14:paraId="467D2D6F" w14:textId="1C8E51C5">
      <w:pPr>
        <w:pStyle w:val="Heading1"/>
        <w:pBdr>
          <w:bottom w:val="single" w:color="5B9BD5" w:themeColor="accent1" w:sz="4" w:space="0"/>
        </w:pBdr>
        <w:spacing w:line="240" w:lineRule="auto"/>
        <w:rPr>
          <w:b w:val="1"/>
          <w:bCs w:val="1"/>
          <w:sz w:val="36"/>
          <w:szCs w:val="36"/>
        </w:rPr>
      </w:pPr>
      <w:bookmarkStart w:name="_Toc496881540" w:id="2"/>
      <w:r w:rsidRPr="30B2F43A" w:rsidR="30B2F43A">
        <w:rPr>
          <w:b w:val="1"/>
          <w:bCs w:val="1"/>
          <w:sz w:val="36"/>
          <w:szCs w:val="36"/>
        </w:rPr>
        <w:t xml:space="preserve">Installing </w:t>
      </w:r>
      <w:proofErr w:type="spellStart"/>
      <w:r w:rsidRPr="30B2F43A" w:rsidR="30B2F43A">
        <w:rPr>
          <w:b w:val="1"/>
          <w:bCs w:val="1"/>
          <w:sz w:val="36"/>
          <w:szCs w:val="36"/>
        </w:rPr>
        <w:t>NuSoft</w:t>
      </w:r>
      <w:proofErr w:type="spellEnd"/>
      <w:r w:rsidRPr="30B2F43A" w:rsidR="30B2F43A">
        <w:rPr>
          <w:b w:val="1"/>
          <w:bCs w:val="1"/>
          <w:sz w:val="36"/>
          <w:szCs w:val="36"/>
        </w:rPr>
        <w:t xml:space="preserve"> Calendar and </w:t>
      </w:r>
      <w:proofErr w:type="spellStart"/>
      <w:r w:rsidRPr="30B2F43A" w:rsidR="30B2F43A">
        <w:rPr>
          <w:b w:val="1"/>
          <w:bCs w:val="1"/>
          <w:sz w:val="36"/>
          <w:szCs w:val="36"/>
        </w:rPr>
        <w:t>NuSoft</w:t>
      </w:r>
      <w:proofErr w:type="spellEnd"/>
      <w:r w:rsidRPr="30B2F43A" w:rsidR="30B2F43A">
        <w:rPr>
          <w:b w:val="1"/>
          <w:bCs w:val="1"/>
          <w:sz w:val="36"/>
          <w:szCs w:val="36"/>
        </w:rPr>
        <w:t xml:space="preserve"> </w:t>
      </w:r>
      <w:r w:rsidRPr="30B2F43A" w:rsidR="30B2F43A">
        <w:rPr>
          <w:b w:val="1"/>
          <w:bCs w:val="1"/>
          <w:sz w:val="36"/>
          <w:szCs w:val="36"/>
        </w:rPr>
        <w:t>Common</w:t>
      </w:r>
      <w:bookmarkEnd w:id="2"/>
    </w:p>
    <w:p w:rsidRPr="004422B8" w:rsidR="004422B8" w:rsidP="30B2F43A" w:rsidRDefault="004422B8" w14:paraId="5925FEC8" w14:textId="5C5F1481">
      <w:pPr>
        <w:spacing w:line="276" w:lineRule="auto"/>
        <w:rPr>
          <w:rFonts w:ascii="Calibri," w:hAnsi="Calibri," w:eastAsia="Calibri," w:cs="Calibri," w:asciiTheme="minorAscii" w:hAnsiTheme="minorAscii" w:eastAsiaTheme="minorAscii" w:cstheme="minorAscii"/>
          <w:sz w:val="22"/>
          <w:szCs w:val="22"/>
        </w:rPr>
      </w:pP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w:t>
      </w:r>
      <w:r w:rsidRPr="30B2F43A" w:rsidR="30B2F43A">
        <w:rPr>
          <w:rFonts w:ascii="Calibri" w:hAnsi="Calibri" w:eastAsia="Calibri" w:cs="Calibri" w:asciiTheme="minorAscii" w:hAnsiTheme="minorAscii" w:eastAsiaTheme="minorAscii" w:cstheme="minorAscii"/>
          <w:sz w:val="22"/>
          <w:szCs w:val="22"/>
        </w:rPr>
        <w:t xml:space="preserve">Calendar is a Microsoft Dynamics CRM Managed Solution. </w:t>
      </w: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recommends creating a backup solution before importing any solutions, and then importing the backup into CRM after the solutions have been imported. </w:t>
      </w:r>
    </w:p>
    <w:p w:rsidR="00B51A78" w:rsidP="00B51A78" w:rsidRDefault="00B51A78" w14:paraId="263E7FC5" w14:textId="77777777">
      <w:pPr>
        <w:spacing w:line="240" w:lineRule="auto"/>
        <w:rPr>
          <w:rFonts w:asciiTheme="minorHAnsi" w:hAnsiTheme="minorHAnsi"/>
          <w:sz w:val="22"/>
          <w:szCs w:val="22"/>
        </w:rPr>
      </w:pPr>
    </w:p>
    <w:p w:rsidRPr="00BC11C0" w:rsidR="004422B8" w:rsidP="00B51A78" w:rsidRDefault="004422B8" w14:paraId="5EA56B1E" w14:textId="77777777">
      <w:pPr>
        <w:spacing w:line="240" w:lineRule="auto"/>
        <w:rPr>
          <w:rFonts w:asciiTheme="minorHAnsi" w:hAnsiTheme="minorHAnsi"/>
          <w:sz w:val="22"/>
          <w:szCs w:val="22"/>
        </w:rPr>
      </w:pPr>
    </w:p>
    <w:p w:rsidRPr="00220BCC" w:rsidR="00B51A78" w:rsidP="00B51A78" w:rsidRDefault="00B51A78" w14:paraId="2C7E693D" w14:textId="5D130385">
      <w:pPr>
        <w:pStyle w:val="Heading2"/>
      </w:pPr>
      <w:bookmarkStart w:name="_Toc496881541" w:id="3"/>
      <w:r w:rsidR="30B2F43A">
        <w:rPr/>
        <w:t xml:space="preserve">Installing </w:t>
      </w:r>
      <w:proofErr w:type="spellStart"/>
      <w:r w:rsidR="30B2F43A">
        <w:rPr/>
        <w:t>NuSoft</w:t>
      </w:r>
      <w:proofErr w:type="spellEnd"/>
      <w:r w:rsidR="30B2F43A">
        <w:rPr/>
        <w:t xml:space="preserve"> Calendar</w:t>
      </w:r>
      <w:r w:rsidR="30B2F43A">
        <w:rPr/>
        <w:t xml:space="preserve"> and </w:t>
      </w:r>
      <w:proofErr w:type="spellStart"/>
      <w:r w:rsidR="30B2F43A">
        <w:rPr/>
        <w:t>NuSoft</w:t>
      </w:r>
      <w:proofErr w:type="spellEnd"/>
      <w:r w:rsidR="30B2F43A">
        <w:rPr/>
        <w:t xml:space="preserve"> Common</w:t>
      </w:r>
      <w:bookmarkEnd w:id="3"/>
    </w:p>
    <w:p w:rsidR="00B51A78" w:rsidP="30B2F43A" w:rsidRDefault="00B51A78" w14:paraId="08981B5C" w14:textId="0A9414C0">
      <w:pPr>
        <w:spacing w:after="120" w:line="240" w:lineRule="auto"/>
        <w:rPr>
          <w:rFonts w:ascii="Calibri," w:hAnsi="Calibri," w:eastAsia="Calibri," w:cs="Calibri," w:asciiTheme="minorAscii" w:hAnsiTheme="minorAscii" w:eastAsiaTheme="minorAscii" w:cstheme="minorAscii"/>
          <w:sz w:val="22"/>
          <w:szCs w:val="22"/>
        </w:rPr>
      </w:pP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w:t>
      </w:r>
      <w:r w:rsidRPr="30B2F43A" w:rsidR="30B2F43A">
        <w:rPr>
          <w:rFonts w:ascii="Calibri" w:hAnsi="Calibri" w:eastAsia="Calibri" w:cs="Calibri" w:asciiTheme="minorAscii" w:hAnsiTheme="minorAscii" w:eastAsiaTheme="minorAscii" w:cstheme="minorAscii"/>
          <w:sz w:val="22"/>
          <w:szCs w:val="22"/>
        </w:rPr>
        <w:t>Calendar is a Microsoft Dynamics CRM Managed Solution. Follow the below steps to install the solution:</w:t>
      </w:r>
    </w:p>
    <w:p w:rsidRPr="007E1EE7" w:rsidR="00E021AF" w:rsidP="00E021AF" w:rsidRDefault="00E021AF" w14:paraId="4FC8C3F5" w14:textId="77777777">
      <w:pPr>
        <w:pStyle w:val="ListParagraph"/>
        <w:numPr>
          <w:ilvl w:val="0"/>
          <w:numId w:val="21"/>
        </w:numPr>
        <w:spacing w:after="120" w:line="240" w:lineRule="auto"/>
        <w:rPr>
          <w:rFonts w:asciiTheme="minorHAnsi" w:hAnsiTheme="minorHAnsi" w:eastAsiaTheme="minorEastAsia" w:cstheme="minorBidi"/>
          <w:sz w:val="22"/>
          <w:szCs w:val="28"/>
        </w:rPr>
      </w:pPr>
      <w:r>
        <w:rPr>
          <w:rFonts w:asciiTheme="minorHAnsi" w:hAnsiTheme="minorHAnsi" w:eastAsiaTheme="minorEastAsia" w:cstheme="minorBidi"/>
          <w:sz w:val="22"/>
          <w:szCs w:val="28"/>
        </w:rPr>
        <w:t xml:space="preserve">Navigate to </w:t>
      </w:r>
      <w:r w:rsidRPr="00A556DD">
        <w:rPr>
          <w:rFonts w:asciiTheme="minorHAnsi" w:hAnsiTheme="minorHAnsi" w:eastAsiaTheme="minorEastAsia" w:cstheme="minorBidi"/>
          <w:b/>
          <w:sz w:val="22"/>
          <w:szCs w:val="28"/>
        </w:rPr>
        <w:t>Settings</w:t>
      </w:r>
      <w:r>
        <w:rPr>
          <w:rFonts w:asciiTheme="minorHAnsi" w:hAnsiTheme="minorHAnsi" w:eastAsiaTheme="minorEastAsia" w:cstheme="minorBidi"/>
          <w:b/>
          <w:sz w:val="22"/>
          <w:szCs w:val="28"/>
        </w:rPr>
        <w:t xml:space="preserve"> -&gt; Dynamics Marketplace</w:t>
      </w:r>
    </w:p>
    <w:p w:rsidR="00B51A78" w:rsidP="00B51A78" w:rsidRDefault="00B51A78" w14:paraId="6515F5EB" w14:textId="77777777">
      <w:pPr>
        <w:spacing w:after="120" w:line="240" w:lineRule="auto"/>
        <w:rPr>
          <w:rFonts w:asciiTheme="minorHAnsi" w:hAnsiTheme="minorHAnsi" w:eastAsiaTheme="minorEastAsia" w:cstheme="minorBidi"/>
          <w:sz w:val="22"/>
          <w:szCs w:val="28"/>
        </w:rPr>
      </w:pPr>
      <w:r>
        <w:rPr>
          <w:noProof/>
        </w:rPr>
        <w:drawing>
          <wp:inline distT="0" distB="0" distL="0" distR="0" wp14:anchorId="466C7019" wp14:editId="1B469451">
            <wp:extent cx="5943600" cy="819785"/>
            <wp:effectExtent l="114300" t="76200" r="114300" b="755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819785"/>
                    </a:xfrm>
                    <a:prstGeom prst="rect">
                      <a:avLst/>
                    </a:prstGeom>
                    <a:effectLst>
                      <a:outerShdw blurRad="63500" sx="102000" sy="102000" algn="ctr" rotWithShape="0">
                        <a:prstClr val="black">
                          <a:alpha val="40000"/>
                        </a:prstClr>
                      </a:outerShdw>
                    </a:effectLst>
                  </pic:spPr>
                </pic:pic>
              </a:graphicData>
            </a:graphic>
          </wp:inline>
        </w:drawing>
      </w:r>
    </w:p>
    <w:p w:rsidR="00B51A78" w:rsidP="00B51A78" w:rsidRDefault="00B51A78" w14:paraId="16881210" w14:textId="77777777">
      <w:pPr>
        <w:spacing w:after="120" w:line="240" w:lineRule="auto"/>
        <w:rPr>
          <w:rFonts w:asciiTheme="minorHAnsi" w:hAnsiTheme="minorHAnsi" w:eastAsiaTheme="minorEastAsia" w:cstheme="minorBidi"/>
          <w:sz w:val="22"/>
          <w:szCs w:val="28"/>
        </w:rPr>
      </w:pPr>
    </w:p>
    <w:p w:rsidR="00B51A78" w:rsidP="00B51A78" w:rsidRDefault="006E1235" w14:paraId="7D29B38B" w14:textId="32BC79E0">
      <w:pPr>
        <w:spacing w:after="120" w:line="240" w:lineRule="auto"/>
        <w:rPr>
          <w:rFonts w:asciiTheme="minorHAnsi" w:hAnsiTheme="minorHAnsi" w:eastAsiaTheme="minorEastAsia" w:cstheme="minorBidi"/>
          <w:sz w:val="22"/>
          <w:szCs w:val="28"/>
        </w:rPr>
      </w:pPr>
      <w:r>
        <w:rPr>
          <w:noProof/>
        </w:rPr>
        <w:drawing>
          <wp:inline distT="0" distB="0" distL="0" distR="0" wp14:anchorId="039C4ADD" wp14:editId="6705386F">
            <wp:extent cx="5943600" cy="2771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71140"/>
                    </a:xfrm>
                    <a:prstGeom prst="rect">
                      <a:avLst/>
                    </a:prstGeom>
                  </pic:spPr>
                </pic:pic>
              </a:graphicData>
            </a:graphic>
          </wp:inline>
        </w:drawing>
      </w:r>
    </w:p>
    <w:p w:rsidRPr="00220BCC" w:rsidR="00B51A78" w:rsidP="00B51A78" w:rsidRDefault="00B51A78" w14:paraId="43D9E37E" w14:textId="77777777">
      <w:pPr>
        <w:spacing w:after="120" w:line="240" w:lineRule="auto"/>
        <w:rPr>
          <w:rFonts w:asciiTheme="minorHAnsi" w:hAnsiTheme="minorHAnsi" w:eastAsiaTheme="minorEastAsia" w:cstheme="minorBidi"/>
          <w:sz w:val="22"/>
          <w:szCs w:val="28"/>
        </w:rPr>
      </w:pPr>
    </w:p>
    <w:p w:rsidRPr="00E021AF" w:rsidR="00E021AF" w:rsidP="30B2F43A" w:rsidRDefault="00E021AF" w14:paraId="7E44F6C7" w14:textId="1815E0FE">
      <w:pPr>
        <w:pStyle w:val="ListParagraph"/>
        <w:numPr>
          <w:ilvl w:val="0"/>
          <w:numId w:val="21"/>
        </w:numPr>
        <w:spacing w:after="120" w:line="240" w:lineRule="auto"/>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Enter </w:t>
      </w:r>
      <w:r w:rsidRPr="30B2F43A" w:rsidR="30B2F43A">
        <w:rPr>
          <w:rFonts w:ascii="Calibri" w:hAnsi="Calibri" w:eastAsia="Calibri" w:cs="Calibri" w:asciiTheme="minorAscii" w:hAnsiTheme="minorAscii" w:eastAsiaTheme="minorAscii" w:cstheme="minorAscii"/>
          <w:b w:val="1"/>
          <w:bCs w:val="1"/>
          <w:sz w:val="22"/>
          <w:szCs w:val="22"/>
        </w:rPr>
        <w:t>“</w:t>
      </w:r>
      <w:proofErr w:type="spellStart"/>
      <w:r w:rsidRPr="30B2F43A" w:rsidR="30B2F43A">
        <w:rPr>
          <w:rFonts w:ascii="Calibri" w:hAnsi="Calibri" w:eastAsia="Calibri" w:cs="Calibri" w:asciiTheme="minorAscii" w:hAnsiTheme="minorAscii" w:eastAsiaTheme="minorAscii" w:cstheme="minorAscii"/>
          <w:b w:val="1"/>
          <w:bCs w:val="1"/>
          <w:sz w:val="22"/>
          <w:szCs w:val="22"/>
        </w:rPr>
        <w:t>NuSoft</w:t>
      </w:r>
      <w:proofErr w:type="spellEnd"/>
      <w:r w:rsidRPr="30B2F43A" w:rsidR="30B2F43A">
        <w:rPr>
          <w:rFonts w:ascii="Calibri" w:hAnsi="Calibri" w:eastAsia="Calibri" w:cs="Calibri" w:asciiTheme="minorAscii" w:hAnsiTheme="minorAscii" w:eastAsiaTheme="minorAscii" w:cstheme="minorAscii"/>
          <w:b w:val="1"/>
          <w:bCs w:val="1"/>
          <w:sz w:val="22"/>
          <w:szCs w:val="22"/>
        </w:rPr>
        <w:t>”</w:t>
      </w:r>
      <w:r w:rsidRPr="30B2F43A" w:rsidR="30B2F43A">
        <w:rPr>
          <w:rFonts w:ascii="Calibri" w:hAnsi="Calibri" w:eastAsia="Calibri" w:cs="Calibri" w:asciiTheme="minorAscii" w:hAnsiTheme="minorAscii" w:eastAsiaTheme="minorAscii" w:cstheme="minorAscii"/>
          <w:sz w:val="22"/>
          <w:szCs w:val="22"/>
        </w:rPr>
        <w:t xml:space="preserve"> in the search box and click on “</w:t>
      </w:r>
      <w:r w:rsidRPr="30B2F43A" w:rsidR="30B2F43A">
        <w:rPr>
          <w:rFonts w:ascii="Calibri" w:hAnsi="Calibri" w:eastAsia="Calibri" w:cs="Calibri" w:asciiTheme="minorAscii" w:hAnsiTheme="minorAscii" w:eastAsiaTheme="minorAscii" w:cstheme="minorAscii"/>
          <w:b w:val="1"/>
          <w:bCs w:val="1"/>
          <w:sz w:val="22"/>
          <w:szCs w:val="22"/>
        </w:rPr>
        <w:t>Get it Now</w:t>
      </w:r>
      <w:r w:rsidRPr="30B2F43A" w:rsidR="30B2F43A">
        <w:rPr>
          <w:rFonts w:ascii="Calibri" w:hAnsi="Calibri" w:eastAsia="Calibri" w:cs="Calibri" w:asciiTheme="minorAscii" w:hAnsiTheme="minorAscii" w:eastAsiaTheme="minorAscii" w:cstheme="minorAscii"/>
          <w:sz w:val="22"/>
          <w:szCs w:val="22"/>
        </w:rPr>
        <w:t xml:space="preserve">” for </w:t>
      </w:r>
      <w:r w:rsidRPr="30B2F43A" w:rsidR="30B2F43A">
        <w:rPr>
          <w:rFonts w:ascii="Calibri" w:hAnsi="Calibri" w:eastAsia="Calibri" w:cs="Calibri" w:asciiTheme="minorAscii" w:hAnsiTheme="minorAscii" w:eastAsiaTheme="minorAscii" w:cstheme="minorAscii"/>
          <w:b w:val="1"/>
          <w:bCs w:val="1"/>
          <w:sz w:val="22"/>
          <w:szCs w:val="22"/>
        </w:rPr>
        <w:t>NUSOFT</w:t>
      </w:r>
      <w:r w:rsidRPr="30B2F43A" w:rsidR="30B2F43A">
        <w:rPr>
          <w:rFonts w:ascii="Calibri" w:hAnsi="Calibri" w:eastAsia="Calibri" w:cs="Calibri" w:asciiTheme="minorAscii" w:hAnsiTheme="minorAscii" w:eastAsiaTheme="minorAscii" w:cstheme="minorAscii"/>
          <w:b w:val="1"/>
          <w:bCs w:val="1"/>
          <w:sz w:val="22"/>
          <w:szCs w:val="22"/>
        </w:rPr>
        <w:t xml:space="preserve"> Calendar.</w:t>
      </w:r>
    </w:p>
    <w:p w:rsidR="00B51A78" w:rsidP="00B51A78" w:rsidRDefault="00B51A78" w14:paraId="294017EB" w14:textId="7BFE486F"/>
    <w:p w:rsidR="00B51A78" w:rsidP="52FB06F7" w:rsidRDefault="00E021AF" w14:paraId="1AE25D14" w14:textId="68087067">
      <w:pPr>
        <w:rPr>
          <w:rFonts w:ascii="Calibri" w:hAnsi="Calibri" w:eastAsia="Calibri" w:cs="Calibri" w:asciiTheme="minorAscii" w:hAnsiTheme="minorAscii" w:eastAsiaTheme="minorAscii" w:cstheme="minorAscii"/>
          <w:sz w:val="22"/>
          <w:szCs w:val="22"/>
        </w:rPr>
      </w:pPr>
      <w:r>
        <w:drawing>
          <wp:inline wp14:editId="3F3FA2AF" wp14:anchorId="0F19B249">
            <wp:extent cx="5819775" cy="4364831"/>
            <wp:effectExtent l="0" t="0" r="0" b="0"/>
            <wp:docPr id="1743554922" name="picture" title=""/>
            <wp:cNvGraphicFramePr>
              <a:graphicFrameLocks noChangeAspect="1"/>
            </wp:cNvGraphicFramePr>
            <a:graphic>
              <a:graphicData uri="http://schemas.openxmlformats.org/drawingml/2006/picture">
                <pic:pic>
                  <pic:nvPicPr>
                    <pic:cNvPr id="0" name="picture"/>
                    <pic:cNvPicPr/>
                  </pic:nvPicPr>
                  <pic:blipFill>
                    <a:blip r:embed="Rbb37bffa0bed455e">
                      <a:extLst>
                        <a:ext xmlns:a="http://schemas.openxmlformats.org/drawingml/2006/main" uri="{28A0092B-C50C-407E-A947-70E740481C1C}">
                          <a14:useLocalDpi val="0"/>
                        </a:ext>
                      </a:extLst>
                    </a:blip>
                    <a:stretch>
                      <a:fillRect/>
                    </a:stretch>
                  </pic:blipFill>
                  <pic:spPr>
                    <a:xfrm>
                      <a:off x="0" y="0"/>
                      <a:ext cx="5819775" cy="4364831"/>
                    </a:xfrm>
                    <a:prstGeom prst="rect">
                      <a:avLst/>
                    </a:prstGeom>
                  </pic:spPr>
                </pic:pic>
              </a:graphicData>
            </a:graphic>
          </wp:inline>
        </w:drawing>
      </w:r>
      <w:r w:rsidRPr="52FB06F7" w:rsidR="52FB06F7">
        <w:rPr>
          <w:rFonts w:ascii="Calibri" w:hAnsi="Calibri" w:eastAsia="Calibri" w:cs="Calibri" w:asciiTheme="minorAscii" w:hAnsiTheme="minorAscii" w:eastAsiaTheme="minorAscii" w:cstheme="minorAscii"/>
          <w:sz w:val="22"/>
          <w:szCs w:val="22"/>
        </w:rPr>
        <w:t xml:space="preserve"> </w:t>
      </w:r>
    </w:p>
    <w:p w:rsidRPr="007E1EE7" w:rsidR="00E021AF" w:rsidP="00E021AF" w:rsidRDefault="00E021AF" w14:paraId="36E9738A" w14:textId="756E0940">
      <w:pPr>
        <w:pStyle w:val="ListParagraph"/>
        <w:numPr>
          <w:ilvl w:val="0"/>
          <w:numId w:val="21"/>
        </w:numPr>
      </w:pPr>
      <w:r w:rsidRPr="00E021AF">
        <w:rPr>
          <w:rFonts w:asciiTheme="minorHAnsi" w:hAnsiTheme="minorHAnsi"/>
          <w:sz w:val="22"/>
          <w:szCs w:val="22"/>
        </w:rPr>
        <w:t xml:space="preserve">Agree to the conditions and click </w:t>
      </w:r>
      <w:r w:rsidRPr="00E021AF">
        <w:rPr>
          <w:rFonts w:asciiTheme="minorHAnsi" w:hAnsiTheme="minorHAnsi"/>
          <w:b/>
          <w:sz w:val="22"/>
          <w:szCs w:val="22"/>
        </w:rPr>
        <w:t>Agree</w:t>
      </w:r>
    </w:p>
    <w:p w:rsidR="00E021AF" w:rsidP="00E021AF" w:rsidRDefault="00E021AF" w14:paraId="74C86E7B" w14:textId="484355D3">
      <w:pPr>
        <w:rPr>
          <w:rFonts w:asciiTheme="minorHAnsi" w:hAnsiTheme="minorHAnsi"/>
          <w:sz w:val="22"/>
          <w:szCs w:val="22"/>
        </w:rPr>
      </w:pPr>
    </w:p>
    <w:p w:rsidRPr="00E021AF" w:rsidR="00E021AF" w:rsidP="00E021AF" w:rsidRDefault="00E021AF" w14:paraId="5A406448" w14:textId="5E1BB9D4">
      <w:pPr>
        <w:rPr>
          <w:rFonts w:asciiTheme="minorHAnsi" w:hAnsiTheme="minorHAnsi"/>
          <w:sz w:val="22"/>
          <w:szCs w:val="22"/>
        </w:rPr>
      </w:pPr>
      <w:r>
        <w:rPr>
          <w:noProof/>
        </w:rPr>
        <w:drawing>
          <wp:inline distT="0" distB="0" distL="0" distR="0" wp14:anchorId="68B4DEB8" wp14:editId="0F321DBD">
            <wp:extent cx="5943600" cy="2838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38450"/>
                    </a:xfrm>
                    <a:prstGeom prst="rect">
                      <a:avLst/>
                    </a:prstGeom>
                  </pic:spPr>
                </pic:pic>
              </a:graphicData>
            </a:graphic>
          </wp:inline>
        </w:drawing>
      </w:r>
    </w:p>
    <w:p w:rsidR="00E021AF" w:rsidP="30B2F43A" w:rsidRDefault="00E021AF" w14:paraId="6EB23ADC" w14:noSpellErr="1" w14:textId="13F2322A">
      <w:pPr>
        <w:pStyle w:val="ListParagraph"/>
        <w:numPr>
          <w:ilvl w:val="0"/>
          <w:numId w:val="21"/>
        </w:numPr>
        <w:spacing w:line="240" w:lineRule="auto"/>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Come back to </w:t>
      </w:r>
      <w:r w:rsidRPr="30B2F43A" w:rsidR="30B2F43A">
        <w:rPr>
          <w:rFonts w:ascii="Calibri" w:hAnsi="Calibri" w:eastAsia="Calibri" w:cs="Calibri" w:asciiTheme="minorAscii" w:hAnsiTheme="minorAscii" w:eastAsiaTheme="minorAscii" w:cstheme="minorAscii"/>
          <w:b w:val="1"/>
          <w:bCs w:val="1"/>
          <w:sz w:val="22"/>
          <w:szCs w:val="22"/>
        </w:rPr>
        <w:t>Settings &gt; Solutions &gt; All Solutions</w:t>
      </w:r>
      <w:r w:rsidRPr="30B2F43A" w:rsidR="30B2F43A">
        <w:rPr>
          <w:rFonts w:ascii="Calibri" w:hAnsi="Calibri" w:eastAsia="Calibri" w:cs="Calibri" w:asciiTheme="minorAscii" w:hAnsiTheme="minorAscii" w:eastAsiaTheme="minorAscii" w:cstheme="minorAscii"/>
          <w:sz w:val="22"/>
          <w:szCs w:val="22"/>
        </w:rPr>
        <w:t xml:space="preserve"> records page after the installation has </w:t>
      </w:r>
      <w:proofErr w:type="gramStart"/>
      <w:r w:rsidRPr="30B2F43A" w:rsidR="30B2F43A">
        <w:rPr>
          <w:rFonts w:ascii="Calibri" w:hAnsi="Calibri" w:eastAsia="Calibri" w:cs="Calibri" w:asciiTheme="minorAscii" w:hAnsiTheme="minorAscii" w:eastAsiaTheme="minorAscii" w:cstheme="minorAscii"/>
          <w:sz w:val="22"/>
          <w:szCs w:val="22"/>
        </w:rPr>
        <w:t xml:space="preserve">completed, </w:t>
      </w:r>
      <w:r w:rsidRPr="30B2F43A" w:rsidR="30B2F43A">
        <w:rPr>
          <w:rFonts w:ascii="Calibri" w:hAnsi="Calibri" w:eastAsia="Calibri" w:cs="Calibri" w:asciiTheme="minorAscii" w:hAnsiTheme="minorAscii" w:eastAsiaTheme="minorAscii" w:cstheme="minorAscii"/>
          <w:sz w:val="22"/>
          <w:szCs w:val="22"/>
        </w:rPr>
        <w:t xml:space="preserve"> </w:t>
      </w:r>
      <w:r w:rsidRPr="30B2F43A" w:rsidR="30B2F43A">
        <w:rPr>
          <w:rFonts w:ascii="Calibri" w:hAnsi="Calibri" w:eastAsia="Calibri" w:cs="Calibri" w:asciiTheme="minorAscii" w:hAnsiTheme="minorAscii" w:eastAsiaTheme="minorAscii" w:cstheme="minorAscii"/>
          <w:b w:val="1"/>
          <w:bCs w:val="1"/>
          <w:sz w:val="22"/>
          <w:szCs w:val="22"/>
        </w:rPr>
        <w:t>NUSOFT</w:t>
      </w:r>
      <w:proofErr w:type="gramEnd"/>
      <w:r w:rsidRPr="30B2F43A" w:rsidR="30B2F43A">
        <w:rPr>
          <w:rFonts w:ascii="Calibri" w:hAnsi="Calibri" w:eastAsia="Calibri" w:cs="Calibri" w:asciiTheme="minorAscii" w:hAnsiTheme="minorAscii" w:eastAsiaTheme="minorAscii" w:cstheme="minorAscii"/>
          <w:b w:val="1"/>
          <w:bCs w:val="1"/>
          <w:sz w:val="22"/>
          <w:szCs w:val="22"/>
        </w:rPr>
        <w:t xml:space="preserve"> </w:t>
      </w:r>
      <w:r w:rsidRPr="30B2F43A" w:rsidR="30B2F43A">
        <w:rPr>
          <w:rFonts w:ascii="Calibri" w:hAnsi="Calibri" w:eastAsia="Calibri" w:cs="Calibri" w:asciiTheme="minorAscii" w:hAnsiTheme="minorAscii" w:eastAsiaTheme="minorAscii" w:cstheme="minorAscii"/>
          <w:b w:val="1"/>
          <w:bCs w:val="1"/>
          <w:sz w:val="22"/>
          <w:szCs w:val="22"/>
        </w:rPr>
        <w:t>Calendar</w:t>
      </w:r>
      <w:r w:rsidRPr="30B2F43A" w:rsidR="30B2F43A">
        <w:rPr>
          <w:rFonts w:ascii="Calibri" w:hAnsi="Calibri" w:eastAsia="Calibri" w:cs="Calibri" w:asciiTheme="minorAscii" w:hAnsiTheme="minorAscii" w:eastAsiaTheme="minorAscii" w:cstheme="minorAscii"/>
          <w:sz w:val="22"/>
          <w:szCs w:val="22"/>
        </w:rPr>
        <w:t xml:space="preserve"> solution file should show up in the records.</w:t>
      </w:r>
    </w:p>
    <w:p w:rsidR="00E021AF" w:rsidP="00E021AF" w:rsidRDefault="00E021AF" w14:paraId="18C7C6CA" w14:textId="57419911">
      <w:pPr>
        <w:spacing w:line="240" w:lineRule="auto"/>
        <w:rPr>
          <w:rFonts w:asciiTheme="minorHAnsi" w:hAnsiTheme="minorHAnsi" w:cstheme="minorHAnsi"/>
          <w:sz w:val="22"/>
          <w:szCs w:val="22"/>
        </w:rPr>
      </w:pPr>
    </w:p>
    <w:p w:rsidRPr="00E021AF" w:rsidR="00E021AF" w:rsidP="00E021AF" w:rsidRDefault="00E021AF" w14:paraId="0A9A079B" w14:textId="4207CFFA">
      <w:pPr>
        <w:spacing w:line="240" w:lineRule="auto"/>
        <w:rPr>
          <w:rFonts w:asciiTheme="minorHAnsi" w:hAnsiTheme="minorHAnsi" w:cstheme="minorHAnsi"/>
          <w:sz w:val="22"/>
          <w:szCs w:val="22"/>
        </w:rPr>
      </w:pPr>
      <w:r>
        <w:rPr>
          <w:noProof/>
        </w:rPr>
        <w:lastRenderedPageBreak/>
        <w:drawing>
          <wp:inline distT="0" distB="0" distL="0" distR="0" wp14:anchorId="40C27580" wp14:editId="7EFBC9ED">
            <wp:extent cx="5943600" cy="3041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41650"/>
                    </a:xfrm>
                    <a:prstGeom prst="rect">
                      <a:avLst/>
                    </a:prstGeom>
                  </pic:spPr>
                </pic:pic>
              </a:graphicData>
            </a:graphic>
          </wp:inline>
        </w:drawing>
      </w:r>
    </w:p>
    <w:p w:rsidRPr="002A33A6" w:rsidR="00D62413" w:rsidP="00D62413" w:rsidRDefault="00D62413" w14:paraId="0F48914C" w14:textId="52A4BE33">
      <w:pPr>
        <w:pStyle w:val="Heading1"/>
        <w:pBdr>
          <w:bottom w:val="single" w:color="5B9BD5" w:themeColor="accent1" w:sz="4" w:space="1"/>
        </w:pBdr>
        <w:spacing w:line="240" w:lineRule="auto"/>
        <w:rPr>
          <w:b/>
          <w:sz w:val="36"/>
          <w:szCs w:val="28"/>
        </w:rPr>
      </w:pPr>
      <w:r>
        <w:rPr>
          <w:b/>
          <w:sz w:val="36"/>
          <w:szCs w:val="28"/>
        </w:rPr>
        <w:t>Granting Access</w:t>
      </w:r>
    </w:p>
    <w:p w:rsidR="00D62413" w:rsidP="30B2F43A" w:rsidRDefault="008E1AF2" w14:paraId="52827EC3" w14:noSpellErr="1" w14:textId="2E9C0310">
      <w:pPr>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Anyone who needs to see </w:t>
      </w:r>
      <w:r w:rsidRPr="30B2F43A" w:rsidR="30B2F43A">
        <w:rPr>
          <w:rFonts w:ascii="Calibri" w:hAnsi="Calibri" w:eastAsia="Calibri" w:cs="Calibri" w:asciiTheme="minorAscii" w:hAnsiTheme="minorAscii" w:eastAsiaTheme="minorAscii" w:cstheme="minorAscii"/>
          <w:sz w:val="22"/>
          <w:szCs w:val="22"/>
        </w:rPr>
        <w:t>NUSOFT</w:t>
      </w:r>
      <w:r w:rsidRPr="30B2F43A" w:rsidR="30B2F43A">
        <w:rPr>
          <w:rFonts w:ascii="Calibri" w:hAnsi="Calibri" w:eastAsia="Calibri" w:cs="Calibri" w:asciiTheme="minorAscii" w:hAnsiTheme="minorAscii" w:eastAsiaTheme="minorAscii" w:cstheme="minorAscii"/>
          <w:sz w:val="22"/>
          <w:szCs w:val="22"/>
        </w:rPr>
        <w:t xml:space="preserve"> Calendar needs the </w:t>
      </w:r>
      <w:r w:rsidRPr="30B2F43A" w:rsidR="30B2F43A">
        <w:rPr>
          <w:rFonts w:ascii="Calibri" w:hAnsi="Calibri" w:eastAsia="Calibri" w:cs="Calibri" w:asciiTheme="minorAscii" w:hAnsiTheme="minorAscii" w:eastAsiaTheme="minorAscii" w:cstheme="minorAscii"/>
          <w:sz w:val="22"/>
          <w:szCs w:val="22"/>
        </w:rPr>
        <w:t>NUSOFT</w:t>
      </w:r>
      <w:r w:rsidRPr="30B2F43A" w:rsidR="30B2F43A">
        <w:rPr>
          <w:rFonts w:ascii="Calibri" w:hAnsi="Calibri" w:eastAsia="Calibri" w:cs="Calibri" w:asciiTheme="minorAscii" w:hAnsiTheme="minorAscii" w:eastAsiaTheme="minorAscii" w:cstheme="minorAscii"/>
          <w:sz w:val="22"/>
          <w:szCs w:val="22"/>
        </w:rPr>
        <w:t xml:space="preserve"> Calendar User role.</w:t>
      </w:r>
    </w:p>
    <w:p w:rsidR="00D62413" w:rsidP="00D62413" w:rsidRDefault="00D62413" w14:paraId="45947125" w14:textId="158C7784">
      <w:pPr>
        <w:pStyle w:val="ListParagraph"/>
        <w:numPr>
          <w:ilvl w:val="0"/>
          <w:numId w:val="25"/>
        </w:numPr>
        <w:rPr>
          <w:rFonts w:asciiTheme="minorHAnsi" w:hAnsiTheme="minorHAnsi"/>
          <w:sz w:val="22"/>
          <w:szCs w:val="22"/>
        </w:rPr>
      </w:pPr>
      <w:proofErr w:type="spellStart"/>
      <w:r>
        <w:rPr>
          <w:rFonts w:asciiTheme="minorHAnsi" w:hAnsiTheme="minorHAnsi"/>
          <w:sz w:val="22"/>
          <w:szCs w:val="22"/>
        </w:rPr>
        <w:t>Navigate</w:t>
      </w:r>
      <w:proofErr w:type="spellEnd"/>
      <w:r>
        <w:rPr>
          <w:rFonts w:asciiTheme="minorHAnsi" w:hAnsiTheme="minorHAnsi"/>
          <w:sz w:val="22"/>
          <w:szCs w:val="22"/>
        </w:rPr>
        <w:t xml:space="preserve"> to Settings &gt; Security &gt; </w:t>
      </w:r>
      <w:r w:rsidR="008E1AF2">
        <w:rPr>
          <w:rFonts w:asciiTheme="minorHAnsi" w:hAnsiTheme="minorHAnsi"/>
          <w:sz w:val="22"/>
          <w:szCs w:val="22"/>
        </w:rPr>
        <w:t>Users</w:t>
      </w:r>
    </w:p>
    <w:p w:rsidRPr="00277A86" w:rsidR="00277A86" w:rsidP="00277A86" w:rsidRDefault="008E1AF2" w14:paraId="57E55074" w14:textId="05E4EB68">
      <w:pPr>
        <w:rPr>
          <w:rFonts w:asciiTheme="minorHAnsi" w:hAnsiTheme="minorHAnsi"/>
          <w:sz w:val="22"/>
          <w:szCs w:val="22"/>
        </w:rPr>
      </w:pPr>
      <w:r w:rsidRPr="007D03C7">
        <w:rPr>
          <w:rFonts w:asciiTheme="minorHAnsi" w:hAnsiTheme="minorHAnsi" w:cstheme="minorHAnsi"/>
          <w:noProof/>
          <w:sz w:val="22"/>
        </w:rPr>
        <w:drawing>
          <wp:inline distT="0" distB="0" distL="0" distR="0" wp14:anchorId="3A27B5F8" wp14:editId="5152387F">
            <wp:extent cx="5943600" cy="2708333"/>
            <wp:effectExtent l="114300" t="95250" r="114300" b="920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981"/>
                    <a:stretch/>
                  </pic:blipFill>
                  <pic:spPr bwMode="auto">
                    <a:xfrm>
                      <a:off x="0" y="0"/>
                      <a:ext cx="5943600" cy="270833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Pr="00F4311C" w:rsidR="00F4311C" w:rsidP="30B2F43A" w:rsidRDefault="00F4311C" w14:paraId="42D60D62" w14:noSpellErr="1" w14:textId="533D9B0B">
      <w:pPr>
        <w:pStyle w:val="ListParagraph"/>
        <w:numPr>
          <w:ilvl w:val="0"/>
          <w:numId w:val="25"/>
        </w:numPr>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Select the users whom you wish to use </w:t>
      </w:r>
      <w:r w:rsidRPr="30B2F43A" w:rsidR="30B2F43A">
        <w:rPr>
          <w:rFonts w:ascii="Calibri" w:hAnsi="Calibri" w:eastAsia="Calibri" w:cs="Calibri" w:asciiTheme="minorAscii" w:hAnsiTheme="minorAscii" w:eastAsiaTheme="minorAscii" w:cstheme="minorAscii"/>
          <w:sz w:val="22"/>
          <w:szCs w:val="22"/>
        </w:rPr>
        <w:t>NUSOFT</w:t>
      </w:r>
      <w:r w:rsidRPr="30B2F43A" w:rsidR="30B2F43A">
        <w:rPr>
          <w:rFonts w:ascii="Calibri" w:hAnsi="Calibri" w:eastAsia="Calibri" w:cs="Calibri" w:asciiTheme="minorAscii" w:hAnsiTheme="minorAscii" w:eastAsiaTheme="minorAscii" w:cstheme="minorAscii"/>
          <w:sz w:val="22"/>
          <w:szCs w:val="22"/>
        </w:rPr>
        <w:t xml:space="preserve"> Calendar.</w:t>
      </w:r>
    </w:p>
    <w:p w:rsidRPr="00F4311C" w:rsidR="00F4311C" w:rsidP="00F4311C" w:rsidRDefault="00F4311C" w14:paraId="28CC3E19" w14:textId="1901140E">
      <w:pPr>
        <w:pStyle w:val="ListParagraph"/>
        <w:numPr>
          <w:ilvl w:val="0"/>
          <w:numId w:val="25"/>
        </w:numPr>
        <w:rPr>
          <w:rFonts w:asciiTheme="minorHAnsi" w:hAnsiTheme="minorHAnsi"/>
          <w:sz w:val="22"/>
          <w:szCs w:val="22"/>
        </w:rPr>
      </w:pPr>
      <w:r w:rsidRPr="00F4311C">
        <w:rPr>
          <w:rFonts w:asciiTheme="minorHAnsi" w:hAnsiTheme="minorHAnsi"/>
          <w:sz w:val="22"/>
          <w:szCs w:val="22"/>
        </w:rPr>
        <w:t>Select Manage Roles in the ribbon.</w:t>
      </w:r>
    </w:p>
    <w:p w:rsidRPr="00F4311C" w:rsidR="00F4311C" w:rsidP="00F4311C" w:rsidRDefault="00F4311C" w14:paraId="3E770239" w14:textId="77777777">
      <w:pPr>
        <w:pStyle w:val="ListParagraph"/>
        <w:rPr>
          <w:rFonts w:asciiTheme="minorHAnsi" w:hAnsiTheme="minorHAnsi"/>
          <w:sz w:val="22"/>
          <w:szCs w:val="22"/>
        </w:rPr>
      </w:pPr>
      <w:r w:rsidRPr="00F4311C">
        <w:rPr>
          <w:rFonts w:asciiTheme="minorHAnsi" w:hAnsiTheme="minorHAnsi"/>
          <w:sz w:val="22"/>
          <w:szCs w:val="22"/>
        </w:rPr>
        <w:t xml:space="preserve"> </w:t>
      </w:r>
    </w:p>
    <w:p w:rsidR="00277A86" w:rsidP="30B2F43A" w:rsidRDefault="00F4311C" w14:paraId="2E0DA6C7" w14:noSpellErr="1" w14:textId="65121989">
      <w:pPr>
        <w:pStyle w:val="ListParagraph"/>
        <w:numPr>
          <w:ilvl w:val="0"/>
          <w:numId w:val="25"/>
        </w:numPr>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Choose the </w:t>
      </w:r>
      <w:r w:rsidRPr="30B2F43A" w:rsidR="30B2F43A">
        <w:rPr>
          <w:rFonts w:ascii="Calibri" w:hAnsi="Calibri" w:eastAsia="Calibri" w:cs="Calibri" w:asciiTheme="minorAscii" w:hAnsiTheme="minorAscii" w:eastAsiaTheme="minorAscii" w:cstheme="minorAscii"/>
          <w:sz w:val="22"/>
          <w:szCs w:val="22"/>
        </w:rPr>
        <w:t>NUSOFT</w:t>
      </w:r>
      <w:r w:rsidRPr="30B2F43A" w:rsidR="30B2F43A">
        <w:rPr>
          <w:rFonts w:ascii="Calibri" w:hAnsi="Calibri" w:eastAsia="Calibri" w:cs="Calibri" w:asciiTheme="minorAscii" w:hAnsiTheme="minorAscii" w:eastAsiaTheme="minorAscii" w:cstheme="minorAscii"/>
          <w:sz w:val="22"/>
          <w:szCs w:val="22"/>
        </w:rPr>
        <w:t xml:space="preserve"> Calendar role and select OK. </w:t>
      </w:r>
    </w:p>
    <w:p w:rsidRPr="00277A86" w:rsidR="00277A86" w:rsidP="00277A86" w:rsidRDefault="00141A1C" w14:paraId="290D36DE" w14:textId="5B1ED4DA">
      <w:pPr>
        <w:rPr>
          <w:rFonts w:asciiTheme="minorHAnsi" w:hAnsiTheme="minorHAnsi"/>
          <w:sz w:val="22"/>
          <w:szCs w:val="22"/>
        </w:rPr>
      </w:pPr>
      <w:bookmarkStart w:name="_GoBack" w:id="4"/>
      <w:r>
        <w:rPr>
          <w:noProof/>
        </w:rPr>
        <w:drawing>
          <wp:inline distT="0" distB="0" distL="0" distR="0" wp14:anchorId="48D898B2" wp14:editId="3866B4EA">
            <wp:extent cx="4801016" cy="32006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01016" cy="3200677"/>
                    </a:xfrm>
                    <a:prstGeom prst="rect">
                      <a:avLst/>
                    </a:prstGeom>
                  </pic:spPr>
                </pic:pic>
              </a:graphicData>
            </a:graphic>
          </wp:inline>
        </w:drawing>
      </w:r>
      <w:bookmarkEnd w:id="4"/>
    </w:p>
    <w:p w:rsidRPr="002A33A6" w:rsidR="00BF5327" w:rsidP="00BF5327" w:rsidRDefault="004459BD" w14:paraId="423153A2" w14:textId="463F8650">
      <w:pPr>
        <w:pStyle w:val="Heading1"/>
        <w:pBdr>
          <w:bottom w:val="single" w:color="5B9BD5" w:themeColor="accent1" w:sz="4" w:space="1"/>
        </w:pBdr>
        <w:spacing w:line="240" w:lineRule="auto"/>
        <w:rPr>
          <w:b/>
          <w:sz w:val="36"/>
          <w:szCs w:val="28"/>
        </w:rPr>
      </w:pPr>
      <w:bookmarkStart w:name="_Toc496881542" w:id="5"/>
      <w:r>
        <w:rPr>
          <w:b/>
          <w:sz w:val="36"/>
          <w:szCs w:val="28"/>
        </w:rPr>
        <w:t>Calendar Configuration</w:t>
      </w:r>
      <w:bookmarkEnd w:id="5"/>
    </w:p>
    <w:p w:rsidR="002A33A6" w:rsidP="00BF5327" w:rsidRDefault="002A33A6" w14:paraId="20CE2E02" w14:textId="77777777">
      <w:pPr>
        <w:spacing w:line="240" w:lineRule="auto"/>
        <w:rPr>
          <w:rFonts w:asciiTheme="minorHAnsi" w:hAnsiTheme="minorHAnsi"/>
          <w:sz w:val="22"/>
          <w:szCs w:val="22"/>
        </w:rPr>
      </w:pPr>
    </w:p>
    <w:p w:rsidR="004459BD" w:rsidP="30B2F43A" w:rsidRDefault="004459BD" w14:paraId="1A473FAB" w14:textId="26E01B66">
      <w:pPr>
        <w:spacing w:line="240" w:lineRule="auto"/>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After installing the </w:t>
      </w: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Calendar solution on your CRM 2016 system, you need to setup the queries that will be used to retrieve and show the data in the calendar. </w:t>
      </w: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w:t>
      </w:r>
      <w:r w:rsidRPr="30B2F43A" w:rsidR="30B2F43A">
        <w:rPr>
          <w:rFonts w:ascii="Calibri" w:hAnsi="Calibri" w:eastAsia="Calibri" w:cs="Calibri" w:asciiTheme="minorAscii" w:hAnsiTheme="minorAscii" w:eastAsiaTheme="minorAscii" w:cstheme="minorAscii"/>
          <w:sz w:val="22"/>
          <w:szCs w:val="22"/>
        </w:rPr>
        <w:t xml:space="preserve">Activity Calendar comes with three built-in queries: Users, Appointments, and Tasks. To add these to the calendar, the data needs to be imported from the Excel file. </w:t>
      </w:r>
    </w:p>
    <w:p w:rsidRPr="00107634" w:rsidR="004459BD" w:rsidP="00BF5327" w:rsidRDefault="004459BD" w14:paraId="59087E5F" w14:textId="06247546">
      <w:pPr>
        <w:spacing w:line="240" w:lineRule="auto"/>
        <w:rPr>
          <w:rFonts w:asciiTheme="minorHAnsi" w:hAnsiTheme="minorHAnsi" w:cstheme="minorHAnsi"/>
          <w:sz w:val="22"/>
          <w:szCs w:val="22"/>
        </w:rPr>
      </w:pPr>
    </w:p>
    <w:p w:rsidRPr="00107634" w:rsidR="00107634" w:rsidP="30B2F43A" w:rsidRDefault="00107634" w14:paraId="14FC1C6F" w14:textId="0A67AB1D">
      <w:pPr>
        <w:autoSpaceDE w:val="0"/>
        <w:autoSpaceDN w:val="0"/>
        <w:spacing w:before="40" w:after="40" w:line="240" w:lineRule="auto"/>
        <w:rPr>
          <w:rFonts w:ascii="Calibri" w:hAnsi="Calibri" w:eastAsia="Calibri" w:cs="Calibri" w:asciiTheme="minorAscii" w:hAnsiTheme="minorAscii" w:eastAsiaTheme="minorAscii" w:cstheme="minorAscii"/>
          <w:color w:val="000000" w:themeColor="text1" w:themeTint="FF" w:themeShade="FF"/>
          <w:sz w:val="22"/>
          <w:szCs w:val="22"/>
        </w:rPr>
      </w:pPr>
      <w:r w:rsidRPr="30B2F43A" w:rsidR="30B2F43A">
        <w:rPr>
          <w:rFonts w:ascii="Calibri" w:hAnsi="Calibri" w:eastAsia="Calibri" w:cs="Calibri" w:asciiTheme="minorAscii" w:hAnsiTheme="minorAscii" w:eastAsiaTheme="minorAscii" w:cstheme="minorAscii"/>
          <w:color w:val="000000" w:themeColor="text1" w:themeTint="FF" w:themeShade="FF"/>
          <w:sz w:val="22"/>
          <w:szCs w:val="22"/>
        </w:rPr>
        <w:t xml:space="preserve">Verify if </w:t>
      </w:r>
      <w:proofErr w:type="spellStart"/>
      <w:r w:rsidRPr="30B2F43A" w:rsidR="30B2F43A">
        <w:rPr>
          <w:rFonts w:ascii="Calibri" w:hAnsi="Calibri" w:eastAsia="Calibri" w:cs="Calibri" w:asciiTheme="minorAscii" w:hAnsiTheme="minorAscii" w:eastAsiaTheme="minorAscii" w:cstheme="minorAscii"/>
          <w:color w:val="000000" w:themeColor="text1" w:themeTint="FF" w:themeShade="FF"/>
          <w:sz w:val="22"/>
          <w:szCs w:val="22"/>
        </w:rPr>
        <w:t>NuSoft</w:t>
      </w:r>
      <w:proofErr w:type="spellEnd"/>
      <w:r w:rsidRPr="30B2F43A" w:rsidR="30B2F43A">
        <w:rPr>
          <w:rFonts w:ascii="Calibri" w:hAnsi="Calibri" w:eastAsia="Calibri" w:cs="Calibri" w:asciiTheme="minorAscii" w:hAnsiTheme="minorAscii" w:eastAsiaTheme="minorAscii" w:cstheme="minorAscii"/>
          <w:color w:val="000000" w:themeColor="text1" w:themeTint="FF" w:themeShade="FF"/>
          <w:sz w:val="22"/>
          <w:szCs w:val="22"/>
        </w:rPr>
        <w:t xml:space="preserve"> Calendar Settings were imported.</w:t>
      </w:r>
      <w:r>
        <w:br/>
      </w:r>
      <w:r w:rsidRPr="30B2F43A" w:rsidR="30B2F43A">
        <w:rPr>
          <w:rFonts w:ascii="Calibri" w:hAnsi="Calibri" w:eastAsia="Calibri" w:cs="Calibri" w:asciiTheme="minorAscii" w:hAnsiTheme="minorAscii" w:eastAsiaTheme="minorAscii" w:cstheme="minorAscii"/>
          <w:color w:val="000000" w:themeColor="text1" w:themeTint="FF" w:themeShade="FF"/>
          <w:sz w:val="22"/>
          <w:szCs w:val="22"/>
        </w:rPr>
        <w:t xml:space="preserve">Navigate to Settings -&gt; </w:t>
      </w:r>
      <w:proofErr w:type="spellStart"/>
      <w:r w:rsidRPr="30B2F43A" w:rsidR="30B2F43A">
        <w:rPr>
          <w:rFonts w:ascii="Calibri" w:hAnsi="Calibri" w:eastAsia="Calibri" w:cs="Calibri" w:asciiTheme="minorAscii" w:hAnsiTheme="minorAscii" w:eastAsiaTheme="minorAscii" w:cstheme="minorAscii"/>
          <w:color w:val="000000" w:themeColor="text1" w:themeTint="FF" w:themeShade="FF"/>
          <w:sz w:val="22"/>
          <w:szCs w:val="22"/>
        </w:rPr>
        <w:t>NuSoft</w:t>
      </w:r>
      <w:proofErr w:type="spellEnd"/>
      <w:r w:rsidRPr="30B2F43A" w:rsidR="30B2F43A">
        <w:rPr>
          <w:rFonts w:ascii="Calibri" w:hAnsi="Calibri" w:eastAsia="Calibri" w:cs="Calibri" w:asciiTheme="minorAscii" w:hAnsiTheme="minorAscii" w:eastAsiaTheme="minorAscii" w:cstheme="minorAscii"/>
          <w:color w:val="000000" w:themeColor="text1" w:themeTint="FF" w:themeShade="FF"/>
          <w:sz w:val="22"/>
          <w:szCs w:val="22"/>
        </w:rPr>
        <w:t xml:space="preserve"> Calendar Settings a</w:t>
      </w:r>
      <w:r w:rsidRPr="30B2F43A" w:rsidR="30B2F43A">
        <w:rPr>
          <w:rFonts w:ascii="Calibri" w:hAnsi="Calibri" w:eastAsia="Calibri" w:cs="Calibri" w:asciiTheme="minorAscii" w:hAnsiTheme="minorAscii" w:eastAsiaTheme="minorAscii" w:cstheme="minorAscii"/>
          <w:color w:val="000000" w:themeColor="text1" w:themeTint="FF" w:themeShade="FF"/>
          <w:sz w:val="22"/>
          <w:szCs w:val="22"/>
        </w:rPr>
        <w:t>n</w:t>
      </w:r>
      <w:r w:rsidRPr="30B2F43A" w:rsidR="30B2F43A">
        <w:rPr>
          <w:rFonts w:ascii="Calibri" w:hAnsi="Calibri" w:eastAsia="Calibri" w:cs="Calibri" w:asciiTheme="minorAscii" w:hAnsiTheme="minorAscii" w:eastAsiaTheme="minorAscii" w:cstheme="minorAscii"/>
          <w:color w:val="000000" w:themeColor="text1" w:themeTint="FF" w:themeShade="FF"/>
          <w:sz w:val="22"/>
          <w:szCs w:val="22"/>
        </w:rPr>
        <w:t xml:space="preserve">d verify that you see the below Active </w:t>
      </w:r>
      <w:proofErr w:type="spellStart"/>
      <w:r w:rsidRPr="30B2F43A" w:rsidR="30B2F43A">
        <w:rPr>
          <w:rFonts w:ascii="Calibri" w:hAnsi="Calibri" w:eastAsia="Calibri" w:cs="Calibri" w:asciiTheme="minorAscii" w:hAnsiTheme="minorAscii" w:eastAsiaTheme="minorAscii" w:cstheme="minorAscii"/>
          <w:color w:val="000000" w:themeColor="text1" w:themeTint="FF" w:themeShade="FF"/>
          <w:sz w:val="22"/>
          <w:szCs w:val="22"/>
        </w:rPr>
        <w:t>NuSoft</w:t>
      </w:r>
      <w:proofErr w:type="spellEnd"/>
      <w:r w:rsidRPr="30B2F43A" w:rsidR="30B2F43A">
        <w:rPr>
          <w:rFonts w:ascii="Calibri" w:hAnsi="Calibri" w:eastAsia="Calibri" w:cs="Calibri" w:asciiTheme="minorAscii" w:hAnsiTheme="minorAscii" w:eastAsiaTheme="minorAscii" w:cstheme="minorAscii"/>
          <w:color w:val="000000" w:themeColor="text1" w:themeTint="FF" w:themeShade="FF"/>
          <w:sz w:val="22"/>
          <w:szCs w:val="22"/>
        </w:rPr>
        <w:t xml:space="preserve"> Calendar Settings </w:t>
      </w:r>
    </w:p>
    <w:p w:rsidR="00107634" w:rsidP="00107634" w:rsidRDefault="00107634" w14:paraId="407B4E32" w14:textId="76C25EDE">
      <w:pPr>
        <w:autoSpaceDE w:val="0"/>
        <w:autoSpaceDN w:val="0"/>
        <w:spacing w:before="40" w:after="40" w:line="240" w:lineRule="auto"/>
      </w:pPr>
      <w:r>
        <w:rPr>
          <w:noProof/>
        </w:rPr>
        <w:drawing>
          <wp:inline distT="0" distB="0" distL="0" distR="0" wp14:anchorId="50B0BC00" wp14:editId="4746A59B">
            <wp:extent cx="5943600" cy="2308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308225"/>
                    </a:xfrm>
                    <a:prstGeom prst="rect">
                      <a:avLst/>
                    </a:prstGeom>
                  </pic:spPr>
                </pic:pic>
              </a:graphicData>
            </a:graphic>
          </wp:inline>
        </w:drawing>
      </w:r>
    </w:p>
    <w:p w:rsidR="00107634" w:rsidP="00107634" w:rsidRDefault="00107634" w14:paraId="266BB7C1" w14:textId="01D6B5EB">
      <w:pPr>
        <w:autoSpaceDE w:val="0"/>
        <w:autoSpaceDN w:val="0"/>
        <w:spacing w:before="40" w:after="40" w:line="240" w:lineRule="auto"/>
        <w:rPr>
          <w:rFonts w:asciiTheme="minorHAnsi" w:hAnsiTheme="minorHAnsi" w:cstheme="minorHAnsi"/>
          <w:color w:val="000000"/>
          <w:sz w:val="22"/>
          <w:szCs w:val="22"/>
        </w:rPr>
      </w:pPr>
      <w:bookmarkStart w:name="_Toc496881543" w:id="6"/>
      <w:r>
        <w:rPr>
          <w:rFonts w:asciiTheme="minorHAnsi" w:hAnsiTheme="minorHAnsi" w:cstheme="minorHAnsi"/>
          <w:color w:val="000000"/>
          <w:sz w:val="22"/>
          <w:szCs w:val="22"/>
        </w:rPr>
        <w:lastRenderedPageBreak/>
        <w:t>If the calendar settings were imported skip the Import Settings part.</w:t>
      </w:r>
    </w:p>
    <w:p w:rsidR="00D62413" w:rsidP="00D62413" w:rsidRDefault="00D62413" w14:paraId="1616BBF7" w14:textId="77777777">
      <w:pPr>
        <w:autoSpaceDE w:val="0"/>
        <w:autoSpaceDN w:val="0"/>
        <w:spacing w:before="40" w:after="40" w:line="240" w:lineRule="auto"/>
      </w:pPr>
      <w:r>
        <w:t xml:space="preserve">Review the </w:t>
      </w:r>
      <w:proofErr w:type="spellStart"/>
      <w:r>
        <w:t>Users’s</w:t>
      </w:r>
      <w:proofErr w:type="spellEnd"/>
      <w:r>
        <w:t xml:space="preserve"> Security Roles</w:t>
      </w:r>
    </w:p>
    <w:p w:rsidR="00D62413" w:rsidP="00D62413" w:rsidRDefault="00D62413" w14:paraId="0135A323" w14:textId="77777777">
      <w:pPr>
        <w:autoSpaceDE w:val="0"/>
        <w:autoSpaceDN w:val="0"/>
        <w:spacing w:before="40" w:after="40" w:line="240" w:lineRule="auto"/>
        <w:ind w:left="720" w:hanging="360"/>
      </w:pPr>
      <w:r>
        <w:rPr>
          <w:rFonts w:ascii="Symbol" w:hAnsi="Symbol"/>
        </w:rPr>
        <w:t></w:t>
      </w:r>
      <w:r>
        <w:rPr>
          <w:sz w:val="14"/>
          <w:szCs w:val="14"/>
        </w:rPr>
        <w:t xml:space="preserve">         </w:t>
      </w:r>
      <w:r>
        <w:t>Grant read access to Solution (Under customization tab)  </w:t>
      </w:r>
    </w:p>
    <w:p w:rsidR="00D62413" w:rsidP="00D62413" w:rsidRDefault="00D62413" w14:paraId="01C0363B" w14:textId="3E9DAB96">
      <w:pPr>
        <w:autoSpaceDE w:val="0"/>
        <w:autoSpaceDN w:val="0"/>
        <w:spacing w:line="240" w:lineRule="auto"/>
      </w:pPr>
      <w:r w:rsidR="30B2F43A">
        <w:rPr/>
        <w:t xml:space="preserve">Grant full access to </w:t>
      </w:r>
      <w:proofErr w:type="spellStart"/>
      <w:r w:rsidR="30B2F43A">
        <w:rPr/>
        <w:t>NuSoft</w:t>
      </w:r>
      <w:proofErr w:type="spellEnd"/>
      <w:r w:rsidR="30B2F43A">
        <w:rPr/>
        <w:t xml:space="preserve"> </w:t>
      </w:r>
      <w:r w:rsidR="30B2F43A">
        <w:rPr/>
        <w:t>Settings (Under Custom Entities)</w:t>
      </w:r>
    </w:p>
    <w:p w:rsidRPr="00107634" w:rsidR="00D62413" w:rsidP="00107634" w:rsidRDefault="00D62413" w14:paraId="250DB3DE" w14:textId="77777777">
      <w:pPr>
        <w:autoSpaceDE w:val="0"/>
        <w:autoSpaceDN w:val="0"/>
        <w:spacing w:before="40" w:after="40" w:line="240" w:lineRule="auto"/>
        <w:rPr>
          <w:rFonts w:asciiTheme="minorHAnsi" w:hAnsiTheme="minorHAnsi" w:cstheme="minorHAnsi"/>
          <w:color w:val="000000"/>
          <w:sz w:val="22"/>
          <w:szCs w:val="22"/>
        </w:rPr>
      </w:pPr>
    </w:p>
    <w:p w:rsidRPr="00E83B8C" w:rsidR="00E83B8C" w:rsidP="00E83B8C" w:rsidRDefault="00C919D9" w14:paraId="7EED7CA4" w14:textId="66A35020">
      <w:pPr>
        <w:pStyle w:val="Heading2"/>
      </w:pPr>
      <w:r>
        <w:t>Import Settings</w:t>
      </w:r>
      <w:bookmarkEnd w:id="6"/>
    </w:p>
    <w:p w:rsidRPr="004459BD" w:rsidR="004459BD" w:rsidP="30B2F43A" w:rsidRDefault="004459BD" w14:paraId="285FBBB0" w14:textId="0A188564">
      <w:pPr>
        <w:pStyle w:val="ListParagraph"/>
        <w:numPr>
          <w:ilvl w:val="0"/>
          <w:numId w:val="7"/>
        </w:numPr>
        <w:spacing w:line="240" w:lineRule="auto"/>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On the site map go to </w:t>
      </w:r>
      <w:r w:rsidRPr="30B2F43A" w:rsidR="30B2F43A">
        <w:rPr>
          <w:rFonts w:ascii="Calibri" w:hAnsi="Calibri" w:eastAsia="Calibri" w:cs="Calibri" w:asciiTheme="minorAscii" w:hAnsiTheme="minorAscii" w:eastAsiaTheme="minorAscii" w:cstheme="minorAscii"/>
          <w:b w:val="1"/>
          <w:bCs w:val="1"/>
          <w:sz w:val="22"/>
          <w:szCs w:val="22"/>
        </w:rPr>
        <w:t xml:space="preserve">Settings -&gt; </w:t>
      </w:r>
      <w:proofErr w:type="spellStart"/>
      <w:r w:rsidRPr="30B2F43A" w:rsidR="30B2F43A">
        <w:rPr>
          <w:rFonts w:ascii="Calibri" w:hAnsi="Calibri" w:eastAsia="Calibri" w:cs="Calibri" w:asciiTheme="minorAscii" w:hAnsiTheme="minorAscii" w:eastAsiaTheme="minorAscii" w:cstheme="minorAscii"/>
          <w:b w:val="1"/>
          <w:bCs w:val="1"/>
          <w:sz w:val="22"/>
          <w:szCs w:val="22"/>
        </w:rPr>
        <w:t>NuSoft</w:t>
      </w:r>
      <w:proofErr w:type="spellEnd"/>
      <w:r w:rsidRPr="30B2F43A" w:rsidR="30B2F43A">
        <w:rPr>
          <w:rFonts w:ascii="Calibri" w:hAnsi="Calibri" w:eastAsia="Calibri" w:cs="Calibri" w:asciiTheme="minorAscii" w:hAnsiTheme="minorAscii" w:eastAsiaTheme="minorAscii" w:cstheme="minorAscii"/>
          <w:b w:val="1"/>
          <w:bCs w:val="1"/>
          <w:sz w:val="22"/>
          <w:szCs w:val="22"/>
        </w:rPr>
        <w:t>-&gt;</w:t>
      </w:r>
      <w:proofErr w:type="spellStart"/>
      <w:r w:rsidRPr="30B2F43A" w:rsidR="30B2F43A">
        <w:rPr>
          <w:rFonts w:ascii="Calibri" w:hAnsi="Calibri" w:eastAsia="Calibri" w:cs="Calibri" w:asciiTheme="minorAscii" w:hAnsiTheme="minorAscii" w:eastAsiaTheme="minorAscii" w:cstheme="minorAscii"/>
          <w:b w:val="1"/>
          <w:bCs w:val="1"/>
          <w:sz w:val="22"/>
          <w:szCs w:val="22"/>
        </w:rPr>
        <w:t>NuSoft</w:t>
      </w:r>
      <w:proofErr w:type="spellEnd"/>
      <w:r w:rsidRPr="30B2F43A" w:rsidR="30B2F43A">
        <w:rPr>
          <w:rFonts w:ascii="Calibri" w:hAnsi="Calibri" w:eastAsia="Calibri" w:cs="Calibri" w:asciiTheme="minorAscii" w:hAnsiTheme="minorAscii" w:eastAsiaTheme="minorAscii" w:cstheme="minorAscii"/>
          <w:b w:val="1"/>
          <w:bCs w:val="1"/>
          <w:sz w:val="22"/>
          <w:szCs w:val="22"/>
        </w:rPr>
        <w:t xml:space="preserve"> Calendar Settings</w:t>
      </w:r>
      <w:r w:rsidRPr="30B2F43A" w:rsidR="30B2F43A">
        <w:rPr>
          <w:rFonts w:ascii="Calibri" w:hAnsi="Calibri" w:eastAsia="Calibri" w:cs="Calibri" w:asciiTheme="minorAscii" w:hAnsiTheme="minorAscii" w:eastAsiaTheme="minorAscii" w:cstheme="minorAscii"/>
          <w:sz w:val="22"/>
          <w:szCs w:val="22"/>
        </w:rPr>
        <w:t xml:space="preserve">. This will open the calendar setting entity. </w:t>
      </w:r>
    </w:p>
    <w:p w:rsidR="004459BD" w:rsidP="00BF5327" w:rsidRDefault="004459BD" w14:paraId="41AAFBB5" w14:textId="77777777">
      <w:pPr>
        <w:spacing w:line="240" w:lineRule="auto"/>
        <w:rPr>
          <w:rFonts w:asciiTheme="minorHAnsi" w:hAnsiTheme="minorHAnsi"/>
          <w:sz w:val="22"/>
          <w:szCs w:val="22"/>
        </w:rPr>
      </w:pPr>
    </w:p>
    <w:p w:rsidR="004459BD" w:rsidP="00BF5327" w:rsidRDefault="00155CA4" w14:paraId="5787327B" w14:textId="6B4F6733">
      <w:pPr>
        <w:spacing w:line="240" w:lineRule="auto"/>
        <w:rPr>
          <w:rFonts w:asciiTheme="minorHAnsi" w:hAnsiTheme="minorHAnsi"/>
          <w:sz w:val="22"/>
          <w:szCs w:val="22"/>
        </w:rPr>
      </w:pPr>
      <w:r>
        <w:rPr>
          <w:noProof/>
        </w:rPr>
        <w:drawing>
          <wp:inline distT="0" distB="0" distL="0" distR="0" wp14:anchorId="60370517" wp14:editId="4741DEE1">
            <wp:extent cx="5943600" cy="2127250"/>
            <wp:effectExtent l="114300" t="95250" r="114300" b="1016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127250"/>
                    </a:xfrm>
                    <a:prstGeom prst="rect">
                      <a:avLst/>
                    </a:prstGeom>
                    <a:effectLst>
                      <a:outerShdw blurRad="63500" sx="102000" sy="102000" algn="ctr" rotWithShape="0">
                        <a:prstClr val="black">
                          <a:alpha val="40000"/>
                        </a:prstClr>
                      </a:outerShdw>
                    </a:effectLst>
                  </pic:spPr>
                </pic:pic>
              </a:graphicData>
            </a:graphic>
          </wp:inline>
        </w:drawing>
      </w:r>
    </w:p>
    <w:p w:rsidR="004459BD" w:rsidP="00BF5327" w:rsidRDefault="004459BD" w14:paraId="0DD630B1" w14:textId="77777777">
      <w:pPr>
        <w:spacing w:line="240" w:lineRule="auto"/>
        <w:rPr>
          <w:rFonts w:asciiTheme="minorHAnsi" w:hAnsiTheme="minorHAnsi"/>
          <w:sz w:val="22"/>
          <w:szCs w:val="22"/>
        </w:rPr>
      </w:pPr>
    </w:p>
    <w:p w:rsidR="00155CA4" w:rsidP="004459BD" w:rsidRDefault="00155CA4" w14:paraId="2B708C5D" w14:textId="1314F746">
      <w:pPr>
        <w:pStyle w:val="ListParagraph"/>
        <w:numPr>
          <w:ilvl w:val="0"/>
          <w:numId w:val="7"/>
        </w:numPr>
        <w:spacing w:line="240" w:lineRule="auto"/>
        <w:rPr>
          <w:rFonts w:asciiTheme="minorHAnsi" w:hAnsiTheme="minorHAnsi"/>
          <w:sz w:val="22"/>
          <w:szCs w:val="22"/>
        </w:rPr>
      </w:pPr>
      <w:r>
        <w:rPr>
          <w:rFonts w:asciiTheme="minorHAnsi" w:hAnsiTheme="minorHAnsi"/>
          <w:sz w:val="22"/>
          <w:szCs w:val="22"/>
        </w:rPr>
        <w:t>To impo</w:t>
      </w:r>
      <w:r w:rsidR="00E83B8C">
        <w:rPr>
          <w:rFonts w:asciiTheme="minorHAnsi" w:hAnsiTheme="minorHAnsi"/>
          <w:sz w:val="22"/>
          <w:szCs w:val="22"/>
        </w:rPr>
        <w:t>rt the data, click IMPORT DATA</w:t>
      </w:r>
      <w:r>
        <w:rPr>
          <w:rFonts w:asciiTheme="minorHAnsi" w:hAnsiTheme="minorHAnsi"/>
          <w:sz w:val="22"/>
          <w:szCs w:val="22"/>
        </w:rPr>
        <w:t xml:space="preserve"> and </w:t>
      </w:r>
      <w:proofErr w:type="spellStart"/>
      <w:proofErr w:type="gramStart"/>
      <w:r>
        <w:rPr>
          <w:rFonts w:asciiTheme="minorHAnsi" w:hAnsiTheme="minorHAnsi"/>
          <w:sz w:val="22"/>
          <w:szCs w:val="22"/>
        </w:rPr>
        <w:t>a</w:t>
      </w:r>
      <w:proofErr w:type="spellEnd"/>
      <w:proofErr w:type="gramEnd"/>
      <w:r>
        <w:rPr>
          <w:rFonts w:asciiTheme="minorHAnsi" w:hAnsiTheme="minorHAnsi"/>
          <w:sz w:val="22"/>
          <w:szCs w:val="22"/>
        </w:rPr>
        <w:t xml:space="preserve"> import wizard will open.</w:t>
      </w:r>
    </w:p>
    <w:p w:rsidR="00155CA4" w:rsidP="006279AF" w:rsidRDefault="00155CA4" w14:paraId="4FED413C" w14:textId="6859B4D9">
      <w:pPr>
        <w:pStyle w:val="ListParagraph"/>
        <w:spacing w:line="240" w:lineRule="auto"/>
        <w:ind w:left="0"/>
        <w:rPr>
          <w:rFonts w:asciiTheme="minorHAnsi" w:hAnsiTheme="minorHAnsi"/>
          <w:sz w:val="22"/>
          <w:szCs w:val="22"/>
        </w:rPr>
      </w:pPr>
      <w:r>
        <w:rPr>
          <w:noProof/>
        </w:rPr>
        <w:drawing>
          <wp:inline distT="0" distB="0" distL="0" distR="0" wp14:anchorId="0637FF37" wp14:editId="5BBDE2F0">
            <wp:extent cx="5943600" cy="921385"/>
            <wp:effectExtent l="133350" t="76200" r="133350" b="692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921385"/>
                    </a:xfrm>
                    <a:prstGeom prst="rect">
                      <a:avLst/>
                    </a:prstGeom>
                    <a:effectLst>
                      <a:outerShdw blurRad="63500" sx="102000" sy="102000" algn="ctr" rotWithShape="0">
                        <a:prstClr val="black">
                          <a:alpha val="40000"/>
                        </a:prstClr>
                      </a:outerShdw>
                    </a:effectLst>
                  </pic:spPr>
                </pic:pic>
              </a:graphicData>
            </a:graphic>
          </wp:inline>
        </w:drawing>
      </w:r>
    </w:p>
    <w:p w:rsidR="00155CA4" w:rsidP="30B2F43A" w:rsidRDefault="00155CA4" w14:paraId="547BE630" w14:textId="7559B1B7">
      <w:pPr>
        <w:pStyle w:val="ListParagraph"/>
        <w:numPr>
          <w:ilvl w:val="0"/>
          <w:numId w:val="7"/>
        </w:numPr>
        <w:spacing w:line="240" w:lineRule="auto"/>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Browse for the excel file called “</w:t>
      </w: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Calendar Settings.” Hit </w:t>
      </w:r>
      <w:r w:rsidRPr="30B2F43A" w:rsidR="30B2F43A">
        <w:rPr>
          <w:rFonts w:ascii="Calibri" w:hAnsi="Calibri" w:eastAsia="Calibri" w:cs="Calibri" w:asciiTheme="minorAscii" w:hAnsiTheme="minorAscii" w:eastAsiaTheme="minorAscii" w:cstheme="minorAscii"/>
          <w:b w:val="1"/>
          <w:bCs w:val="1"/>
          <w:sz w:val="22"/>
          <w:szCs w:val="22"/>
        </w:rPr>
        <w:t>Next</w:t>
      </w:r>
      <w:r w:rsidRPr="30B2F43A" w:rsidR="30B2F43A">
        <w:rPr>
          <w:rFonts w:ascii="Calibri" w:hAnsi="Calibri" w:eastAsia="Calibri" w:cs="Calibri" w:asciiTheme="minorAscii" w:hAnsiTheme="minorAscii" w:eastAsiaTheme="minorAscii" w:cstheme="minorAscii"/>
          <w:sz w:val="22"/>
          <w:szCs w:val="22"/>
        </w:rPr>
        <w:t xml:space="preserve">. </w:t>
      </w:r>
    </w:p>
    <w:p w:rsidR="00155CA4" w:rsidP="00155CA4" w:rsidRDefault="00155CA4" w14:paraId="47027875" w14:textId="74B36733">
      <w:pPr>
        <w:pStyle w:val="ListParagraph"/>
        <w:spacing w:line="240" w:lineRule="auto"/>
        <w:jc w:val="center"/>
        <w:rPr>
          <w:rFonts w:asciiTheme="minorHAnsi" w:hAnsiTheme="minorHAnsi"/>
          <w:sz w:val="22"/>
          <w:szCs w:val="22"/>
        </w:rPr>
      </w:pPr>
      <w:r>
        <w:rPr>
          <w:noProof/>
        </w:rPr>
        <w:lastRenderedPageBreak/>
        <w:drawing>
          <wp:inline distT="0" distB="0" distL="0" distR="0" wp14:anchorId="384C5CD8" wp14:editId="4353A7A1">
            <wp:extent cx="3346560" cy="3375813"/>
            <wp:effectExtent l="95250" t="114300" r="101600" b="1104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8259" cy="3387615"/>
                    </a:xfrm>
                    <a:prstGeom prst="rect">
                      <a:avLst/>
                    </a:prstGeom>
                    <a:effectLst>
                      <a:outerShdw blurRad="63500" sx="102000" sy="102000" algn="ctr" rotWithShape="0">
                        <a:prstClr val="black">
                          <a:alpha val="40000"/>
                        </a:prstClr>
                      </a:outerShdw>
                    </a:effectLst>
                  </pic:spPr>
                </pic:pic>
              </a:graphicData>
            </a:graphic>
          </wp:inline>
        </w:drawing>
      </w:r>
    </w:p>
    <w:p w:rsidR="00E60119" w:rsidP="00155CA4" w:rsidRDefault="00155CA4" w14:paraId="30F4DB5B" w14:textId="6BAF3079">
      <w:pPr>
        <w:pStyle w:val="ListParagraph"/>
        <w:numPr>
          <w:ilvl w:val="0"/>
          <w:numId w:val="7"/>
        </w:numPr>
        <w:spacing w:line="240" w:lineRule="auto"/>
        <w:rPr>
          <w:rFonts w:asciiTheme="minorHAnsi" w:hAnsiTheme="minorHAnsi"/>
          <w:sz w:val="22"/>
          <w:szCs w:val="22"/>
        </w:rPr>
      </w:pPr>
      <w:r>
        <w:rPr>
          <w:rFonts w:asciiTheme="minorHAnsi" w:hAnsiTheme="minorHAnsi"/>
          <w:sz w:val="22"/>
          <w:szCs w:val="22"/>
        </w:rPr>
        <w:t xml:space="preserve">Hit </w:t>
      </w:r>
      <w:r w:rsidR="00E83B8C">
        <w:rPr>
          <w:rFonts w:asciiTheme="minorHAnsi" w:hAnsiTheme="minorHAnsi"/>
          <w:b/>
          <w:sz w:val="22"/>
          <w:szCs w:val="22"/>
        </w:rPr>
        <w:t>Submit</w:t>
      </w:r>
      <w:r w:rsidR="00E83B8C">
        <w:rPr>
          <w:rFonts w:asciiTheme="minorHAnsi" w:hAnsiTheme="minorHAnsi"/>
          <w:sz w:val="22"/>
          <w:szCs w:val="22"/>
        </w:rPr>
        <w:t>.</w:t>
      </w:r>
    </w:p>
    <w:p w:rsidR="00E60119" w:rsidP="00E60119" w:rsidRDefault="00E60119" w14:paraId="262AFE47" w14:textId="0ABC5B39">
      <w:pPr>
        <w:pStyle w:val="ListParagraph"/>
        <w:spacing w:line="240" w:lineRule="auto"/>
        <w:jc w:val="center"/>
        <w:rPr>
          <w:rFonts w:asciiTheme="minorHAnsi" w:hAnsiTheme="minorHAnsi"/>
          <w:sz w:val="22"/>
          <w:szCs w:val="22"/>
        </w:rPr>
      </w:pPr>
      <w:r>
        <w:rPr>
          <w:noProof/>
        </w:rPr>
        <w:drawing>
          <wp:inline distT="0" distB="0" distL="0" distR="0" wp14:anchorId="77043DBF" wp14:editId="5E69F2F2">
            <wp:extent cx="3395330" cy="3425009"/>
            <wp:effectExtent l="95250" t="114300" r="91440" b="1187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7081" cy="3457037"/>
                    </a:xfrm>
                    <a:prstGeom prst="rect">
                      <a:avLst/>
                    </a:prstGeom>
                    <a:effectLst>
                      <a:outerShdw blurRad="63500" sx="102000" sy="102000" algn="ctr" rotWithShape="0">
                        <a:prstClr val="black">
                          <a:alpha val="40000"/>
                        </a:prstClr>
                      </a:outerShdw>
                    </a:effectLst>
                  </pic:spPr>
                </pic:pic>
              </a:graphicData>
            </a:graphic>
          </wp:inline>
        </w:drawing>
      </w:r>
    </w:p>
    <w:p w:rsidR="00155CA4" w:rsidP="00155CA4" w:rsidRDefault="00E60119" w14:paraId="218B173A" w14:textId="22AA733E">
      <w:pPr>
        <w:pStyle w:val="ListParagraph"/>
        <w:numPr>
          <w:ilvl w:val="0"/>
          <w:numId w:val="7"/>
        </w:numPr>
        <w:spacing w:line="240" w:lineRule="auto"/>
        <w:rPr>
          <w:rFonts w:asciiTheme="minorHAnsi" w:hAnsiTheme="minorHAnsi"/>
          <w:sz w:val="22"/>
          <w:szCs w:val="22"/>
        </w:rPr>
      </w:pPr>
      <w:r>
        <w:rPr>
          <w:rFonts w:asciiTheme="minorHAnsi" w:hAnsiTheme="minorHAnsi"/>
          <w:sz w:val="22"/>
          <w:szCs w:val="22"/>
        </w:rPr>
        <w:t>Hit</w:t>
      </w:r>
      <w:r w:rsidR="00E83B8C">
        <w:rPr>
          <w:rFonts w:asciiTheme="minorHAnsi" w:hAnsiTheme="minorHAnsi"/>
          <w:sz w:val="22"/>
          <w:szCs w:val="22"/>
        </w:rPr>
        <w:t xml:space="preserve"> </w:t>
      </w:r>
      <w:r w:rsidR="00E83B8C">
        <w:rPr>
          <w:rFonts w:asciiTheme="minorHAnsi" w:hAnsiTheme="minorHAnsi"/>
          <w:b/>
          <w:sz w:val="22"/>
          <w:szCs w:val="22"/>
        </w:rPr>
        <w:t>Finish</w:t>
      </w:r>
      <w:r w:rsidR="00E83B8C">
        <w:rPr>
          <w:rFonts w:asciiTheme="minorHAnsi" w:hAnsiTheme="minorHAnsi"/>
          <w:sz w:val="22"/>
          <w:szCs w:val="22"/>
        </w:rPr>
        <w:t>.</w:t>
      </w:r>
      <w:r w:rsidR="00B24FD5">
        <w:rPr>
          <w:rFonts w:asciiTheme="minorHAnsi" w:hAnsiTheme="minorHAnsi"/>
          <w:sz w:val="22"/>
          <w:szCs w:val="22"/>
        </w:rPr>
        <w:t xml:space="preserve"> </w:t>
      </w:r>
    </w:p>
    <w:p w:rsidR="00155CA4" w:rsidP="00155CA4" w:rsidRDefault="00155CA4" w14:paraId="6E8F0582" w14:textId="188D17CC">
      <w:pPr>
        <w:pStyle w:val="ListParagraph"/>
        <w:spacing w:line="240" w:lineRule="auto"/>
        <w:jc w:val="center"/>
        <w:rPr>
          <w:rFonts w:asciiTheme="minorHAnsi" w:hAnsiTheme="minorHAnsi"/>
          <w:sz w:val="22"/>
          <w:szCs w:val="22"/>
        </w:rPr>
      </w:pPr>
      <w:r>
        <w:rPr>
          <w:noProof/>
        </w:rPr>
        <w:lastRenderedPageBreak/>
        <w:drawing>
          <wp:inline distT="0" distB="0" distL="0" distR="0" wp14:anchorId="77D6B1E4" wp14:editId="33E45753">
            <wp:extent cx="3244921" cy="3273286"/>
            <wp:effectExtent l="114300" t="114300" r="1079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3288" cy="3291814"/>
                    </a:xfrm>
                    <a:prstGeom prst="rect">
                      <a:avLst/>
                    </a:prstGeom>
                    <a:effectLst>
                      <a:outerShdw blurRad="63500" sx="102000" sy="102000" algn="ctr" rotWithShape="0">
                        <a:prstClr val="black">
                          <a:alpha val="40000"/>
                        </a:prstClr>
                      </a:outerShdw>
                    </a:effectLst>
                  </pic:spPr>
                </pic:pic>
              </a:graphicData>
            </a:graphic>
          </wp:inline>
        </w:drawing>
      </w:r>
    </w:p>
    <w:p w:rsidR="00155CA4" w:rsidP="00155CA4" w:rsidRDefault="00155CA4" w14:paraId="426B76B8" w14:textId="68F0045A">
      <w:pPr>
        <w:pStyle w:val="ListParagraph"/>
        <w:spacing w:line="240" w:lineRule="auto"/>
        <w:rPr>
          <w:rFonts w:asciiTheme="minorHAnsi" w:hAnsiTheme="minorHAnsi"/>
          <w:sz w:val="22"/>
          <w:szCs w:val="22"/>
        </w:rPr>
      </w:pPr>
    </w:p>
    <w:p w:rsidR="00E60119" w:rsidP="00E60119" w:rsidRDefault="00E60119" w14:paraId="73E01A89" w14:textId="5263448F">
      <w:pPr>
        <w:pStyle w:val="ListParagraph"/>
        <w:spacing w:line="240" w:lineRule="auto"/>
        <w:rPr>
          <w:rFonts w:asciiTheme="minorHAnsi" w:hAnsiTheme="minorHAnsi"/>
          <w:sz w:val="22"/>
          <w:szCs w:val="22"/>
        </w:rPr>
      </w:pPr>
      <w:r>
        <w:rPr>
          <w:rFonts w:asciiTheme="minorHAnsi" w:hAnsiTheme="minorHAnsi"/>
          <w:b/>
          <w:sz w:val="22"/>
          <w:szCs w:val="22"/>
        </w:rPr>
        <w:t xml:space="preserve">Note: </w:t>
      </w:r>
      <w:r>
        <w:rPr>
          <w:rFonts w:asciiTheme="minorHAnsi" w:hAnsiTheme="minorHAnsi"/>
          <w:sz w:val="22"/>
          <w:szCs w:val="22"/>
        </w:rPr>
        <w:t xml:space="preserve">The records will not appear immediately. Wait a couple seconds before refreshing the page. To check on the status of the import go to </w:t>
      </w:r>
      <w:r w:rsidRPr="00C919D9">
        <w:rPr>
          <w:rFonts w:asciiTheme="minorHAnsi" w:hAnsiTheme="minorHAnsi"/>
          <w:b/>
          <w:sz w:val="22"/>
          <w:szCs w:val="22"/>
        </w:rPr>
        <w:t>Navigation-&gt;Settings-&gt;Data Managements-&gt; Imports</w:t>
      </w:r>
      <w:r>
        <w:rPr>
          <w:rFonts w:asciiTheme="minorHAnsi" w:hAnsiTheme="minorHAnsi"/>
          <w:sz w:val="22"/>
          <w:szCs w:val="22"/>
        </w:rPr>
        <w:t xml:space="preserve">. Re-importing can cause duplicate events.  </w:t>
      </w:r>
    </w:p>
    <w:p w:rsidR="00E60119" w:rsidP="00E60119" w:rsidRDefault="00E60119" w14:paraId="26412B83" w14:textId="641C9E1D">
      <w:pPr>
        <w:pStyle w:val="ListParagraph"/>
        <w:spacing w:line="240" w:lineRule="auto"/>
        <w:rPr>
          <w:rFonts w:asciiTheme="minorHAnsi" w:hAnsiTheme="minorHAnsi"/>
          <w:sz w:val="22"/>
          <w:szCs w:val="22"/>
        </w:rPr>
      </w:pPr>
    </w:p>
    <w:p w:rsidR="00E83B8C" w:rsidP="00E83B8C" w:rsidRDefault="00E83B8C" w14:paraId="787356C4" w14:textId="5C951EBC">
      <w:pPr>
        <w:pStyle w:val="Heading2"/>
      </w:pPr>
      <w:bookmarkStart w:name="_Toc496881544" w:id="7"/>
      <w:r>
        <w:t>Creating Custom Records</w:t>
      </w:r>
      <w:bookmarkEnd w:id="7"/>
    </w:p>
    <w:p w:rsidRPr="00C919D9" w:rsidR="00C919D9" w:rsidP="00C919D9" w:rsidRDefault="00C919D9" w14:paraId="5FC8F7F9" w14:textId="00B397ED">
      <w:pPr>
        <w:rPr>
          <w:rFonts w:asciiTheme="minorHAnsi" w:hAnsiTheme="minorHAnsi"/>
          <w:sz w:val="22"/>
          <w:szCs w:val="22"/>
        </w:rPr>
      </w:pPr>
      <w:r w:rsidRPr="00C919D9">
        <w:rPr>
          <w:rFonts w:asciiTheme="minorHAnsi" w:hAnsiTheme="minorHAnsi"/>
          <w:sz w:val="22"/>
          <w:szCs w:val="22"/>
        </w:rPr>
        <w:t>Custom records are what allow any activity</w:t>
      </w:r>
      <w:r>
        <w:rPr>
          <w:rFonts w:asciiTheme="minorHAnsi" w:hAnsiTheme="minorHAnsi"/>
          <w:sz w:val="22"/>
          <w:szCs w:val="22"/>
        </w:rPr>
        <w:t xml:space="preserve"> or entity</w:t>
      </w:r>
      <w:r w:rsidRPr="00C919D9">
        <w:rPr>
          <w:rFonts w:asciiTheme="minorHAnsi" w:hAnsiTheme="minorHAnsi"/>
          <w:sz w:val="22"/>
          <w:szCs w:val="22"/>
        </w:rPr>
        <w:t xml:space="preserve"> to be added to the calendar. </w:t>
      </w:r>
    </w:p>
    <w:p w:rsidR="00B24FD5" w:rsidP="30B2F43A" w:rsidRDefault="00B24FD5" w14:paraId="106DF0B7" w14:textId="453A0F6B">
      <w:pPr>
        <w:pStyle w:val="ListParagraph"/>
        <w:numPr>
          <w:ilvl w:val="0"/>
          <w:numId w:val="16"/>
        </w:numPr>
        <w:spacing w:line="240" w:lineRule="auto"/>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To create a custom record, hit </w:t>
      </w:r>
      <w:r w:rsidRPr="30B2F43A" w:rsidR="30B2F43A">
        <w:rPr>
          <w:rFonts w:ascii="Calibri" w:hAnsi="Calibri" w:eastAsia="Calibri" w:cs="Calibri" w:asciiTheme="minorAscii" w:hAnsiTheme="minorAscii" w:eastAsiaTheme="minorAscii" w:cstheme="minorAscii"/>
          <w:b w:val="1"/>
          <w:bCs w:val="1"/>
          <w:sz w:val="22"/>
          <w:szCs w:val="22"/>
        </w:rPr>
        <w:t>+ NEW</w:t>
      </w:r>
      <w:r w:rsidRPr="30B2F43A" w:rsidR="30B2F43A">
        <w:rPr>
          <w:rFonts w:ascii="Calibri" w:hAnsi="Calibri" w:eastAsia="Calibri" w:cs="Calibri" w:asciiTheme="minorAscii" w:hAnsiTheme="minorAscii" w:eastAsiaTheme="minorAscii" w:cstheme="minorAscii"/>
          <w:sz w:val="22"/>
          <w:szCs w:val="22"/>
        </w:rPr>
        <w:t xml:space="preserve"> in </w:t>
      </w: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w:t>
      </w:r>
      <w:r w:rsidRPr="30B2F43A" w:rsidR="30B2F43A">
        <w:rPr>
          <w:rFonts w:ascii="Calibri" w:hAnsi="Calibri" w:eastAsia="Calibri" w:cs="Calibri" w:asciiTheme="minorAscii" w:hAnsiTheme="minorAscii" w:eastAsiaTheme="minorAscii" w:cstheme="minorAscii"/>
          <w:sz w:val="22"/>
          <w:szCs w:val="22"/>
        </w:rPr>
        <w:t>Calendar Settings.</w:t>
      </w:r>
    </w:p>
    <w:p w:rsidR="00B24FD5" w:rsidP="00B24FD5" w:rsidRDefault="00B24FD5" w14:paraId="6794A8E7" w14:textId="298C9C9C">
      <w:pPr>
        <w:pStyle w:val="ListParagraph"/>
        <w:spacing w:line="240" w:lineRule="auto"/>
        <w:jc w:val="center"/>
        <w:rPr>
          <w:rFonts w:asciiTheme="minorHAnsi" w:hAnsiTheme="minorHAnsi"/>
          <w:sz w:val="22"/>
          <w:szCs w:val="22"/>
        </w:rPr>
      </w:pPr>
      <w:r>
        <w:rPr>
          <w:noProof/>
        </w:rPr>
        <w:drawing>
          <wp:inline distT="0" distB="0" distL="0" distR="0" wp14:anchorId="1260CC97" wp14:editId="0519820D">
            <wp:extent cx="4519908" cy="2213113"/>
            <wp:effectExtent l="95250" t="95250" r="90805" b="920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34086" cy="2220055"/>
                    </a:xfrm>
                    <a:prstGeom prst="rect">
                      <a:avLst/>
                    </a:prstGeom>
                    <a:effectLst>
                      <a:outerShdw blurRad="63500" sx="102000" sy="102000" algn="ctr" rotWithShape="0">
                        <a:prstClr val="black">
                          <a:alpha val="40000"/>
                        </a:prstClr>
                      </a:outerShdw>
                    </a:effectLst>
                  </pic:spPr>
                </pic:pic>
              </a:graphicData>
            </a:graphic>
          </wp:inline>
        </w:drawing>
      </w:r>
    </w:p>
    <w:p w:rsidRPr="004459BD" w:rsidR="004459BD" w:rsidP="00E83B8C" w:rsidRDefault="00B24FD5" w14:paraId="67940B99" w14:textId="66D0386A">
      <w:pPr>
        <w:pStyle w:val="ListParagraph"/>
        <w:numPr>
          <w:ilvl w:val="0"/>
          <w:numId w:val="16"/>
        </w:numPr>
        <w:spacing w:line="240" w:lineRule="auto"/>
        <w:rPr>
          <w:rFonts w:asciiTheme="minorHAnsi" w:hAnsiTheme="minorHAnsi"/>
          <w:sz w:val="22"/>
          <w:szCs w:val="22"/>
        </w:rPr>
      </w:pPr>
      <w:r>
        <w:rPr>
          <w:rFonts w:asciiTheme="minorHAnsi" w:hAnsiTheme="minorHAnsi"/>
          <w:sz w:val="22"/>
          <w:szCs w:val="22"/>
        </w:rPr>
        <w:t>P</w:t>
      </w:r>
      <w:r w:rsidRPr="004459BD" w:rsidR="004459BD">
        <w:rPr>
          <w:rFonts w:asciiTheme="minorHAnsi" w:hAnsiTheme="minorHAnsi"/>
          <w:sz w:val="22"/>
          <w:szCs w:val="22"/>
        </w:rPr>
        <w:t>rovide the information requested in the form. You need to take in account the follo</w:t>
      </w:r>
      <w:r w:rsidR="00C12A05">
        <w:rPr>
          <w:rFonts w:asciiTheme="minorHAnsi" w:hAnsiTheme="minorHAnsi"/>
          <w:sz w:val="22"/>
          <w:szCs w:val="22"/>
        </w:rPr>
        <w:t>w</w:t>
      </w:r>
      <w:r w:rsidRPr="004459BD" w:rsidR="004459BD">
        <w:rPr>
          <w:rFonts w:asciiTheme="minorHAnsi" w:hAnsiTheme="minorHAnsi"/>
          <w:sz w:val="22"/>
          <w:szCs w:val="22"/>
        </w:rPr>
        <w:t>ing information when creating the records of the entities to show in the calendar:</w:t>
      </w:r>
    </w:p>
    <w:p w:rsidR="004459BD" w:rsidP="004459BD" w:rsidRDefault="004459BD" w14:paraId="358DDCE7" w14:textId="77777777">
      <w:pPr>
        <w:pStyle w:val="ListParagraph"/>
        <w:numPr>
          <w:ilvl w:val="0"/>
          <w:numId w:val="9"/>
        </w:numPr>
        <w:spacing w:line="240" w:lineRule="auto"/>
        <w:rPr>
          <w:rFonts w:asciiTheme="minorHAnsi" w:hAnsiTheme="minorHAnsi"/>
          <w:sz w:val="22"/>
          <w:szCs w:val="22"/>
        </w:rPr>
      </w:pPr>
      <w:r>
        <w:rPr>
          <w:rFonts w:asciiTheme="minorHAnsi" w:hAnsiTheme="minorHAnsi"/>
          <w:sz w:val="22"/>
          <w:szCs w:val="22"/>
        </w:rPr>
        <w:lastRenderedPageBreak/>
        <w:t xml:space="preserve">The calendar displays the information based on ownership of the records, so you need to provide an entity (or more than one if you need to) whose records are used as owners of the events shown in the calendar. </w:t>
      </w:r>
    </w:p>
    <w:p w:rsidR="004459BD" w:rsidP="004459BD" w:rsidRDefault="004459BD" w14:paraId="1E60481C" w14:textId="77777777">
      <w:pPr>
        <w:pStyle w:val="ListParagraph"/>
        <w:numPr>
          <w:ilvl w:val="0"/>
          <w:numId w:val="9"/>
        </w:numPr>
        <w:spacing w:line="240" w:lineRule="auto"/>
        <w:rPr>
          <w:rFonts w:asciiTheme="minorHAnsi" w:hAnsiTheme="minorHAnsi"/>
          <w:sz w:val="22"/>
          <w:szCs w:val="22"/>
        </w:rPr>
      </w:pPr>
      <w:r>
        <w:rPr>
          <w:rFonts w:asciiTheme="minorHAnsi" w:hAnsiTheme="minorHAnsi"/>
          <w:sz w:val="22"/>
          <w:szCs w:val="22"/>
        </w:rPr>
        <w:t xml:space="preserve">The calendar also </w:t>
      </w:r>
      <w:proofErr w:type="spellStart"/>
      <w:r>
        <w:rPr>
          <w:rFonts w:asciiTheme="minorHAnsi" w:hAnsiTheme="minorHAnsi"/>
          <w:sz w:val="22"/>
          <w:szCs w:val="22"/>
        </w:rPr>
        <w:t>diplays</w:t>
      </w:r>
      <w:proofErr w:type="spellEnd"/>
      <w:r>
        <w:rPr>
          <w:rFonts w:asciiTheme="minorHAnsi" w:hAnsiTheme="minorHAnsi"/>
          <w:sz w:val="22"/>
          <w:szCs w:val="22"/>
        </w:rPr>
        <w:t xml:space="preserve"> Holidays so you might want to add an entity that is the base of the holidays for the calendar.</w:t>
      </w:r>
    </w:p>
    <w:p w:rsidR="004459BD" w:rsidP="004459BD" w:rsidRDefault="004459BD" w14:paraId="6EBB2ADE" w14:textId="77777777">
      <w:pPr>
        <w:pStyle w:val="ListParagraph"/>
        <w:numPr>
          <w:ilvl w:val="0"/>
          <w:numId w:val="9"/>
        </w:numPr>
        <w:spacing w:line="240" w:lineRule="auto"/>
        <w:rPr>
          <w:rFonts w:asciiTheme="minorHAnsi" w:hAnsiTheme="minorHAnsi"/>
          <w:sz w:val="22"/>
          <w:szCs w:val="22"/>
        </w:rPr>
      </w:pPr>
      <w:r>
        <w:rPr>
          <w:rFonts w:asciiTheme="minorHAnsi" w:hAnsiTheme="minorHAnsi"/>
          <w:sz w:val="22"/>
          <w:szCs w:val="22"/>
        </w:rPr>
        <w:t>The calendar shows any entity that is not a resource as events in the calendar, you may add as many as you need to populate the events area in the calendar.</w:t>
      </w:r>
    </w:p>
    <w:p w:rsidR="004459BD" w:rsidP="004459BD" w:rsidRDefault="00E021AF" w14:paraId="34A44C86" w14:textId="6165A0DA">
      <w:pPr>
        <w:spacing w:line="240" w:lineRule="auto"/>
        <w:rPr>
          <w:rFonts w:asciiTheme="minorHAnsi" w:hAnsiTheme="minorHAnsi"/>
          <w:sz w:val="22"/>
          <w:szCs w:val="22"/>
        </w:rPr>
      </w:pPr>
      <w:r>
        <w:rPr>
          <w:noProof/>
        </w:rPr>
        <w:drawing>
          <wp:inline distT="0" distB="0" distL="0" distR="0" wp14:anchorId="12D8A75C" wp14:editId="78B3BE7B">
            <wp:extent cx="5943600" cy="49345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934585"/>
                    </a:xfrm>
                    <a:prstGeom prst="rect">
                      <a:avLst/>
                    </a:prstGeom>
                  </pic:spPr>
                </pic:pic>
              </a:graphicData>
            </a:graphic>
          </wp:inline>
        </w:drawing>
      </w:r>
    </w:p>
    <w:p w:rsidR="004459BD" w:rsidP="004459BD" w:rsidRDefault="004459BD" w14:paraId="368A6358" w14:textId="77777777">
      <w:pPr>
        <w:spacing w:line="240" w:lineRule="auto"/>
        <w:rPr>
          <w:rFonts w:asciiTheme="minorHAnsi" w:hAnsiTheme="minorHAnsi"/>
          <w:sz w:val="22"/>
          <w:szCs w:val="22"/>
        </w:rPr>
      </w:pPr>
      <w:r w:rsidRPr="0098030E">
        <w:rPr>
          <w:rFonts w:asciiTheme="minorHAnsi" w:hAnsiTheme="minorHAnsi"/>
          <w:b/>
          <w:sz w:val="22"/>
          <w:szCs w:val="22"/>
        </w:rPr>
        <w:t>Name</w:t>
      </w:r>
      <w:r>
        <w:rPr>
          <w:rFonts w:asciiTheme="minorHAnsi" w:hAnsiTheme="minorHAnsi"/>
          <w:sz w:val="22"/>
          <w:szCs w:val="22"/>
        </w:rPr>
        <w:t xml:space="preserve">: This is used just as an </w:t>
      </w:r>
      <w:proofErr w:type="spellStart"/>
      <w:r>
        <w:rPr>
          <w:rFonts w:asciiTheme="minorHAnsi" w:hAnsiTheme="minorHAnsi"/>
          <w:sz w:val="22"/>
          <w:szCs w:val="22"/>
        </w:rPr>
        <w:t>indentification</w:t>
      </w:r>
      <w:proofErr w:type="spellEnd"/>
      <w:r>
        <w:rPr>
          <w:rFonts w:asciiTheme="minorHAnsi" w:hAnsiTheme="minorHAnsi"/>
          <w:sz w:val="22"/>
          <w:szCs w:val="22"/>
        </w:rPr>
        <w:t xml:space="preserve"> of the record. Try not to duplicate names to avoid confusions. </w:t>
      </w:r>
      <w:proofErr w:type="gramStart"/>
      <w:r>
        <w:rPr>
          <w:rFonts w:asciiTheme="minorHAnsi" w:hAnsiTheme="minorHAnsi"/>
          <w:sz w:val="22"/>
          <w:szCs w:val="22"/>
        </w:rPr>
        <w:t>Typically</w:t>
      </w:r>
      <w:proofErr w:type="gramEnd"/>
      <w:r>
        <w:rPr>
          <w:rFonts w:asciiTheme="minorHAnsi" w:hAnsiTheme="minorHAnsi"/>
          <w:sz w:val="22"/>
          <w:szCs w:val="22"/>
        </w:rPr>
        <w:t xml:space="preserve"> this would be the name of the entity you are adding to the calendar. If this is an entity that represents the Holiday, type the name “Holidays”.</w:t>
      </w:r>
    </w:p>
    <w:p w:rsidR="00B51A78" w:rsidP="004459BD" w:rsidRDefault="00B51A78" w14:paraId="0812D402" w14:textId="77777777">
      <w:pPr>
        <w:spacing w:line="240" w:lineRule="auto"/>
        <w:rPr>
          <w:rFonts w:asciiTheme="minorHAnsi" w:hAnsiTheme="minorHAnsi"/>
          <w:b/>
          <w:sz w:val="22"/>
          <w:szCs w:val="22"/>
        </w:rPr>
      </w:pPr>
    </w:p>
    <w:p w:rsidR="004459BD" w:rsidP="004459BD" w:rsidRDefault="004459BD" w14:paraId="7611F74A" w14:textId="0BCC3941">
      <w:pPr>
        <w:spacing w:line="240" w:lineRule="auto"/>
        <w:rPr>
          <w:rFonts w:asciiTheme="minorHAnsi" w:hAnsiTheme="minorHAnsi"/>
          <w:sz w:val="22"/>
          <w:szCs w:val="22"/>
        </w:rPr>
      </w:pPr>
      <w:r w:rsidRPr="0098030E">
        <w:rPr>
          <w:rFonts w:asciiTheme="minorHAnsi" w:hAnsiTheme="minorHAnsi"/>
          <w:b/>
          <w:sz w:val="22"/>
          <w:szCs w:val="22"/>
        </w:rPr>
        <w:t>Display Name</w:t>
      </w:r>
      <w:r>
        <w:rPr>
          <w:rFonts w:asciiTheme="minorHAnsi" w:hAnsiTheme="minorHAnsi"/>
          <w:sz w:val="22"/>
          <w:szCs w:val="22"/>
        </w:rPr>
        <w:t>: The calendar displays all the events in one day in the same box, so the display name will help to distinguish where the event came from. In cases of resources qu</w:t>
      </w:r>
      <w:r w:rsidR="00C12A05">
        <w:rPr>
          <w:rFonts w:asciiTheme="minorHAnsi" w:hAnsiTheme="minorHAnsi"/>
          <w:sz w:val="22"/>
          <w:szCs w:val="22"/>
        </w:rPr>
        <w:t>ery, this will be the name show</w:t>
      </w:r>
      <w:r>
        <w:rPr>
          <w:rFonts w:asciiTheme="minorHAnsi" w:hAnsiTheme="minorHAnsi"/>
          <w:sz w:val="22"/>
          <w:szCs w:val="22"/>
        </w:rPr>
        <w:t>n in the button that will show the events separated by resources.</w:t>
      </w:r>
    </w:p>
    <w:p w:rsidR="00B51A78" w:rsidP="004459BD" w:rsidRDefault="00B51A78" w14:paraId="2DE41E09" w14:textId="77777777">
      <w:pPr>
        <w:spacing w:line="240" w:lineRule="auto"/>
        <w:rPr>
          <w:rFonts w:asciiTheme="minorHAnsi" w:hAnsiTheme="minorHAnsi"/>
          <w:b/>
          <w:sz w:val="22"/>
          <w:szCs w:val="22"/>
        </w:rPr>
      </w:pPr>
    </w:p>
    <w:p w:rsidR="004459BD" w:rsidP="004459BD" w:rsidRDefault="004459BD" w14:paraId="2A48C74C" w14:textId="22008700">
      <w:pPr>
        <w:spacing w:line="240" w:lineRule="auto"/>
        <w:rPr>
          <w:rFonts w:asciiTheme="minorHAnsi" w:hAnsiTheme="minorHAnsi"/>
          <w:sz w:val="22"/>
          <w:szCs w:val="22"/>
        </w:rPr>
      </w:pPr>
      <w:r w:rsidRPr="0098030E">
        <w:rPr>
          <w:rFonts w:asciiTheme="minorHAnsi" w:hAnsiTheme="minorHAnsi"/>
          <w:b/>
          <w:sz w:val="22"/>
          <w:szCs w:val="22"/>
        </w:rPr>
        <w:t>Is Resources Query</w:t>
      </w:r>
      <w:r>
        <w:rPr>
          <w:rFonts w:asciiTheme="minorHAnsi" w:hAnsiTheme="minorHAnsi"/>
          <w:sz w:val="22"/>
          <w:szCs w:val="22"/>
        </w:rPr>
        <w:t>: Set it to Yes if the records resulting of this query will be treated as resources in the calendar. That mea</w:t>
      </w:r>
      <w:r w:rsidR="00C12A05">
        <w:rPr>
          <w:rFonts w:asciiTheme="minorHAnsi" w:hAnsiTheme="minorHAnsi"/>
          <w:sz w:val="22"/>
          <w:szCs w:val="22"/>
        </w:rPr>
        <w:t>n</w:t>
      </w:r>
      <w:r>
        <w:rPr>
          <w:rFonts w:asciiTheme="minorHAnsi" w:hAnsiTheme="minorHAnsi"/>
          <w:sz w:val="22"/>
          <w:szCs w:val="22"/>
        </w:rPr>
        <w:t>s the records of this entity will be shown as owners of the events.</w:t>
      </w:r>
    </w:p>
    <w:p w:rsidR="00B51A78" w:rsidP="004459BD" w:rsidRDefault="00B51A78" w14:paraId="5B7FE072" w14:textId="77777777">
      <w:pPr>
        <w:spacing w:line="240" w:lineRule="auto"/>
        <w:rPr>
          <w:rFonts w:asciiTheme="minorHAnsi" w:hAnsiTheme="minorHAnsi"/>
          <w:b/>
          <w:sz w:val="22"/>
          <w:szCs w:val="22"/>
        </w:rPr>
      </w:pPr>
    </w:p>
    <w:p w:rsidR="004459BD" w:rsidP="004459BD" w:rsidRDefault="004459BD" w14:paraId="45127A5D" w14:textId="1665D3ED">
      <w:pPr>
        <w:spacing w:line="240" w:lineRule="auto"/>
        <w:rPr>
          <w:rFonts w:asciiTheme="minorHAnsi" w:hAnsiTheme="minorHAnsi"/>
          <w:sz w:val="22"/>
          <w:szCs w:val="22"/>
        </w:rPr>
      </w:pPr>
      <w:r w:rsidRPr="0098030E">
        <w:rPr>
          <w:rFonts w:asciiTheme="minorHAnsi" w:hAnsiTheme="minorHAnsi"/>
          <w:b/>
          <w:sz w:val="22"/>
          <w:szCs w:val="22"/>
        </w:rPr>
        <w:lastRenderedPageBreak/>
        <w:t>Resource Ownership</w:t>
      </w:r>
      <w:r>
        <w:rPr>
          <w:rFonts w:asciiTheme="minorHAnsi" w:hAnsiTheme="minorHAnsi"/>
          <w:sz w:val="22"/>
          <w:szCs w:val="22"/>
        </w:rPr>
        <w:t xml:space="preserve">: Provide the field name or alias, from the </w:t>
      </w:r>
      <w:proofErr w:type="spellStart"/>
      <w:r>
        <w:rPr>
          <w:rFonts w:asciiTheme="minorHAnsi" w:hAnsiTheme="minorHAnsi"/>
          <w:sz w:val="22"/>
          <w:szCs w:val="22"/>
        </w:rPr>
        <w:t>FetchXML</w:t>
      </w:r>
      <w:proofErr w:type="spellEnd"/>
      <w:r>
        <w:rPr>
          <w:rFonts w:asciiTheme="minorHAnsi" w:hAnsiTheme="minorHAnsi"/>
          <w:sz w:val="22"/>
          <w:szCs w:val="22"/>
        </w:rPr>
        <w:t xml:space="preserve"> query that will be used as the owner of either the resource or the event. For resources this identifies the owner, for events this field identifies the owner of the event.</w:t>
      </w:r>
    </w:p>
    <w:p w:rsidR="00B51A78" w:rsidP="004459BD" w:rsidRDefault="00B51A78" w14:paraId="4FDB31EF" w14:textId="77777777">
      <w:pPr>
        <w:spacing w:line="240" w:lineRule="auto"/>
        <w:rPr>
          <w:rFonts w:asciiTheme="minorHAnsi" w:hAnsiTheme="minorHAnsi"/>
          <w:b/>
          <w:sz w:val="22"/>
          <w:szCs w:val="22"/>
        </w:rPr>
      </w:pPr>
    </w:p>
    <w:p w:rsidR="004459BD" w:rsidP="004459BD" w:rsidRDefault="004459BD" w14:paraId="70ED0DC3" w14:textId="1256DFED">
      <w:pPr>
        <w:spacing w:line="240" w:lineRule="auto"/>
        <w:rPr>
          <w:rFonts w:asciiTheme="minorHAnsi" w:hAnsiTheme="minorHAnsi"/>
          <w:sz w:val="22"/>
          <w:szCs w:val="22"/>
        </w:rPr>
      </w:pPr>
      <w:r w:rsidRPr="00B76A93">
        <w:rPr>
          <w:rFonts w:asciiTheme="minorHAnsi" w:hAnsiTheme="minorHAnsi"/>
          <w:b/>
          <w:sz w:val="22"/>
          <w:szCs w:val="22"/>
        </w:rPr>
        <w:t>Id Field Name</w:t>
      </w:r>
      <w:r>
        <w:rPr>
          <w:rFonts w:asciiTheme="minorHAnsi" w:hAnsiTheme="minorHAnsi"/>
          <w:sz w:val="22"/>
          <w:szCs w:val="22"/>
        </w:rPr>
        <w:t>: If you need the calendar to provide the ability</w:t>
      </w:r>
      <w:r w:rsidR="00C12A05">
        <w:rPr>
          <w:rFonts w:asciiTheme="minorHAnsi" w:hAnsiTheme="minorHAnsi"/>
          <w:sz w:val="22"/>
          <w:szCs w:val="22"/>
        </w:rPr>
        <w:t xml:space="preserve"> of opening the respective CRM r</w:t>
      </w:r>
      <w:r>
        <w:rPr>
          <w:rFonts w:asciiTheme="minorHAnsi" w:hAnsiTheme="minorHAnsi"/>
          <w:sz w:val="22"/>
          <w:szCs w:val="22"/>
        </w:rPr>
        <w:t xml:space="preserve">ecord when clicking the event, this will be the field name </w:t>
      </w:r>
      <w:r w:rsidR="00C12A05">
        <w:rPr>
          <w:rFonts w:asciiTheme="minorHAnsi" w:hAnsiTheme="minorHAnsi"/>
          <w:sz w:val="22"/>
          <w:szCs w:val="22"/>
        </w:rPr>
        <w:t>of the query that will be used a</w:t>
      </w:r>
      <w:r>
        <w:rPr>
          <w:rFonts w:asciiTheme="minorHAnsi" w:hAnsiTheme="minorHAnsi"/>
          <w:sz w:val="22"/>
          <w:szCs w:val="22"/>
        </w:rPr>
        <w:t>s the id of the record to open. You may leave this blank if you don’t need this functionality</w:t>
      </w:r>
      <w:r w:rsidR="00C12A05">
        <w:rPr>
          <w:rFonts w:asciiTheme="minorHAnsi" w:hAnsiTheme="minorHAnsi"/>
          <w:sz w:val="22"/>
          <w:szCs w:val="22"/>
        </w:rPr>
        <w:t>.</w:t>
      </w:r>
    </w:p>
    <w:p w:rsidR="00B51A78" w:rsidP="004459BD" w:rsidRDefault="00B51A78" w14:paraId="6C6F37D1" w14:textId="77777777">
      <w:pPr>
        <w:spacing w:line="240" w:lineRule="auto"/>
        <w:rPr>
          <w:rFonts w:asciiTheme="minorHAnsi" w:hAnsiTheme="minorHAnsi"/>
          <w:b/>
          <w:sz w:val="22"/>
          <w:szCs w:val="22"/>
        </w:rPr>
      </w:pPr>
    </w:p>
    <w:p w:rsidR="004459BD" w:rsidP="004459BD" w:rsidRDefault="004459BD" w14:paraId="5135D2B9" w14:textId="7A24AF8A">
      <w:pPr>
        <w:spacing w:line="240" w:lineRule="auto"/>
        <w:rPr>
          <w:rFonts w:asciiTheme="minorHAnsi" w:hAnsiTheme="minorHAnsi"/>
          <w:sz w:val="22"/>
          <w:szCs w:val="22"/>
        </w:rPr>
      </w:pPr>
      <w:r w:rsidRPr="00B76A93">
        <w:rPr>
          <w:rFonts w:asciiTheme="minorHAnsi" w:hAnsiTheme="minorHAnsi"/>
          <w:b/>
          <w:sz w:val="22"/>
          <w:szCs w:val="22"/>
        </w:rPr>
        <w:t>Entity Logical Name</w:t>
      </w:r>
      <w:r>
        <w:rPr>
          <w:rFonts w:asciiTheme="minorHAnsi" w:hAnsiTheme="minorHAnsi"/>
          <w:sz w:val="22"/>
          <w:szCs w:val="22"/>
        </w:rPr>
        <w:t>: Provide the logical name of the entity the Id belongs to, this is also used when the CRM record is opened from the calendar.</w:t>
      </w:r>
    </w:p>
    <w:p w:rsidR="00B51A78" w:rsidP="004459BD" w:rsidRDefault="00B51A78" w14:paraId="74ADE8F0" w14:textId="77777777">
      <w:pPr>
        <w:spacing w:line="240" w:lineRule="auto"/>
        <w:rPr>
          <w:rFonts w:asciiTheme="minorHAnsi" w:hAnsiTheme="minorHAnsi"/>
          <w:b/>
          <w:sz w:val="22"/>
          <w:szCs w:val="22"/>
        </w:rPr>
      </w:pPr>
    </w:p>
    <w:p w:rsidR="004459BD" w:rsidP="004459BD" w:rsidRDefault="004459BD" w14:paraId="18E1D7CE" w14:textId="1E6DC867">
      <w:pPr>
        <w:spacing w:line="240" w:lineRule="auto"/>
        <w:rPr>
          <w:rFonts w:asciiTheme="minorHAnsi" w:hAnsiTheme="minorHAnsi"/>
          <w:sz w:val="22"/>
          <w:szCs w:val="22"/>
        </w:rPr>
      </w:pPr>
      <w:proofErr w:type="spellStart"/>
      <w:r w:rsidRPr="00B76A93">
        <w:rPr>
          <w:rFonts w:asciiTheme="minorHAnsi" w:hAnsiTheme="minorHAnsi"/>
          <w:b/>
          <w:sz w:val="22"/>
          <w:szCs w:val="22"/>
        </w:rPr>
        <w:t>Starte</w:t>
      </w:r>
      <w:proofErr w:type="spellEnd"/>
      <w:r w:rsidRPr="00B76A93">
        <w:rPr>
          <w:rFonts w:asciiTheme="minorHAnsi" w:hAnsiTheme="minorHAnsi"/>
          <w:b/>
          <w:sz w:val="22"/>
          <w:szCs w:val="22"/>
        </w:rPr>
        <w:t xml:space="preserve"> Date Time Field Name</w:t>
      </w:r>
      <w:r>
        <w:rPr>
          <w:rFonts w:asciiTheme="minorHAnsi" w:hAnsiTheme="minorHAnsi"/>
          <w:sz w:val="22"/>
          <w:szCs w:val="22"/>
        </w:rPr>
        <w:t xml:space="preserve">: For entities that are used as events, provide the field name or alias from the </w:t>
      </w:r>
      <w:proofErr w:type="spellStart"/>
      <w:r>
        <w:rPr>
          <w:rFonts w:asciiTheme="minorHAnsi" w:hAnsiTheme="minorHAnsi"/>
          <w:sz w:val="22"/>
          <w:szCs w:val="22"/>
        </w:rPr>
        <w:t>FetchXML</w:t>
      </w:r>
      <w:proofErr w:type="spellEnd"/>
      <w:r>
        <w:rPr>
          <w:rFonts w:asciiTheme="minorHAnsi" w:hAnsiTheme="minorHAnsi"/>
          <w:sz w:val="22"/>
          <w:szCs w:val="22"/>
        </w:rPr>
        <w:t xml:space="preserve"> query that will represent the date and time the event shows up. If this field is a text field it needs to comply with a standard date notation </w:t>
      </w:r>
      <w:proofErr w:type="gramStart"/>
      <w:r>
        <w:rPr>
          <w:rFonts w:asciiTheme="minorHAnsi" w:hAnsiTheme="minorHAnsi"/>
          <w:sz w:val="22"/>
          <w:szCs w:val="22"/>
        </w:rPr>
        <w:t>in order to</w:t>
      </w:r>
      <w:proofErr w:type="gramEnd"/>
      <w:r>
        <w:rPr>
          <w:rFonts w:asciiTheme="minorHAnsi" w:hAnsiTheme="minorHAnsi"/>
          <w:sz w:val="22"/>
          <w:szCs w:val="22"/>
        </w:rPr>
        <w:t xml:space="preserve"> be parsed as date.</w:t>
      </w:r>
    </w:p>
    <w:p w:rsidR="00B51A78" w:rsidP="004459BD" w:rsidRDefault="00B51A78" w14:paraId="6630DB83" w14:textId="77777777">
      <w:pPr>
        <w:spacing w:line="240" w:lineRule="auto"/>
        <w:rPr>
          <w:rFonts w:asciiTheme="minorHAnsi" w:hAnsiTheme="minorHAnsi"/>
          <w:b/>
          <w:sz w:val="22"/>
          <w:szCs w:val="22"/>
        </w:rPr>
      </w:pPr>
    </w:p>
    <w:p w:rsidR="004459BD" w:rsidP="004459BD" w:rsidRDefault="004459BD" w14:paraId="2B20B016" w14:textId="05609B42">
      <w:pPr>
        <w:spacing w:line="240" w:lineRule="auto"/>
        <w:rPr>
          <w:rFonts w:asciiTheme="minorHAnsi" w:hAnsiTheme="minorHAnsi"/>
          <w:sz w:val="22"/>
          <w:szCs w:val="22"/>
        </w:rPr>
      </w:pPr>
      <w:r w:rsidRPr="00B76A93">
        <w:rPr>
          <w:rFonts w:asciiTheme="minorHAnsi" w:hAnsiTheme="minorHAnsi"/>
          <w:b/>
          <w:sz w:val="22"/>
          <w:szCs w:val="22"/>
        </w:rPr>
        <w:t>End Date Time Field Name</w:t>
      </w:r>
      <w:r>
        <w:rPr>
          <w:rFonts w:asciiTheme="minorHAnsi" w:hAnsiTheme="minorHAnsi"/>
          <w:sz w:val="22"/>
          <w:szCs w:val="22"/>
        </w:rPr>
        <w:t xml:space="preserve">: Provide the field name or alias from the </w:t>
      </w:r>
      <w:proofErr w:type="spellStart"/>
      <w:r>
        <w:rPr>
          <w:rFonts w:asciiTheme="minorHAnsi" w:hAnsiTheme="minorHAnsi"/>
          <w:sz w:val="22"/>
          <w:szCs w:val="22"/>
        </w:rPr>
        <w:t>FetchXML</w:t>
      </w:r>
      <w:proofErr w:type="spellEnd"/>
      <w:r>
        <w:rPr>
          <w:rFonts w:asciiTheme="minorHAnsi" w:hAnsiTheme="minorHAnsi"/>
          <w:sz w:val="22"/>
          <w:szCs w:val="22"/>
        </w:rPr>
        <w:t xml:space="preserve"> query that will represent the date and time the event finishes. If this is empty, the Start Date Time Field name will be used and the events will be considered ‘All Day’ events.</w:t>
      </w:r>
    </w:p>
    <w:p w:rsidR="004459BD" w:rsidP="004459BD" w:rsidRDefault="004459BD" w14:paraId="201002F4" w14:textId="77777777">
      <w:pPr>
        <w:spacing w:line="240" w:lineRule="auto"/>
        <w:rPr>
          <w:rFonts w:asciiTheme="minorHAnsi" w:hAnsiTheme="minorHAnsi"/>
          <w:sz w:val="22"/>
          <w:szCs w:val="22"/>
        </w:rPr>
      </w:pPr>
      <w:r>
        <w:rPr>
          <w:rFonts w:asciiTheme="minorHAnsi" w:hAnsiTheme="minorHAnsi"/>
          <w:sz w:val="22"/>
          <w:szCs w:val="22"/>
        </w:rPr>
        <w:t xml:space="preserve">Title Field Name: This is the field name of the field in either the event or </w:t>
      </w:r>
      <w:proofErr w:type="spellStart"/>
      <w:r>
        <w:rPr>
          <w:rFonts w:asciiTheme="minorHAnsi" w:hAnsiTheme="minorHAnsi"/>
          <w:sz w:val="22"/>
          <w:szCs w:val="22"/>
        </w:rPr>
        <w:t>resurce</w:t>
      </w:r>
      <w:proofErr w:type="spellEnd"/>
      <w:r>
        <w:rPr>
          <w:rFonts w:asciiTheme="minorHAnsi" w:hAnsiTheme="minorHAnsi"/>
          <w:sz w:val="22"/>
          <w:szCs w:val="22"/>
        </w:rPr>
        <w:t xml:space="preserve"> that appears in the calendar to identify the event or resource. </w:t>
      </w:r>
    </w:p>
    <w:p w:rsidR="00B51A78" w:rsidP="004459BD" w:rsidRDefault="00B51A78" w14:paraId="5BC12B79" w14:textId="77777777">
      <w:pPr>
        <w:spacing w:line="240" w:lineRule="auto"/>
        <w:rPr>
          <w:rFonts w:asciiTheme="minorHAnsi" w:hAnsiTheme="minorHAnsi"/>
          <w:b/>
          <w:sz w:val="22"/>
          <w:szCs w:val="22"/>
        </w:rPr>
      </w:pPr>
    </w:p>
    <w:p w:rsidR="004459BD" w:rsidP="004459BD" w:rsidRDefault="004459BD" w14:paraId="214DFEA5" w14:textId="532F6718">
      <w:pPr>
        <w:spacing w:line="240" w:lineRule="auto"/>
        <w:rPr>
          <w:rFonts w:asciiTheme="minorHAnsi" w:hAnsiTheme="minorHAnsi"/>
          <w:sz w:val="22"/>
          <w:szCs w:val="22"/>
        </w:rPr>
      </w:pPr>
      <w:r w:rsidRPr="00B76A93">
        <w:rPr>
          <w:rFonts w:asciiTheme="minorHAnsi" w:hAnsiTheme="minorHAnsi"/>
          <w:b/>
          <w:sz w:val="22"/>
          <w:szCs w:val="22"/>
        </w:rPr>
        <w:t>Tooltip Field Name</w:t>
      </w:r>
      <w:r>
        <w:rPr>
          <w:rFonts w:asciiTheme="minorHAnsi" w:hAnsiTheme="minorHAnsi"/>
          <w:sz w:val="22"/>
          <w:szCs w:val="22"/>
        </w:rPr>
        <w:t>: Provide a field name that contains the information that is shown as tooltip in the events or res</w:t>
      </w:r>
      <w:r w:rsidR="00C12A05">
        <w:rPr>
          <w:rFonts w:asciiTheme="minorHAnsi" w:hAnsiTheme="minorHAnsi"/>
          <w:sz w:val="22"/>
          <w:szCs w:val="22"/>
        </w:rPr>
        <w:t>o</w:t>
      </w:r>
      <w:r>
        <w:rPr>
          <w:rFonts w:asciiTheme="minorHAnsi" w:hAnsiTheme="minorHAnsi"/>
          <w:sz w:val="22"/>
          <w:szCs w:val="22"/>
        </w:rPr>
        <w:t>urces in the calendar.</w:t>
      </w:r>
    </w:p>
    <w:p w:rsidR="00B51A78" w:rsidP="004459BD" w:rsidRDefault="00B51A78" w14:paraId="099D9F2C" w14:textId="77777777">
      <w:pPr>
        <w:spacing w:line="240" w:lineRule="auto"/>
        <w:rPr>
          <w:rFonts w:asciiTheme="minorHAnsi" w:hAnsiTheme="minorHAnsi"/>
          <w:b/>
          <w:sz w:val="22"/>
          <w:szCs w:val="22"/>
        </w:rPr>
      </w:pPr>
    </w:p>
    <w:p w:rsidR="004459BD" w:rsidP="004459BD" w:rsidRDefault="004459BD" w14:paraId="482EB5AA" w14:textId="01C73FBB">
      <w:pPr>
        <w:spacing w:line="240" w:lineRule="auto"/>
        <w:rPr>
          <w:rFonts w:asciiTheme="minorHAnsi" w:hAnsiTheme="minorHAnsi"/>
          <w:sz w:val="22"/>
          <w:szCs w:val="22"/>
        </w:rPr>
      </w:pPr>
      <w:proofErr w:type="spellStart"/>
      <w:r w:rsidRPr="00B76A93">
        <w:rPr>
          <w:rFonts w:asciiTheme="minorHAnsi" w:hAnsiTheme="minorHAnsi"/>
          <w:b/>
          <w:sz w:val="22"/>
          <w:szCs w:val="22"/>
        </w:rPr>
        <w:t>FetchXML</w:t>
      </w:r>
      <w:proofErr w:type="spellEnd"/>
      <w:r>
        <w:rPr>
          <w:rFonts w:asciiTheme="minorHAnsi" w:hAnsiTheme="minorHAnsi"/>
          <w:sz w:val="22"/>
          <w:szCs w:val="22"/>
        </w:rPr>
        <w:t xml:space="preserve">: This is a </w:t>
      </w:r>
      <w:proofErr w:type="spellStart"/>
      <w:r>
        <w:rPr>
          <w:rFonts w:asciiTheme="minorHAnsi" w:hAnsiTheme="minorHAnsi"/>
          <w:sz w:val="22"/>
          <w:szCs w:val="22"/>
        </w:rPr>
        <w:t>FetchXML</w:t>
      </w:r>
      <w:proofErr w:type="spellEnd"/>
      <w:r>
        <w:rPr>
          <w:rFonts w:asciiTheme="minorHAnsi" w:hAnsiTheme="minorHAnsi"/>
          <w:sz w:val="22"/>
          <w:szCs w:val="22"/>
        </w:rPr>
        <w:t xml:space="preserve"> query that is executed to retrieve the records used in this entity. This can be any standar</w:t>
      </w:r>
      <w:r w:rsidR="00C12A05">
        <w:rPr>
          <w:rFonts w:asciiTheme="minorHAnsi" w:hAnsiTheme="minorHAnsi"/>
          <w:sz w:val="22"/>
          <w:szCs w:val="22"/>
        </w:rPr>
        <w:t>d</w:t>
      </w:r>
      <w:r>
        <w:rPr>
          <w:rFonts w:asciiTheme="minorHAnsi" w:hAnsiTheme="minorHAnsi"/>
          <w:sz w:val="22"/>
          <w:szCs w:val="22"/>
        </w:rPr>
        <w:t xml:space="preserve"> </w:t>
      </w:r>
      <w:proofErr w:type="spellStart"/>
      <w:r>
        <w:rPr>
          <w:rFonts w:asciiTheme="minorHAnsi" w:hAnsiTheme="minorHAnsi"/>
          <w:sz w:val="22"/>
          <w:szCs w:val="22"/>
        </w:rPr>
        <w:t>FetchXML</w:t>
      </w:r>
      <w:proofErr w:type="spellEnd"/>
      <w:r>
        <w:rPr>
          <w:rFonts w:asciiTheme="minorHAnsi" w:hAnsiTheme="minorHAnsi"/>
          <w:sz w:val="22"/>
          <w:szCs w:val="22"/>
        </w:rPr>
        <w:t xml:space="preserve"> query.</w:t>
      </w:r>
    </w:p>
    <w:p w:rsidRPr="004459BD" w:rsidR="004459BD" w:rsidP="004459BD" w:rsidRDefault="004459BD" w14:paraId="1E188BCB" w14:textId="77777777">
      <w:pPr>
        <w:spacing w:line="240" w:lineRule="auto"/>
        <w:rPr>
          <w:rFonts w:asciiTheme="minorHAnsi" w:hAnsiTheme="minorHAnsi"/>
          <w:sz w:val="22"/>
          <w:szCs w:val="22"/>
        </w:rPr>
      </w:pPr>
    </w:p>
    <w:p w:rsidR="00AB59ED" w:rsidP="00AB59ED" w:rsidRDefault="004459BD" w14:paraId="20692D53" w14:textId="6F6E4474">
      <w:pPr>
        <w:pStyle w:val="ListParagraph"/>
        <w:numPr>
          <w:ilvl w:val="0"/>
          <w:numId w:val="16"/>
        </w:numPr>
        <w:spacing w:line="240" w:lineRule="auto"/>
        <w:rPr>
          <w:rFonts w:asciiTheme="minorHAnsi" w:hAnsiTheme="minorHAnsi"/>
          <w:sz w:val="22"/>
          <w:szCs w:val="22"/>
        </w:rPr>
      </w:pPr>
      <w:r>
        <w:rPr>
          <w:rFonts w:asciiTheme="minorHAnsi" w:hAnsiTheme="minorHAnsi"/>
          <w:sz w:val="22"/>
          <w:szCs w:val="22"/>
        </w:rPr>
        <w:t xml:space="preserve">When finishing adding one entity, you may continue </w:t>
      </w:r>
      <w:proofErr w:type="spellStart"/>
      <w:r>
        <w:rPr>
          <w:rFonts w:asciiTheme="minorHAnsi" w:hAnsiTheme="minorHAnsi"/>
          <w:sz w:val="22"/>
          <w:szCs w:val="22"/>
        </w:rPr>
        <w:t>addng</w:t>
      </w:r>
      <w:proofErr w:type="spellEnd"/>
      <w:r>
        <w:rPr>
          <w:rFonts w:asciiTheme="minorHAnsi" w:hAnsiTheme="minorHAnsi"/>
          <w:sz w:val="22"/>
          <w:szCs w:val="22"/>
        </w:rPr>
        <w:t xml:space="preserve"> more configuration records as needed</w:t>
      </w:r>
      <w:r w:rsidR="00AB59ED">
        <w:rPr>
          <w:rFonts w:asciiTheme="minorHAnsi" w:hAnsiTheme="minorHAnsi"/>
          <w:sz w:val="22"/>
          <w:szCs w:val="22"/>
        </w:rPr>
        <w:t>.</w:t>
      </w:r>
    </w:p>
    <w:p w:rsidR="00DB1CB4" w:rsidP="00DB1CB4" w:rsidRDefault="00DB1CB4" w14:paraId="27640CFC" w14:textId="77777777">
      <w:pPr>
        <w:pStyle w:val="Heading1"/>
        <w:pBdr>
          <w:bottom w:val="single" w:color="5B9BD5" w:themeColor="accent1" w:sz="4" w:space="1"/>
        </w:pBdr>
        <w:spacing w:line="240" w:lineRule="auto"/>
        <w:rPr>
          <w:b/>
          <w:sz w:val="36"/>
          <w:szCs w:val="28"/>
        </w:rPr>
      </w:pPr>
      <w:bookmarkStart w:name="_Toc458513903" w:id="8"/>
      <w:bookmarkStart w:name="_Toc496881545" w:id="9"/>
      <w:r>
        <w:rPr>
          <w:b/>
          <w:sz w:val="36"/>
          <w:szCs w:val="28"/>
        </w:rPr>
        <w:t xml:space="preserve">Customization </w:t>
      </w:r>
      <w:bookmarkEnd w:id="8"/>
      <w:r>
        <w:rPr>
          <w:b/>
          <w:sz w:val="36"/>
          <w:szCs w:val="28"/>
        </w:rPr>
        <w:t>the Calendar</w:t>
      </w:r>
      <w:bookmarkEnd w:id="9"/>
    </w:p>
    <w:p w:rsidR="00DB1CB4" w:rsidP="00DB1CB4" w:rsidRDefault="00DB1CB4" w14:paraId="4452D4AC" w14:textId="77777777">
      <w:pPr>
        <w:spacing w:line="240" w:lineRule="auto"/>
        <w:rPr>
          <w:rFonts w:asciiTheme="minorHAnsi" w:hAnsiTheme="minorHAnsi"/>
          <w:sz w:val="22"/>
          <w:szCs w:val="22"/>
        </w:rPr>
      </w:pPr>
    </w:p>
    <w:p w:rsidR="00DB1CB4" w:rsidP="30B2F43A" w:rsidRDefault="00DB1CB4" w14:paraId="38B59C02" w14:textId="28ED45BF">
      <w:pPr>
        <w:spacing w:line="240" w:lineRule="auto"/>
        <w:rPr>
          <w:rFonts w:ascii="Calibri" w:hAnsi="Calibri" w:eastAsia="Calibri" w:cs="Calibri" w:asciiTheme="minorAscii" w:hAnsiTheme="minorAscii" w:eastAsiaTheme="minorAscii" w:cstheme="minorAscii"/>
          <w:sz w:val="22"/>
          <w:szCs w:val="22"/>
        </w:rPr>
      </w:pP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w:t>
      </w:r>
      <w:r w:rsidRPr="30B2F43A" w:rsidR="30B2F43A">
        <w:rPr>
          <w:rFonts w:ascii="Calibri" w:hAnsi="Calibri" w:eastAsia="Calibri" w:cs="Calibri" w:asciiTheme="minorAscii" w:hAnsiTheme="minorAscii" w:eastAsiaTheme="minorAscii" w:cstheme="minorAscii"/>
          <w:sz w:val="22"/>
          <w:szCs w:val="22"/>
        </w:rPr>
        <w:t xml:space="preserve">Calendar’s customizable features can be found in the solution configuration page. </w:t>
      </w:r>
    </w:p>
    <w:p w:rsidR="00DB1CB4" w:rsidP="00DB1CB4" w:rsidRDefault="00DB1CB4" w14:paraId="2A2EC42E" w14:textId="77777777">
      <w:pPr>
        <w:pStyle w:val="ListParagraph"/>
        <w:numPr>
          <w:ilvl w:val="0"/>
          <w:numId w:val="20"/>
        </w:numPr>
        <w:spacing w:line="240" w:lineRule="auto"/>
        <w:rPr>
          <w:rFonts w:asciiTheme="minorHAnsi" w:hAnsiTheme="minorHAnsi"/>
          <w:sz w:val="22"/>
          <w:szCs w:val="22"/>
        </w:rPr>
      </w:pPr>
      <w:r>
        <w:rPr>
          <w:rFonts w:asciiTheme="minorHAnsi" w:hAnsiTheme="minorHAnsi"/>
          <w:sz w:val="22"/>
          <w:szCs w:val="22"/>
        </w:rPr>
        <w:t xml:space="preserve">Navigation to </w:t>
      </w:r>
      <w:r>
        <w:rPr>
          <w:rFonts w:asciiTheme="minorHAnsi" w:hAnsiTheme="minorHAnsi"/>
          <w:b/>
          <w:sz w:val="22"/>
          <w:szCs w:val="22"/>
        </w:rPr>
        <w:t>Settings-&gt;Solutions</w:t>
      </w:r>
      <w:r>
        <w:rPr>
          <w:rFonts w:asciiTheme="minorHAnsi" w:hAnsiTheme="minorHAnsi"/>
          <w:sz w:val="22"/>
          <w:szCs w:val="22"/>
        </w:rPr>
        <w:t>.</w:t>
      </w:r>
    </w:p>
    <w:p w:rsidR="00DB1CB4" w:rsidP="30B2F43A" w:rsidRDefault="00DB1CB4" w14:paraId="5F28EF2D" w14:textId="2E1C8B3A">
      <w:pPr>
        <w:pStyle w:val="ListParagraph"/>
        <w:numPr>
          <w:ilvl w:val="0"/>
          <w:numId w:val="20"/>
        </w:numPr>
        <w:spacing w:line="240" w:lineRule="auto"/>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Select the </w:t>
      </w: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Calendar solution.</w:t>
      </w:r>
    </w:p>
    <w:p w:rsidR="00DB1CB4" w:rsidP="00DB1CB4" w:rsidRDefault="00DB1CB4" w14:paraId="406C82B7" w14:textId="77777777">
      <w:pPr>
        <w:pStyle w:val="ListParagraph"/>
        <w:numPr>
          <w:ilvl w:val="0"/>
          <w:numId w:val="20"/>
        </w:numPr>
        <w:spacing w:line="240" w:lineRule="auto"/>
        <w:rPr>
          <w:rFonts w:asciiTheme="minorHAnsi" w:hAnsiTheme="minorHAnsi"/>
          <w:sz w:val="22"/>
          <w:szCs w:val="22"/>
        </w:rPr>
      </w:pPr>
      <w:r>
        <w:rPr>
          <w:rFonts w:asciiTheme="minorHAnsi" w:hAnsiTheme="minorHAnsi"/>
          <w:sz w:val="22"/>
          <w:szCs w:val="22"/>
        </w:rPr>
        <w:t>The configuration page will open. Select the calendar skin you would like in the first drop down menu.</w:t>
      </w:r>
    </w:p>
    <w:p w:rsidR="00DB1CB4" w:rsidP="30B2F43A" w:rsidRDefault="00DB1CB4" w14:paraId="1DDF7981" w14:noSpellErr="1" w14:textId="182D751F">
      <w:pPr>
        <w:pStyle w:val="ListParagraph"/>
        <w:numPr>
          <w:ilvl w:val="0"/>
          <w:numId w:val="20"/>
        </w:numPr>
        <w:spacing w:line="240" w:lineRule="auto"/>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Mark </w:t>
      </w:r>
      <w:proofErr w:type="gramStart"/>
      <w:r w:rsidRPr="30B2F43A" w:rsidR="30B2F43A">
        <w:rPr>
          <w:rFonts w:ascii="Calibri" w:hAnsi="Calibri" w:eastAsia="Calibri" w:cs="Calibri" w:asciiTheme="minorAscii" w:hAnsiTheme="minorAscii" w:eastAsiaTheme="minorAscii" w:cstheme="minorAscii"/>
          <w:sz w:val="22"/>
          <w:szCs w:val="22"/>
        </w:rPr>
        <w:t>whether or not</w:t>
      </w:r>
      <w:proofErr w:type="gramEnd"/>
      <w:r w:rsidRPr="30B2F43A" w:rsidR="30B2F43A">
        <w:rPr>
          <w:rFonts w:ascii="Calibri" w:hAnsi="Calibri" w:eastAsia="Calibri" w:cs="Calibri" w:asciiTheme="minorAscii" w:hAnsiTheme="minorAscii" w:eastAsiaTheme="minorAscii" w:cstheme="minorAscii"/>
          <w:sz w:val="22"/>
          <w:szCs w:val="22"/>
        </w:rPr>
        <w:t xml:space="preserve"> you wish to display weekends in you</w:t>
      </w:r>
      <w:r w:rsidRPr="30B2F43A" w:rsidR="30B2F43A">
        <w:rPr>
          <w:rFonts w:ascii="Calibri" w:hAnsi="Calibri" w:eastAsia="Calibri" w:cs="Calibri" w:asciiTheme="minorAscii" w:hAnsiTheme="minorAscii" w:eastAsiaTheme="minorAscii" w:cstheme="minorAscii"/>
          <w:sz w:val="22"/>
          <w:szCs w:val="22"/>
        </w:rPr>
        <w:t>r</w:t>
      </w:r>
      <w:r w:rsidRPr="30B2F43A" w:rsidR="30B2F43A">
        <w:rPr>
          <w:rFonts w:ascii="Calibri" w:hAnsi="Calibri" w:eastAsia="Calibri" w:cs="Calibri" w:asciiTheme="minorAscii" w:hAnsiTheme="minorAscii" w:eastAsiaTheme="minorAscii" w:cstheme="minorAscii"/>
          <w:sz w:val="22"/>
          <w:szCs w:val="22"/>
        </w:rPr>
        <w:t xml:space="preserve"> calendar by marking the checkbox.</w:t>
      </w:r>
    </w:p>
    <w:p w:rsidR="00DB1CB4" w:rsidP="00DB1CB4" w:rsidRDefault="00DB1CB4" w14:paraId="2145073B" w14:textId="77777777">
      <w:pPr>
        <w:pStyle w:val="ListParagraph"/>
        <w:spacing w:line="240" w:lineRule="auto"/>
        <w:ind w:left="0"/>
        <w:rPr>
          <w:rFonts w:asciiTheme="minorHAnsi" w:hAnsiTheme="minorHAnsi"/>
          <w:sz w:val="22"/>
          <w:szCs w:val="22"/>
        </w:rPr>
      </w:pPr>
      <w:r>
        <w:rPr>
          <w:noProof/>
        </w:rPr>
        <w:lastRenderedPageBreak/>
        <w:drawing>
          <wp:inline distT="0" distB="0" distL="0" distR="0" wp14:anchorId="7CEED1D1" wp14:editId="70F4498A">
            <wp:extent cx="5943600" cy="3543300"/>
            <wp:effectExtent l="114300" t="114300" r="114300" b="1143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543300"/>
                    </a:xfrm>
                    <a:prstGeom prst="rect">
                      <a:avLst/>
                    </a:prstGeom>
                    <a:effectLst>
                      <a:outerShdw blurRad="63500" sx="102000" sy="102000" algn="ctr" rotWithShape="0">
                        <a:prstClr val="black">
                          <a:alpha val="40000"/>
                        </a:prstClr>
                      </a:outerShdw>
                    </a:effectLst>
                  </pic:spPr>
                </pic:pic>
              </a:graphicData>
            </a:graphic>
          </wp:inline>
        </w:drawing>
      </w:r>
    </w:p>
    <w:p w:rsidRPr="009F1D16" w:rsidR="00DB1CB4" w:rsidP="00DB1CB4" w:rsidRDefault="00DB1CB4" w14:paraId="70333334" w14:textId="77777777">
      <w:pPr>
        <w:pStyle w:val="ListParagraph"/>
        <w:numPr>
          <w:ilvl w:val="0"/>
          <w:numId w:val="20"/>
        </w:numPr>
        <w:spacing w:line="240" w:lineRule="auto"/>
        <w:rPr>
          <w:rFonts w:asciiTheme="minorHAnsi" w:hAnsiTheme="minorHAnsi"/>
          <w:sz w:val="22"/>
          <w:szCs w:val="22"/>
        </w:rPr>
      </w:pPr>
      <w:r>
        <w:rPr>
          <w:rFonts w:asciiTheme="minorHAnsi" w:hAnsiTheme="minorHAnsi"/>
          <w:sz w:val="22"/>
          <w:szCs w:val="22"/>
        </w:rPr>
        <w:t xml:space="preserve">Click </w:t>
      </w:r>
      <w:r>
        <w:rPr>
          <w:rFonts w:asciiTheme="minorHAnsi" w:hAnsiTheme="minorHAnsi"/>
          <w:b/>
          <w:sz w:val="22"/>
          <w:szCs w:val="22"/>
        </w:rPr>
        <w:t>Submit</w:t>
      </w:r>
      <w:r>
        <w:rPr>
          <w:rFonts w:asciiTheme="minorHAnsi" w:hAnsiTheme="minorHAnsi"/>
          <w:sz w:val="22"/>
          <w:szCs w:val="22"/>
        </w:rPr>
        <w:t xml:space="preserve"> at the bottom of the page to store your settings.</w:t>
      </w:r>
    </w:p>
    <w:p w:rsidRPr="002A33A6" w:rsidR="00DB1CB4" w:rsidP="00DB1CB4" w:rsidRDefault="00DB1CB4" w14:paraId="77404ABF" w14:textId="77777777">
      <w:pPr>
        <w:pStyle w:val="Heading1"/>
        <w:pBdr>
          <w:bottom w:val="single" w:color="5B9BD5" w:themeColor="accent1" w:sz="4" w:space="1"/>
        </w:pBdr>
        <w:spacing w:line="240" w:lineRule="auto"/>
        <w:rPr>
          <w:b/>
          <w:sz w:val="36"/>
          <w:szCs w:val="28"/>
        </w:rPr>
      </w:pPr>
      <w:bookmarkStart w:name="_Toc496881546" w:id="10"/>
      <w:r>
        <w:rPr>
          <w:b/>
          <w:sz w:val="36"/>
          <w:szCs w:val="28"/>
        </w:rPr>
        <w:t>Product Key</w:t>
      </w:r>
      <w:bookmarkEnd w:id="10"/>
    </w:p>
    <w:p w:rsidR="00DB1CB4" w:rsidP="30B2F43A" w:rsidRDefault="00DB1CB4" w14:paraId="78808123" w14:textId="12C9FD22">
      <w:pPr>
        <w:pStyle w:val="ListParagraph"/>
        <w:spacing w:line="240" w:lineRule="auto"/>
        <w:ind w:left="360"/>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 After 30 days of use, </w:t>
      </w: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Calendar will no longer work. To enter a purchased product key, follow the steps below.</w:t>
      </w:r>
    </w:p>
    <w:p w:rsidR="00DB1CB4" w:rsidP="00DB1CB4" w:rsidRDefault="00DB1CB4" w14:paraId="74E71060" w14:textId="77777777">
      <w:pPr>
        <w:pStyle w:val="ListParagraph"/>
        <w:spacing w:line="240" w:lineRule="auto"/>
        <w:ind w:left="360"/>
        <w:rPr>
          <w:rFonts w:asciiTheme="minorHAnsi" w:hAnsiTheme="minorHAnsi"/>
          <w:sz w:val="22"/>
          <w:szCs w:val="22"/>
        </w:rPr>
      </w:pPr>
    </w:p>
    <w:p w:rsidRPr="009F1D16" w:rsidR="00DB1CB4" w:rsidP="30B2F43A" w:rsidRDefault="00DB1CB4" w14:paraId="5F6C2C08" w14:textId="3A28532C">
      <w:pPr>
        <w:pStyle w:val="ListParagraph"/>
        <w:numPr>
          <w:ilvl w:val="0"/>
          <w:numId w:val="19"/>
        </w:numPr>
        <w:spacing w:line="240" w:lineRule="auto"/>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Navigate to the </w:t>
      </w:r>
      <w:r w:rsidRPr="30B2F43A" w:rsidR="30B2F43A">
        <w:rPr>
          <w:rFonts w:ascii="Calibri" w:hAnsi="Calibri" w:eastAsia="Calibri" w:cs="Calibri" w:asciiTheme="minorAscii" w:hAnsiTheme="minorAscii" w:eastAsiaTheme="minorAscii" w:cstheme="minorAscii"/>
          <w:b w:val="1"/>
          <w:bCs w:val="1"/>
          <w:sz w:val="22"/>
          <w:szCs w:val="22"/>
        </w:rPr>
        <w:t>Solutions</w:t>
      </w:r>
      <w:r w:rsidRPr="30B2F43A" w:rsidR="30B2F43A">
        <w:rPr>
          <w:rFonts w:ascii="Calibri" w:hAnsi="Calibri" w:eastAsia="Calibri" w:cs="Calibri" w:asciiTheme="minorAscii" w:hAnsiTheme="minorAscii" w:eastAsiaTheme="minorAscii" w:cstheme="minorAscii"/>
          <w:sz w:val="22"/>
          <w:szCs w:val="22"/>
        </w:rPr>
        <w:t xml:space="preserve"> page again and </w:t>
      </w:r>
      <w:proofErr w:type="gramStart"/>
      <w:r w:rsidRPr="30B2F43A" w:rsidR="30B2F43A">
        <w:rPr>
          <w:rFonts w:ascii="Calibri" w:hAnsi="Calibri" w:eastAsia="Calibri" w:cs="Calibri" w:asciiTheme="minorAscii" w:hAnsiTheme="minorAscii" w:eastAsiaTheme="minorAscii" w:cstheme="minorAscii"/>
          <w:sz w:val="22"/>
          <w:szCs w:val="22"/>
        </w:rPr>
        <w:t>open up</w:t>
      </w:r>
      <w:proofErr w:type="gramEnd"/>
      <w:r w:rsidRPr="30B2F43A" w:rsidR="30B2F43A">
        <w:rPr>
          <w:rFonts w:ascii="Calibri" w:hAnsi="Calibri" w:eastAsia="Calibri" w:cs="Calibri" w:asciiTheme="minorAscii" w:hAnsiTheme="minorAscii" w:eastAsiaTheme="minorAscii" w:cstheme="minorAscii"/>
          <w:sz w:val="22"/>
          <w:szCs w:val="22"/>
        </w:rPr>
        <w:t xml:space="preserve"> the </w:t>
      </w:r>
      <w:proofErr w:type="spellStart"/>
      <w:r w:rsidRPr="30B2F43A" w:rsidR="30B2F43A">
        <w:rPr>
          <w:rFonts w:ascii="Calibri" w:hAnsi="Calibri" w:eastAsia="Calibri" w:cs="Calibri" w:asciiTheme="minorAscii" w:hAnsiTheme="minorAscii" w:eastAsiaTheme="minorAscii" w:cstheme="minorAscii"/>
          <w:b w:val="1"/>
          <w:bCs w:val="1"/>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w:t>
      </w:r>
      <w:r w:rsidRPr="30B2F43A" w:rsidR="30B2F43A">
        <w:rPr>
          <w:rFonts w:ascii="Calibri" w:hAnsi="Calibri" w:eastAsia="Calibri" w:cs="Calibri" w:asciiTheme="minorAscii" w:hAnsiTheme="minorAscii" w:eastAsiaTheme="minorAscii" w:cstheme="minorAscii"/>
          <w:b w:val="1"/>
          <w:bCs w:val="1"/>
          <w:sz w:val="22"/>
          <w:szCs w:val="22"/>
        </w:rPr>
        <w:t xml:space="preserve">Calendar </w:t>
      </w:r>
      <w:r w:rsidRPr="30B2F43A" w:rsidR="30B2F43A">
        <w:rPr>
          <w:rFonts w:ascii="Calibri" w:hAnsi="Calibri" w:eastAsia="Calibri" w:cs="Calibri" w:asciiTheme="minorAscii" w:hAnsiTheme="minorAscii" w:eastAsiaTheme="minorAscii" w:cstheme="minorAscii"/>
          <w:sz w:val="22"/>
          <w:szCs w:val="22"/>
        </w:rPr>
        <w:t>solution.</w:t>
      </w:r>
    </w:p>
    <w:p w:rsidR="00DB1CB4" w:rsidP="30B2F43A" w:rsidRDefault="00DB1CB4" w14:paraId="53E2242B" w14:textId="19E0BB82">
      <w:pPr>
        <w:pStyle w:val="ListParagraph"/>
        <w:numPr>
          <w:ilvl w:val="0"/>
          <w:numId w:val="19"/>
        </w:numPr>
        <w:spacing w:line="240" w:lineRule="auto"/>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The </w:t>
      </w:r>
      <w:r w:rsidRPr="30B2F43A" w:rsidR="30B2F43A">
        <w:rPr>
          <w:rFonts w:ascii="Calibri" w:hAnsi="Calibri" w:eastAsia="Calibri" w:cs="Calibri" w:asciiTheme="minorAscii" w:hAnsiTheme="minorAscii" w:eastAsiaTheme="minorAscii" w:cstheme="minorAscii"/>
          <w:b w:val="1"/>
          <w:bCs w:val="1"/>
          <w:sz w:val="22"/>
          <w:szCs w:val="22"/>
        </w:rPr>
        <w:t xml:space="preserve">Configuration Page </w:t>
      </w:r>
      <w:r w:rsidRPr="30B2F43A" w:rsidR="30B2F43A">
        <w:rPr>
          <w:rFonts w:ascii="Calibri" w:hAnsi="Calibri" w:eastAsia="Calibri" w:cs="Calibri" w:asciiTheme="minorAscii" w:hAnsiTheme="minorAscii" w:eastAsiaTheme="minorAscii" w:cstheme="minorAscii"/>
          <w:sz w:val="22"/>
          <w:szCs w:val="22"/>
        </w:rPr>
        <w:t xml:space="preserve">will appear. Towards the bottom of the page will be a slot for the product key. Type in the product key you received from </w:t>
      </w: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and click </w:t>
      </w:r>
      <w:r w:rsidRPr="30B2F43A" w:rsidR="30B2F43A">
        <w:rPr>
          <w:rFonts w:ascii="Calibri" w:hAnsi="Calibri" w:eastAsia="Calibri" w:cs="Calibri" w:asciiTheme="minorAscii" w:hAnsiTheme="minorAscii" w:eastAsiaTheme="minorAscii" w:cstheme="minorAscii"/>
          <w:b w:val="1"/>
          <w:bCs w:val="1"/>
          <w:sz w:val="22"/>
          <w:szCs w:val="22"/>
        </w:rPr>
        <w:t>Submit</w:t>
      </w:r>
      <w:r w:rsidRPr="30B2F43A" w:rsidR="30B2F43A">
        <w:rPr>
          <w:rFonts w:ascii="Calibri" w:hAnsi="Calibri" w:eastAsia="Calibri" w:cs="Calibri" w:asciiTheme="minorAscii" w:hAnsiTheme="minorAscii" w:eastAsiaTheme="minorAscii" w:cstheme="minorAscii"/>
          <w:sz w:val="22"/>
          <w:szCs w:val="22"/>
        </w:rPr>
        <w:t xml:space="preserve">. If you do not have a product key, contact </w:t>
      </w:r>
      <w:proofErr w:type="spellStart"/>
      <w:r w:rsidRPr="30B2F43A" w:rsidR="30B2F43A">
        <w:rPr>
          <w:rFonts w:ascii="Calibri" w:hAnsi="Calibri" w:eastAsia="Calibri" w:cs="Calibri" w:asciiTheme="minorAscii" w:hAnsiTheme="minorAscii" w:eastAsiaTheme="minorAscii" w:cstheme="minorAscii"/>
          <w:sz w:val="22"/>
          <w:szCs w:val="22"/>
        </w:rPr>
        <w:t>NuSoft</w:t>
      </w:r>
      <w:proofErr w:type="spellEnd"/>
      <w:r w:rsidRPr="30B2F43A" w:rsidR="30B2F43A">
        <w:rPr>
          <w:rFonts w:ascii="Calibri" w:hAnsi="Calibri" w:eastAsia="Calibri" w:cs="Calibri" w:asciiTheme="minorAscii" w:hAnsiTheme="minorAscii" w:eastAsiaTheme="minorAscii" w:cstheme="minorAscii"/>
          <w:sz w:val="22"/>
          <w:szCs w:val="22"/>
        </w:rPr>
        <w:t xml:space="preserve"> at </w:t>
      </w:r>
      <w:hyperlink r:id="R54612073832140a3">
        <w:r w:rsidRPr="30B2F43A" w:rsidR="30B2F43A">
          <w:rPr>
            <w:rStyle w:val="Hyperlink"/>
            <w:rFonts w:ascii="Calibri" w:hAnsi="Calibri" w:eastAsia="Calibri" w:cs="Calibri" w:asciiTheme="minorAscii" w:hAnsiTheme="minorAscii" w:eastAsiaTheme="minorAscii" w:cstheme="minorAscii"/>
            <w:sz w:val="22"/>
            <w:szCs w:val="22"/>
          </w:rPr>
          <w:t>support@</w:t>
        </w:r>
        <w:r w:rsidRPr="30B2F43A" w:rsidR="30B2F43A">
          <w:rPr>
            <w:rStyle w:val="Hyperlink"/>
            <w:rFonts w:ascii="Calibri" w:hAnsi="Calibri" w:eastAsia="Calibri" w:cs="Calibri" w:asciiTheme="minorAscii" w:hAnsiTheme="minorAscii" w:eastAsiaTheme="minorAscii" w:cstheme="minorAscii"/>
            <w:sz w:val="22"/>
            <w:szCs w:val="22"/>
          </w:rPr>
          <w:t>nusoftsolutions</w:t>
        </w:r>
        <w:r w:rsidRPr="30B2F43A" w:rsidR="30B2F43A">
          <w:rPr>
            <w:rStyle w:val="Hyperlink"/>
            <w:rFonts w:ascii="Calibri" w:hAnsi="Calibri" w:eastAsia="Calibri" w:cs="Calibri" w:asciiTheme="minorAscii" w:hAnsiTheme="minorAscii" w:eastAsiaTheme="minorAscii" w:cstheme="minorAscii"/>
            <w:sz w:val="22"/>
            <w:szCs w:val="22"/>
          </w:rPr>
          <w:t>.</w:t>
        </w:r>
        <w:r w:rsidRPr="30B2F43A" w:rsidR="30B2F43A">
          <w:rPr>
            <w:rStyle w:val="Hyperlink"/>
            <w:rFonts w:ascii="Calibri" w:hAnsi="Calibri" w:eastAsia="Calibri" w:cs="Calibri" w:asciiTheme="minorAscii" w:hAnsiTheme="minorAscii" w:eastAsiaTheme="minorAscii" w:cstheme="minorAscii"/>
            <w:sz w:val="22"/>
            <w:szCs w:val="22"/>
          </w:rPr>
          <w:t>c</w:t>
        </w:r>
        <w:r w:rsidRPr="30B2F43A" w:rsidR="30B2F43A">
          <w:rPr>
            <w:rStyle w:val="Hyperlink"/>
            <w:rFonts w:ascii="Calibri" w:hAnsi="Calibri" w:eastAsia="Calibri" w:cs="Calibri" w:asciiTheme="minorAscii" w:hAnsiTheme="minorAscii" w:eastAsiaTheme="minorAscii" w:cstheme="minorAscii"/>
            <w:sz w:val="22"/>
            <w:szCs w:val="22"/>
          </w:rPr>
          <w:t>om</w:t>
        </w:r>
      </w:hyperlink>
      <w:r w:rsidRPr="30B2F43A" w:rsidR="30B2F43A">
        <w:rPr>
          <w:rFonts w:ascii="Calibri" w:hAnsi="Calibri" w:eastAsia="Calibri" w:cs="Calibri" w:asciiTheme="minorAscii" w:hAnsiTheme="minorAscii" w:eastAsiaTheme="minorAscii" w:cstheme="minorAscii"/>
          <w:sz w:val="22"/>
          <w:szCs w:val="22"/>
        </w:rPr>
        <w:t xml:space="preserve"> to receive one. </w:t>
      </w:r>
    </w:p>
    <w:p w:rsidRPr="00AB59ED" w:rsidR="00DB1CB4" w:rsidP="00DB1CB4" w:rsidRDefault="00DB1CB4" w14:paraId="259269BA" w14:textId="77777777">
      <w:pPr>
        <w:spacing w:line="240" w:lineRule="auto"/>
        <w:rPr>
          <w:rFonts w:asciiTheme="minorHAnsi" w:hAnsiTheme="minorHAnsi"/>
          <w:sz w:val="22"/>
          <w:szCs w:val="22"/>
        </w:rPr>
      </w:pPr>
      <w:r>
        <w:rPr>
          <w:noProof/>
        </w:rPr>
        <w:lastRenderedPageBreak/>
        <w:drawing>
          <wp:inline distT="0" distB="0" distL="0" distR="0" wp14:anchorId="66B634D5" wp14:editId="7715B966">
            <wp:extent cx="5943600" cy="4006850"/>
            <wp:effectExtent l="114300" t="114300" r="114300" b="1079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006850"/>
                    </a:xfrm>
                    <a:prstGeom prst="rect">
                      <a:avLst/>
                    </a:prstGeom>
                    <a:effectLst>
                      <a:outerShdw blurRad="63500" sx="102000" sy="102000" algn="ctr" rotWithShape="0">
                        <a:prstClr val="black">
                          <a:alpha val="40000"/>
                        </a:prstClr>
                      </a:outerShdw>
                    </a:effectLst>
                  </pic:spPr>
                </pic:pic>
              </a:graphicData>
            </a:graphic>
          </wp:inline>
        </w:drawing>
      </w:r>
    </w:p>
    <w:p w:rsidRPr="00DB1CB4" w:rsidR="00DB1CB4" w:rsidP="00DB1CB4" w:rsidRDefault="00DB1CB4" w14:paraId="74450B1A" w14:textId="77777777">
      <w:pPr>
        <w:spacing w:line="240" w:lineRule="auto"/>
        <w:rPr>
          <w:rFonts w:asciiTheme="minorHAnsi" w:hAnsiTheme="minorHAnsi"/>
          <w:sz w:val="22"/>
          <w:szCs w:val="22"/>
        </w:rPr>
      </w:pPr>
    </w:p>
    <w:p w:rsidR="009D7F6A" w:rsidP="009D7F6A" w:rsidRDefault="009D7F6A" w14:paraId="290B2745" w14:textId="77777777">
      <w:pPr>
        <w:pStyle w:val="Heading1"/>
        <w:pBdr>
          <w:bottom w:val="single" w:color="5B9BD5" w:themeColor="accent1" w:sz="4" w:space="1"/>
        </w:pBdr>
        <w:spacing w:line="240" w:lineRule="auto"/>
        <w:rPr>
          <w:b/>
          <w:sz w:val="36"/>
          <w:szCs w:val="28"/>
        </w:rPr>
      </w:pPr>
      <w:bookmarkStart w:name="_Toc496881547" w:id="11"/>
      <w:r>
        <w:rPr>
          <w:b/>
          <w:sz w:val="36"/>
          <w:szCs w:val="28"/>
        </w:rPr>
        <w:t>Support</w:t>
      </w:r>
      <w:bookmarkEnd w:id="11"/>
    </w:p>
    <w:p w:rsidR="009D7F6A" w:rsidP="009D7F6A" w:rsidRDefault="009D7F6A" w14:paraId="2BEE51B7" w14:textId="77777777">
      <w:pPr>
        <w:spacing w:line="240" w:lineRule="auto"/>
        <w:rPr>
          <w:rFonts w:asciiTheme="minorHAnsi" w:hAnsiTheme="minorHAnsi"/>
          <w:sz w:val="22"/>
          <w:szCs w:val="22"/>
        </w:rPr>
      </w:pPr>
    </w:p>
    <w:p w:rsidR="009D7F6A" w:rsidP="30B2F43A" w:rsidRDefault="00613531" w14:paraId="70C1B68A" w14:noSpellErr="1" w14:textId="3D63F549">
      <w:pPr>
        <w:spacing w:line="240" w:lineRule="auto"/>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We value your feedback, please send product issues and suggestions to </w:t>
      </w:r>
      <w:hyperlink r:id="R580c8a78634e4d67">
        <w:r w:rsidRPr="30B2F43A" w:rsidR="30B2F43A">
          <w:rPr>
            <w:rStyle w:val="Hyperlink"/>
            <w:rFonts w:ascii="Calibri" w:hAnsi="Calibri" w:eastAsia="Calibri" w:cs="Calibri" w:asciiTheme="minorAscii" w:hAnsiTheme="minorAscii" w:eastAsiaTheme="minorAscii" w:cstheme="minorAscii"/>
            <w:sz w:val="22"/>
            <w:szCs w:val="22"/>
          </w:rPr>
          <w:t>support@</w:t>
        </w:r>
        <w:r w:rsidRPr="30B2F43A" w:rsidR="30B2F43A">
          <w:rPr>
            <w:rStyle w:val="Hyperlink"/>
            <w:rFonts w:ascii="Calibri" w:hAnsi="Calibri" w:eastAsia="Calibri" w:cs="Calibri" w:asciiTheme="minorAscii" w:hAnsiTheme="minorAscii" w:eastAsiaTheme="minorAscii" w:cstheme="minorAscii"/>
            <w:sz w:val="22"/>
            <w:szCs w:val="22"/>
          </w:rPr>
          <w:t>nusoftsolutions</w:t>
        </w:r>
        <w:r w:rsidRPr="30B2F43A" w:rsidR="30B2F43A">
          <w:rPr>
            <w:rStyle w:val="Hyperlink"/>
            <w:rFonts w:ascii="Calibri" w:hAnsi="Calibri" w:eastAsia="Calibri" w:cs="Calibri" w:asciiTheme="minorAscii" w:hAnsiTheme="minorAscii" w:eastAsiaTheme="minorAscii" w:cstheme="minorAscii"/>
            <w:sz w:val="22"/>
            <w:szCs w:val="22"/>
          </w:rPr>
          <w:t>.com</w:t>
        </w:r>
      </w:hyperlink>
      <w:r w:rsidRPr="30B2F43A" w:rsidR="30B2F43A">
        <w:rPr>
          <w:rFonts w:ascii="Calibri" w:hAnsi="Calibri" w:eastAsia="Calibri" w:cs="Calibri" w:asciiTheme="minorAscii" w:hAnsiTheme="minorAscii" w:eastAsiaTheme="minorAscii" w:cstheme="minorAscii"/>
          <w:sz w:val="22"/>
          <w:szCs w:val="22"/>
        </w:rPr>
        <w:t>. We will take your suggestions to make the product better.</w:t>
      </w:r>
    </w:p>
    <w:p w:rsidR="009D7F6A" w:rsidP="009D7F6A" w:rsidRDefault="009D7F6A" w14:paraId="6C284966" w14:textId="77777777">
      <w:pPr>
        <w:spacing w:line="240" w:lineRule="auto"/>
        <w:rPr>
          <w:rFonts w:asciiTheme="minorHAnsi" w:hAnsiTheme="minorHAnsi"/>
          <w:sz w:val="22"/>
          <w:szCs w:val="22"/>
        </w:rPr>
      </w:pPr>
    </w:p>
    <w:p w:rsidR="009D7F6A" w:rsidP="009D7F6A" w:rsidRDefault="009D7F6A" w14:paraId="6094BD19" w14:textId="77777777">
      <w:pPr>
        <w:pStyle w:val="Heading1"/>
        <w:pBdr>
          <w:bottom w:val="single" w:color="5B9BD5" w:themeColor="accent1" w:sz="4" w:space="1"/>
        </w:pBdr>
        <w:spacing w:line="240" w:lineRule="auto"/>
        <w:rPr>
          <w:b/>
          <w:sz w:val="36"/>
          <w:szCs w:val="28"/>
        </w:rPr>
      </w:pPr>
      <w:bookmarkStart w:name="_Toc496881548" w:id="12"/>
      <w:r>
        <w:rPr>
          <w:b/>
          <w:sz w:val="36"/>
          <w:szCs w:val="28"/>
        </w:rPr>
        <w:t>Disclaimer</w:t>
      </w:r>
      <w:bookmarkEnd w:id="12"/>
    </w:p>
    <w:p w:rsidR="009D7F6A" w:rsidP="009D7F6A" w:rsidRDefault="009D7F6A" w14:paraId="4527496A" w14:textId="77777777">
      <w:pPr>
        <w:spacing w:line="240" w:lineRule="auto"/>
        <w:rPr>
          <w:rFonts w:eastAsia="Times New Roman" w:cs="Courier New" w:asciiTheme="minorHAnsi" w:hAnsiTheme="minorHAnsi"/>
          <w:sz w:val="22"/>
          <w:szCs w:val="22"/>
        </w:rPr>
      </w:pPr>
    </w:p>
    <w:p w:rsidR="009D7F6A" w:rsidP="30B2F43A" w:rsidRDefault="009D7F6A" w14:paraId="0F383F7A" w14:noSpellErr="1" w14:textId="499CFEB2">
      <w:pPr>
        <w:spacing w:line="240" w:lineRule="auto"/>
        <w:rPr>
          <w:rFonts w:ascii="Calibri" w:hAnsi="Calibri" w:eastAsia="Calibri" w:cs="Calibri" w:asciiTheme="minorAscii" w:hAnsiTheme="minorAscii" w:eastAsiaTheme="minorAscii" w:cstheme="minorAscii"/>
          <w:sz w:val="22"/>
          <w:szCs w:val="22"/>
        </w:rPr>
      </w:pPr>
      <w:r w:rsidRPr="30B2F43A" w:rsidR="30B2F43A">
        <w:rPr>
          <w:rFonts w:ascii="Calibri" w:hAnsi="Calibri" w:eastAsia="Calibri" w:cs="Calibri" w:asciiTheme="minorAscii" w:hAnsiTheme="minorAscii" w:eastAsiaTheme="minorAscii" w:cstheme="minorAscii"/>
          <w:sz w:val="22"/>
          <w:szCs w:val="22"/>
        </w:rPr>
        <w:t xml:space="preserve">THIS SOFTWARE IS PROVIDED "AS IS", AND </w:t>
      </w:r>
      <w:r w:rsidRPr="30B2F43A" w:rsidR="30B2F43A">
        <w:rPr>
          <w:rFonts w:ascii="Calibri" w:hAnsi="Calibri" w:eastAsia="Calibri" w:cs="Calibri" w:asciiTheme="minorAscii" w:hAnsiTheme="minorAscii" w:eastAsiaTheme="minorAscii" w:cstheme="minorAscii"/>
          <w:sz w:val="22"/>
          <w:szCs w:val="22"/>
        </w:rPr>
        <w:t>ATRIO</w:t>
      </w:r>
      <w:r w:rsidRPr="30B2F43A" w:rsidR="30B2F43A">
        <w:rPr>
          <w:rFonts w:ascii="Calibri" w:hAnsi="Calibri" w:eastAsia="Calibri" w:cs="Calibri" w:asciiTheme="minorAscii" w:hAnsiTheme="minorAscii" w:eastAsiaTheme="minorAscii" w:cstheme="minorAscii"/>
          <w:sz w:val="22"/>
          <w:szCs w:val="22"/>
        </w:rPr>
        <w:t xml:space="preserve"> SYSTEMS, INC. D</w:t>
      </w:r>
      <w:r w:rsidRPr="30B2F43A" w:rsidR="30B2F43A">
        <w:rPr>
          <w:rFonts w:ascii="Calibri" w:hAnsi="Calibri" w:eastAsia="Calibri" w:cs="Calibri" w:asciiTheme="minorAscii" w:hAnsiTheme="minorAscii" w:eastAsiaTheme="minorAscii" w:cstheme="minorAscii"/>
          <w:sz w:val="22"/>
          <w:szCs w:val="22"/>
        </w:rPr>
        <w:t>BA NUSOFT SOLUTIONS D</w:t>
      </w:r>
      <w:r w:rsidRPr="30B2F43A" w:rsidR="30B2F43A">
        <w:rPr>
          <w:rFonts w:ascii="Calibri" w:hAnsi="Calibri" w:eastAsia="Calibri" w:cs="Calibri" w:asciiTheme="minorAscii" w:hAnsiTheme="minorAscii" w:eastAsiaTheme="minorAscii" w:cstheme="minorAscii"/>
          <w:sz w:val="22"/>
          <w:szCs w:val="22"/>
        </w:rPr>
        <w:t xml:space="preserve">ISCLAIMS ALL WARRANTIES WITH REGARD TO THIS SOFTWARE INCLUDING ALL IMPLIED WARRANTIES OF MERCHANTABILITY AND FITNESS FOR A PARTICULAR PURPOSE.  IN NO EVENT SHALL </w:t>
      </w:r>
      <w:r w:rsidRPr="30B2F43A" w:rsidR="30B2F43A">
        <w:rPr>
          <w:rFonts w:ascii="Calibri" w:hAnsi="Calibri" w:eastAsia="Calibri" w:cs="Calibri" w:asciiTheme="minorAscii" w:hAnsiTheme="minorAscii" w:eastAsiaTheme="minorAscii" w:cstheme="minorAscii"/>
          <w:sz w:val="22"/>
          <w:szCs w:val="22"/>
        </w:rPr>
        <w:t>ATRIO</w:t>
      </w:r>
      <w:r w:rsidRPr="30B2F43A" w:rsidR="30B2F43A">
        <w:rPr>
          <w:rFonts w:ascii="Calibri" w:hAnsi="Calibri" w:eastAsia="Calibri" w:cs="Calibri" w:asciiTheme="minorAscii" w:hAnsiTheme="minorAscii" w:eastAsiaTheme="minorAscii" w:cstheme="minorAscii"/>
          <w:sz w:val="22"/>
          <w:szCs w:val="22"/>
        </w:rPr>
        <w:t xml:space="preserve"> SYSTEMS, INC. </w:t>
      </w:r>
      <w:r w:rsidRPr="30B2F43A" w:rsidR="30B2F43A">
        <w:rPr>
          <w:rFonts w:ascii="Calibri" w:hAnsi="Calibri" w:eastAsia="Calibri" w:cs="Calibri" w:asciiTheme="minorAscii" w:hAnsiTheme="minorAscii" w:eastAsiaTheme="minorAscii" w:cstheme="minorAscii"/>
          <w:sz w:val="22"/>
          <w:szCs w:val="22"/>
        </w:rPr>
        <w:t xml:space="preserve">DBA NUSOFT SOLUTIONS </w:t>
      </w:r>
      <w:r w:rsidRPr="30B2F43A" w:rsidR="30B2F43A">
        <w:rPr>
          <w:rFonts w:ascii="Calibri" w:hAnsi="Calibri" w:eastAsia="Calibri" w:cs="Calibri" w:asciiTheme="minorAscii" w:hAnsiTheme="minorAscii" w:eastAsiaTheme="minorAscii" w:cstheme="minorAscii"/>
          <w:sz w:val="22"/>
          <w:szCs w:val="22"/>
        </w:rPr>
        <w:t>BE LIABLE FOR ANY SPECIAL, INDIRECT, OR CONSEQUENTIAL DAMAGES OR ANY DAMAGES WHATSOEVER RESULTING FROM LOSS OF USE, DATA OR PROFITS, WHETHER IN ACTION OF CONTRACT, NEGLIGENCE, OR OTHER TORTIOUS ACTION, ARISING OUR OF OR IN CONNECTION WITH THE USE OR PERFORMANCE OF THIS SOFTWARE.</w:t>
      </w:r>
    </w:p>
    <w:p w:rsidRPr="00A46A10" w:rsidR="009D7F6A" w:rsidP="00FA6D76" w:rsidRDefault="009D7F6A" w14:paraId="3C322F90" w14:textId="77777777">
      <w:pPr>
        <w:spacing w:line="240" w:lineRule="auto"/>
        <w:rPr>
          <w:noProof/>
        </w:rPr>
      </w:pPr>
    </w:p>
    <w:sectPr w:rsidRPr="00A46A10" w:rsidR="009D7F6A" w:rsidSect="006F0CBB">
      <w:footerReference w:type="default" r:id="rId30"/>
      <w:headerReference w:type="first" r:id="rId31"/>
      <w:footerReference w:type="first" r:id="rId32"/>
      <w:pgSz w:w="12240" w:h="15840" w:orient="portrait"/>
      <w:pgMar w:top="1440" w:right="1440" w:bottom="1440" w:left="1440" w:header="720" w:footer="720" w:gutter="0"/>
      <w:cols w:space="720"/>
      <w:titlePg/>
      <w:docGrid w:linePitch="360"/>
      <w:headerReference w:type="default" r:id="R3c7840739a1341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7C25" w:rsidP="006F0CBB" w:rsidRDefault="00CB7C25" w14:paraId="12193FB4" w14:textId="77777777">
      <w:pPr>
        <w:spacing w:line="240" w:lineRule="auto"/>
      </w:pPr>
      <w:r>
        <w:separator/>
      </w:r>
    </w:p>
  </w:endnote>
  <w:endnote w:type="continuationSeparator" w:id="0">
    <w:p w:rsidR="00CB7C25" w:rsidP="006F0CBB" w:rsidRDefault="00CB7C25" w14:paraId="35C8911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z w:val="22"/>
        <w:szCs w:val="22"/>
      </w:rPr>
      <w:id w:val="103868104"/>
      <w:docPartObj>
        <w:docPartGallery w:val="Page Numbers (Bottom of Page)"/>
        <w:docPartUnique/>
      </w:docPartObj>
    </w:sdtPr>
    <w:sdtEndPr/>
    <w:sdtContent>
      <w:p w:rsidRPr="00444D40" w:rsidR="00575462" w:rsidP="00575462" w:rsidRDefault="00EE044E" w14:paraId="6491496A" w14:textId="3C7D12A7">
        <w:pPr>
          <w:pStyle w:val="Footer"/>
          <w:rPr>
            <w:rFonts w:asciiTheme="minorHAnsi" w:hAnsiTheme="minorHAnsi"/>
            <w:sz w:val="22"/>
            <w:szCs w:val="22"/>
          </w:rPr>
        </w:pPr>
        <w:r>
          <w:rPr>
            <w:rFonts w:asciiTheme="minorHAnsi" w:hAnsiTheme="minorHAnsi"/>
            <w:sz w:val="22"/>
            <w:szCs w:val="22"/>
          </w:rPr>
          <w:t>Atrio Calendar</w:t>
        </w:r>
        <w:r w:rsidRPr="00444D40" w:rsidR="00575462">
          <w:rPr>
            <w:rFonts w:asciiTheme="minorHAnsi" w:hAnsiTheme="minorHAnsi"/>
            <w:sz w:val="22"/>
            <w:szCs w:val="22"/>
          </w:rPr>
          <w:tab/>
        </w:r>
        <w:r w:rsidR="0016213D">
          <w:rPr>
            <w:rFonts w:asciiTheme="minorHAnsi" w:hAnsiTheme="minorHAnsi"/>
            <w:sz w:val="22"/>
            <w:szCs w:val="22"/>
          </w:rPr>
          <w:t>ATRIO</w:t>
        </w:r>
        <w:r w:rsidRPr="00444D40" w:rsidR="00575462">
          <w:rPr>
            <w:rFonts w:asciiTheme="minorHAnsi" w:hAnsiTheme="minorHAnsi"/>
            <w:sz w:val="22"/>
            <w:szCs w:val="22"/>
          </w:rPr>
          <w:tab/>
        </w:r>
        <w:r w:rsidRPr="00444D40" w:rsidR="00575462">
          <w:rPr>
            <w:rFonts w:asciiTheme="minorHAnsi" w:hAnsiTheme="minorHAnsi"/>
            <w:sz w:val="22"/>
            <w:szCs w:val="22"/>
          </w:rPr>
          <w:fldChar w:fldCharType="begin"/>
        </w:r>
        <w:r w:rsidRPr="00444D40" w:rsidR="00575462">
          <w:rPr>
            <w:rFonts w:asciiTheme="minorHAnsi" w:hAnsiTheme="minorHAnsi"/>
            <w:sz w:val="22"/>
            <w:szCs w:val="22"/>
          </w:rPr>
          <w:instrText xml:space="preserve"> PAGE   \* MERGEFORMAT </w:instrText>
        </w:r>
        <w:r w:rsidRPr="00444D40" w:rsidR="00575462">
          <w:rPr>
            <w:rFonts w:asciiTheme="minorHAnsi" w:hAnsiTheme="minorHAnsi"/>
            <w:sz w:val="22"/>
            <w:szCs w:val="22"/>
          </w:rPr>
          <w:fldChar w:fldCharType="separate"/>
        </w:r>
        <w:r w:rsidR="00B42D84">
          <w:rPr>
            <w:rFonts w:asciiTheme="minorHAnsi" w:hAnsiTheme="minorHAnsi"/>
            <w:noProof/>
            <w:sz w:val="22"/>
            <w:szCs w:val="22"/>
          </w:rPr>
          <w:t>14</w:t>
        </w:r>
        <w:r w:rsidRPr="00444D40" w:rsidR="00575462">
          <w:rPr>
            <w:rFonts w:asciiTheme="minorHAnsi" w:hAnsiTheme="minorHAnsi"/>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1A4F05" w:rsidR="006F0CBB" w:rsidP="006F0CBB" w:rsidRDefault="006F0CBB" w14:paraId="4231540A" w14:textId="35DADFFA">
    <w:pPr>
      <w:pStyle w:val="Header"/>
      <w:jc w:val="center"/>
      <w:rPr>
        <w:rFonts w:ascii="Arial" w:hAnsi="Arial" w:cs="Arial"/>
        <w:b/>
        <w:i/>
        <w:color w:val="171796"/>
        <w:sz w:val="8"/>
        <w:szCs w:val="8"/>
      </w:rPr>
    </w:pPr>
  </w:p>
  <w:p w:rsidRPr="00E3150D" w:rsidR="006F0CBB" w:rsidP="006F0CBB" w:rsidRDefault="006F0CBB" w14:paraId="4231540B" w14:textId="77777777">
    <w:pPr>
      <w:pStyle w:val="Header"/>
      <w:jc w:val="center"/>
      <w:rPr>
        <w:rFonts w:ascii="Arial" w:hAnsi="Arial" w:cs="Arial"/>
        <w:i/>
        <w:sz w:val="8"/>
        <w:szCs w:val="8"/>
      </w:rPr>
    </w:pPr>
  </w:p>
  <w:p w:rsidR="006F0CBB" w:rsidP="30B2F43A" w:rsidRDefault="00150E84" w14:paraId="4231540C" w14:textId="61C0EE32">
    <w:pPr>
      <w:pStyle w:val="Header"/>
      <w:jc w:val="center"/>
      <w:rPr>
        <w:rFonts w:ascii="Arial,Times New Roman" w:hAnsi="Arial,Times New Roman" w:eastAsia="Arial,Times New Roman" w:cs="Arial,Times New Roman"/>
        <w:i w:val="1"/>
        <w:iCs w:val="1"/>
        <w:sz w:val="18"/>
        <w:szCs w:val="18"/>
      </w:rPr>
    </w:pPr>
    <w:proofErr w:type="spellStart"/>
    <w:r w:rsidRPr="30B2F43A" w:rsidR="30B2F43A">
      <w:rPr>
        <w:rFonts w:ascii="Arial" w:hAnsi="Arial" w:eastAsia="Arial" w:cs="Arial"/>
        <w:i w:val="1"/>
        <w:iCs w:val="1"/>
        <w:sz w:val="18"/>
        <w:szCs w:val="18"/>
      </w:rPr>
      <w:t>NuSoft</w:t>
    </w:r>
    <w:proofErr w:type="spellEnd"/>
    <w:r w:rsidRPr="30B2F43A" w:rsidR="30B2F43A">
      <w:rPr>
        <w:rFonts w:ascii="Arial" w:hAnsi="Arial" w:eastAsia="Arial" w:cs="Arial"/>
        <w:i w:val="1"/>
        <w:iCs w:val="1"/>
        <w:sz w:val="18"/>
        <w:szCs w:val="18"/>
      </w:rPr>
      <w:t xml:space="preserve"> Solutions </w:t>
    </w:r>
    <w:r w:rsidRPr="30B2F43A" w:rsidR="30B2F43A">
      <w:rPr>
        <w:rFonts w:ascii="Arial" w:hAnsi="Arial" w:eastAsia="Arial" w:cs="Arial"/>
        <w:i w:val="1"/>
        <w:iCs w:val="1"/>
        <w:sz w:val="18"/>
        <w:szCs w:val="18"/>
      </w:rPr>
      <w:t>– 6001 N. Adams Road, Suite 285 – Bloomfield Hills, Michigan 48304-1547</w:t>
    </w:r>
  </w:p>
  <w:p w:rsidRPr="00C20F9F" w:rsidR="006F0CBB" w:rsidP="30B2F43A" w:rsidRDefault="006F0CBB" w14:paraId="4231540D" w14:noSpellErr="1" w14:textId="2D890F10">
    <w:pPr>
      <w:pStyle w:val="Header"/>
      <w:ind w:right="-720"/>
      <w:jc w:val="center"/>
      <w:rPr>
        <w:rFonts w:ascii="Arial" w:hAnsi="Arial" w:eastAsia="Arial" w:cs="Arial"/>
        <w:i w:val="1"/>
        <w:iCs w:val="1"/>
        <w:sz w:val="18"/>
        <w:szCs w:val="18"/>
      </w:rPr>
    </w:pPr>
    <w:r w:rsidRPr="30B2F43A" w:rsidR="30B2F43A">
      <w:rPr>
        <w:rFonts w:ascii="Arial" w:hAnsi="Arial" w:eastAsia="Arial" w:cs="Arial"/>
        <w:i w:val="1"/>
        <w:iCs w:val="1"/>
        <w:sz w:val="18"/>
        <w:szCs w:val="18"/>
      </w:rPr>
      <w:t>(248) 594-1500 –- www.</w:t>
    </w:r>
    <w:r w:rsidRPr="30B2F43A" w:rsidR="30B2F43A">
      <w:rPr>
        <w:rFonts w:ascii="Arial" w:hAnsi="Arial" w:eastAsia="Arial" w:cs="Arial"/>
        <w:i w:val="1"/>
        <w:iCs w:val="1"/>
        <w:sz w:val="18"/>
        <w:szCs w:val="18"/>
      </w:rPr>
      <w:t>nusoftsolutions</w:t>
    </w:r>
    <w:r w:rsidRPr="30B2F43A" w:rsidR="30B2F43A">
      <w:rPr>
        <w:rFonts w:ascii="Arial" w:hAnsi="Arial" w:eastAsia="Arial" w:cs="Arial"/>
        <w:i w:val="1"/>
        <w:iCs w:val="1"/>
        <w:sz w:val="18"/>
        <w:szCs w:val="18"/>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7C25" w:rsidP="006F0CBB" w:rsidRDefault="00CB7C25" w14:paraId="64B27052" w14:textId="77777777">
      <w:pPr>
        <w:spacing w:line="240" w:lineRule="auto"/>
      </w:pPr>
      <w:r>
        <w:separator/>
      </w:r>
    </w:p>
  </w:footnote>
  <w:footnote w:type="continuationSeparator" w:id="0">
    <w:p w:rsidR="00CB7C25" w:rsidP="006F0CBB" w:rsidRDefault="00CB7C25" w14:paraId="0CB2889C"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5A97698" w:rsidP="05A97698" w:rsidRDefault="05A97698" w14:noSpellErr="1" w14:paraId="77022DE5" w14:textId="67CE8F11">
    <w:pPr>
      <w:pStyle w:val="Header"/>
      <w:jc w:val="right"/>
    </w:pPr>
    <w:r>
      <w:drawing>
        <wp:inline wp14:editId="7BD83526" wp14:anchorId="55B65ECD">
          <wp:extent cx="1373418" cy="548640"/>
          <wp:effectExtent l="0" t="0" r="0" b="0"/>
          <wp:docPr id="2043866426" name="picture" title=""/>
          <wp:cNvGraphicFramePr>
            <a:graphicFrameLocks noChangeAspect="1"/>
          </wp:cNvGraphicFramePr>
          <a:graphic>
            <a:graphicData uri="http://schemas.openxmlformats.org/drawingml/2006/picture">
              <pic:pic>
                <pic:nvPicPr>
                  <pic:cNvPr id="0" name="picture"/>
                  <pic:cNvPicPr/>
                </pic:nvPicPr>
                <pic:blipFill>
                  <a:blip r:embed="R5dca9fb6b2db4b3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373418" cy="548640"/>
                  </a:xfrm>
                  <a:prstGeom xmlns:a="http://schemas.openxmlformats.org/drawingml/2006/main" prst="rect">
                    <a:avLst/>
                  </a:prstGeom>
                </pic:spPr>
              </pic:pic>
            </a:graphicData>
          </a:graphic>
        </wp:inline>
      </w:drawing>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4A0" w:firstRow="1" w:lastRow="0" w:firstColumn="1" w:lastColumn="0" w:noHBand="0" w:noVBand="1"/>
    </w:tblPr>
    <w:tblGrid>
      <w:gridCol w:w="3120"/>
      <w:gridCol w:w="3120"/>
      <w:gridCol w:w="3120"/>
    </w:tblGrid>
    <w:tr w:rsidR="30B2F43A" w:rsidTr="30B2F43A" w14:paraId="51360241">
      <w:tc>
        <w:tcPr>
          <w:tcW w:w="3120" w:type="dxa"/>
          <w:tcMar/>
        </w:tcPr>
        <w:p w:rsidR="30B2F43A" w:rsidP="30B2F43A" w:rsidRDefault="30B2F43A" w14:paraId="48C9C3CD" w14:textId="58AAC3C5">
          <w:pPr>
            <w:pStyle w:val="Header"/>
            <w:bidi w:val="0"/>
            <w:ind w:left="-115"/>
            <w:jc w:val="left"/>
          </w:pPr>
        </w:p>
      </w:tc>
      <w:tc>
        <w:tcPr>
          <w:tcW w:w="3120" w:type="dxa"/>
          <w:tcMar/>
        </w:tcPr>
        <w:p w:rsidR="30B2F43A" w:rsidP="30B2F43A" w:rsidRDefault="30B2F43A" w14:paraId="50365A95" w14:textId="0306FCC7">
          <w:pPr>
            <w:pStyle w:val="Header"/>
            <w:bidi w:val="0"/>
            <w:jc w:val="center"/>
          </w:pPr>
        </w:p>
      </w:tc>
      <w:tc>
        <w:tcPr>
          <w:tcW w:w="3120" w:type="dxa"/>
          <w:tcMar/>
        </w:tcPr>
        <w:p w:rsidR="30B2F43A" w:rsidP="30B2F43A" w:rsidRDefault="30B2F43A" w14:paraId="2A8E9CF7" w14:textId="399E756F">
          <w:pPr>
            <w:pStyle w:val="Header"/>
            <w:bidi w:val="0"/>
            <w:ind w:right="-115"/>
            <w:jc w:val="right"/>
          </w:pPr>
        </w:p>
      </w:tc>
    </w:tr>
  </w:tbl>
  <w:p w:rsidR="30B2F43A" w:rsidP="30B2F43A" w:rsidRDefault="30B2F43A" w14:paraId="11D401CC" w14:textId="51B4E3B2">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14835"/>
    <w:multiLevelType w:val="hybridMultilevel"/>
    <w:tmpl w:val="8BA4A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C7735B"/>
    <w:multiLevelType w:val="hybridMultilevel"/>
    <w:tmpl w:val="5AEC7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534E6E"/>
    <w:multiLevelType w:val="hybridMultilevel"/>
    <w:tmpl w:val="F69EA9B8"/>
    <w:lvl w:ilvl="0" w:tplc="A9A8021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D00E13"/>
    <w:multiLevelType w:val="hybridMultilevel"/>
    <w:tmpl w:val="716A8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344FE7"/>
    <w:multiLevelType w:val="hybridMultilevel"/>
    <w:tmpl w:val="947E3BC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A637A8"/>
    <w:multiLevelType w:val="hybridMultilevel"/>
    <w:tmpl w:val="A21CB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F461A4"/>
    <w:multiLevelType w:val="hybridMultilevel"/>
    <w:tmpl w:val="743EE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001FE9"/>
    <w:multiLevelType w:val="hybridMultilevel"/>
    <w:tmpl w:val="00926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01317A"/>
    <w:multiLevelType w:val="hybridMultilevel"/>
    <w:tmpl w:val="D27EA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BB6C34"/>
    <w:multiLevelType w:val="hybridMultilevel"/>
    <w:tmpl w:val="D27EA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8810E3"/>
    <w:multiLevelType w:val="hybridMultilevel"/>
    <w:tmpl w:val="D27EA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A4633F"/>
    <w:multiLevelType w:val="hybridMultilevel"/>
    <w:tmpl w:val="5FAA9AD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2" w15:restartNumberingAfterBreak="0">
    <w:nsid w:val="55E216D7"/>
    <w:multiLevelType w:val="hybridMultilevel"/>
    <w:tmpl w:val="6C0478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3733A6"/>
    <w:multiLevelType w:val="hybridMultilevel"/>
    <w:tmpl w:val="281E8C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1EE3F1D"/>
    <w:multiLevelType w:val="hybridMultilevel"/>
    <w:tmpl w:val="D27EA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9630FE"/>
    <w:multiLevelType w:val="hybridMultilevel"/>
    <w:tmpl w:val="6054C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7D58E9"/>
    <w:multiLevelType w:val="hybridMultilevel"/>
    <w:tmpl w:val="CEC4AE50"/>
    <w:lvl w:ilvl="0" w:tplc="9CD28A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1B15B09"/>
    <w:multiLevelType w:val="hybridMultilevel"/>
    <w:tmpl w:val="5D4ED6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26F5366"/>
    <w:multiLevelType w:val="hybridMultilevel"/>
    <w:tmpl w:val="0FFEDD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53701C"/>
    <w:multiLevelType w:val="hybridMultilevel"/>
    <w:tmpl w:val="CB2E5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1566CE"/>
    <w:multiLevelType w:val="hybridMultilevel"/>
    <w:tmpl w:val="631E0B9E"/>
    <w:lvl w:ilvl="0" w:tplc="04090001">
      <w:start w:val="1"/>
      <w:numFmt w:val="bullet"/>
      <w:lvlText w:val=""/>
      <w:lvlJc w:val="left"/>
      <w:pPr>
        <w:ind w:left="775" w:hanging="360"/>
      </w:pPr>
      <w:rPr>
        <w:rFonts w:hint="default" w:ascii="Symbol" w:hAnsi="Symbol"/>
      </w:rPr>
    </w:lvl>
    <w:lvl w:ilvl="1" w:tplc="04090003" w:tentative="1">
      <w:start w:val="1"/>
      <w:numFmt w:val="bullet"/>
      <w:lvlText w:val="o"/>
      <w:lvlJc w:val="left"/>
      <w:pPr>
        <w:ind w:left="1495" w:hanging="360"/>
      </w:pPr>
      <w:rPr>
        <w:rFonts w:hint="default" w:ascii="Courier New" w:hAnsi="Courier New" w:cs="Courier New"/>
      </w:rPr>
    </w:lvl>
    <w:lvl w:ilvl="2" w:tplc="04090005" w:tentative="1">
      <w:start w:val="1"/>
      <w:numFmt w:val="bullet"/>
      <w:lvlText w:val=""/>
      <w:lvlJc w:val="left"/>
      <w:pPr>
        <w:ind w:left="2215" w:hanging="360"/>
      </w:pPr>
      <w:rPr>
        <w:rFonts w:hint="default" w:ascii="Wingdings" w:hAnsi="Wingdings"/>
      </w:rPr>
    </w:lvl>
    <w:lvl w:ilvl="3" w:tplc="04090001" w:tentative="1">
      <w:start w:val="1"/>
      <w:numFmt w:val="bullet"/>
      <w:lvlText w:val=""/>
      <w:lvlJc w:val="left"/>
      <w:pPr>
        <w:ind w:left="2935" w:hanging="360"/>
      </w:pPr>
      <w:rPr>
        <w:rFonts w:hint="default" w:ascii="Symbol" w:hAnsi="Symbol"/>
      </w:rPr>
    </w:lvl>
    <w:lvl w:ilvl="4" w:tplc="04090003" w:tentative="1">
      <w:start w:val="1"/>
      <w:numFmt w:val="bullet"/>
      <w:lvlText w:val="o"/>
      <w:lvlJc w:val="left"/>
      <w:pPr>
        <w:ind w:left="3655" w:hanging="360"/>
      </w:pPr>
      <w:rPr>
        <w:rFonts w:hint="default" w:ascii="Courier New" w:hAnsi="Courier New" w:cs="Courier New"/>
      </w:rPr>
    </w:lvl>
    <w:lvl w:ilvl="5" w:tplc="04090005" w:tentative="1">
      <w:start w:val="1"/>
      <w:numFmt w:val="bullet"/>
      <w:lvlText w:val=""/>
      <w:lvlJc w:val="left"/>
      <w:pPr>
        <w:ind w:left="4375" w:hanging="360"/>
      </w:pPr>
      <w:rPr>
        <w:rFonts w:hint="default" w:ascii="Wingdings" w:hAnsi="Wingdings"/>
      </w:rPr>
    </w:lvl>
    <w:lvl w:ilvl="6" w:tplc="04090001" w:tentative="1">
      <w:start w:val="1"/>
      <w:numFmt w:val="bullet"/>
      <w:lvlText w:val=""/>
      <w:lvlJc w:val="left"/>
      <w:pPr>
        <w:ind w:left="5095" w:hanging="360"/>
      </w:pPr>
      <w:rPr>
        <w:rFonts w:hint="default" w:ascii="Symbol" w:hAnsi="Symbol"/>
      </w:rPr>
    </w:lvl>
    <w:lvl w:ilvl="7" w:tplc="04090003" w:tentative="1">
      <w:start w:val="1"/>
      <w:numFmt w:val="bullet"/>
      <w:lvlText w:val="o"/>
      <w:lvlJc w:val="left"/>
      <w:pPr>
        <w:ind w:left="5815" w:hanging="360"/>
      </w:pPr>
      <w:rPr>
        <w:rFonts w:hint="default" w:ascii="Courier New" w:hAnsi="Courier New" w:cs="Courier New"/>
      </w:rPr>
    </w:lvl>
    <w:lvl w:ilvl="8" w:tplc="04090005" w:tentative="1">
      <w:start w:val="1"/>
      <w:numFmt w:val="bullet"/>
      <w:lvlText w:val=""/>
      <w:lvlJc w:val="left"/>
      <w:pPr>
        <w:ind w:left="6535" w:hanging="360"/>
      </w:pPr>
      <w:rPr>
        <w:rFonts w:hint="default" w:ascii="Wingdings" w:hAnsi="Wingdings"/>
      </w:rPr>
    </w:lvl>
  </w:abstractNum>
  <w:abstractNum w:abstractNumId="21" w15:restartNumberingAfterBreak="0">
    <w:nsid w:val="7B4F4DB3"/>
    <w:multiLevelType w:val="hybridMultilevel"/>
    <w:tmpl w:val="25EC1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1F7957"/>
    <w:multiLevelType w:val="hybridMultilevel"/>
    <w:tmpl w:val="89366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106FEF"/>
    <w:multiLevelType w:val="hybridMultilevel"/>
    <w:tmpl w:val="BBD46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B17168"/>
    <w:multiLevelType w:val="hybridMultilevel"/>
    <w:tmpl w:val="369ECAC2"/>
    <w:lvl w:ilvl="0" w:tplc="3E34DE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20"/>
  </w:num>
  <w:num w:numId="3">
    <w:abstractNumId w:val="17"/>
  </w:num>
  <w:num w:numId="4">
    <w:abstractNumId w:val="0"/>
  </w:num>
  <w:num w:numId="5">
    <w:abstractNumId w:val="3"/>
  </w:num>
  <w:num w:numId="6">
    <w:abstractNumId w:val="2"/>
  </w:num>
  <w:num w:numId="7">
    <w:abstractNumId w:val="7"/>
  </w:num>
  <w:num w:numId="8">
    <w:abstractNumId w:val="19"/>
  </w:num>
  <w:num w:numId="9">
    <w:abstractNumId w:val="16"/>
  </w:num>
  <w:num w:numId="10">
    <w:abstractNumId w:val="12"/>
  </w:num>
  <w:num w:numId="11">
    <w:abstractNumId w:val="6"/>
  </w:num>
  <w:num w:numId="12">
    <w:abstractNumId w:val="5"/>
  </w:num>
  <w:num w:numId="13">
    <w:abstractNumId w:val="18"/>
  </w:num>
  <w:num w:numId="14">
    <w:abstractNumId w:val="15"/>
  </w:num>
  <w:num w:numId="15">
    <w:abstractNumId w:val="22"/>
  </w:num>
  <w:num w:numId="16">
    <w:abstractNumId w:val="24"/>
  </w:num>
  <w:num w:numId="17">
    <w:abstractNumId w:val="4"/>
  </w:num>
  <w:num w:numId="18">
    <w:abstractNumId w:val="13"/>
  </w:num>
  <w:num w:numId="19">
    <w:abstractNumId w:val="21"/>
  </w:num>
  <w:num w:numId="20">
    <w:abstractNumId w:val="23"/>
  </w:num>
  <w:num w:numId="21">
    <w:abstractNumId w:val="14"/>
  </w:num>
  <w:num w:numId="22">
    <w:abstractNumId w:val="9"/>
  </w:num>
  <w:num w:numId="23">
    <w:abstractNumId w:val="8"/>
  </w:num>
  <w:num w:numId="24">
    <w:abstractNumId w:val="1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hideSpellingErrors/>
  <w:hideGrammaticalErrors/>
  <w:proofState w:spelling="clean" w:grammar="dirty"/>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CBB"/>
    <w:rsid w:val="00032701"/>
    <w:rsid w:val="00032AE6"/>
    <w:rsid w:val="00033866"/>
    <w:rsid w:val="00062DF6"/>
    <w:rsid w:val="00066590"/>
    <w:rsid w:val="0008086B"/>
    <w:rsid w:val="00097000"/>
    <w:rsid w:val="000C3BFB"/>
    <w:rsid w:val="00107634"/>
    <w:rsid w:val="00112932"/>
    <w:rsid w:val="0012353D"/>
    <w:rsid w:val="001404F6"/>
    <w:rsid w:val="00141A1C"/>
    <w:rsid w:val="00150AE1"/>
    <w:rsid w:val="00150E84"/>
    <w:rsid w:val="00154FD6"/>
    <w:rsid w:val="00155998"/>
    <w:rsid w:val="00155CA4"/>
    <w:rsid w:val="0016213D"/>
    <w:rsid w:val="001F31A0"/>
    <w:rsid w:val="00217C99"/>
    <w:rsid w:val="00220BCC"/>
    <w:rsid w:val="002252E9"/>
    <w:rsid w:val="00234A40"/>
    <w:rsid w:val="00277A86"/>
    <w:rsid w:val="00290FDF"/>
    <w:rsid w:val="00292640"/>
    <w:rsid w:val="002A33A6"/>
    <w:rsid w:val="002B17D8"/>
    <w:rsid w:val="00313D7C"/>
    <w:rsid w:val="00335F0C"/>
    <w:rsid w:val="003C01C3"/>
    <w:rsid w:val="003C2783"/>
    <w:rsid w:val="003F6A26"/>
    <w:rsid w:val="00440FF5"/>
    <w:rsid w:val="004422B8"/>
    <w:rsid w:val="004459BD"/>
    <w:rsid w:val="00464EB5"/>
    <w:rsid w:val="00472113"/>
    <w:rsid w:val="00480D75"/>
    <w:rsid w:val="004F35E3"/>
    <w:rsid w:val="00507DCB"/>
    <w:rsid w:val="0052569D"/>
    <w:rsid w:val="00575462"/>
    <w:rsid w:val="00613531"/>
    <w:rsid w:val="006279AF"/>
    <w:rsid w:val="00635012"/>
    <w:rsid w:val="00643EC5"/>
    <w:rsid w:val="00674B5B"/>
    <w:rsid w:val="00687C5D"/>
    <w:rsid w:val="006B60FA"/>
    <w:rsid w:val="006C26B7"/>
    <w:rsid w:val="006E1235"/>
    <w:rsid w:val="006F0CBB"/>
    <w:rsid w:val="007238B9"/>
    <w:rsid w:val="007242C8"/>
    <w:rsid w:val="00730CCD"/>
    <w:rsid w:val="007702B5"/>
    <w:rsid w:val="00771B8B"/>
    <w:rsid w:val="007767EB"/>
    <w:rsid w:val="00783061"/>
    <w:rsid w:val="0079795E"/>
    <w:rsid w:val="007D49C4"/>
    <w:rsid w:val="007F6BF4"/>
    <w:rsid w:val="00805C0B"/>
    <w:rsid w:val="00833489"/>
    <w:rsid w:val="0085702C"/>
    <w:rsid w:val="008D1291"/>
    <w:rsid w:val="008E1AF2"/>
    <w:rsid w:val="008F1753"/>
    <w:rsid w:val="00907042"/>
    <w:rsid w:val="0095789E"/>
    <w:rsid w:val="00966958"/>
    <w:rsid w:val="00972B99"/>
    <w:rsid w:val="0098670D"/>
    <w:rsid w:val="009A09FF"/>
    <w:rsid w:val="009A5E90"/>
    <w:rsid w:val="009B6D01"/>
    <w:rsid w:val="009D7F6A"/>
    <w:rsid w:val="009E1B3A"/>
    <w:rsid w:val="00A13234"/>
    <w:rsid w:val="00A3011F"/>
    <w:rsid w:val="00A46A10"/>
    <w:rsid w:val="00A7424E"/>
    <w:rsid w:val="00A758CA"/>
    <w:rsid w:val="00AB4CEE"/>
    <w:rsid w:val="00AB59ED"/>
    <w:rsid w:val="00AE2940"/>
    <w:rsid w:val="00AF476A"/>
    <w:rsid w:val="00B15001"/>
    <w:rsid w:val="00B23E60"/>
    <w:rsid w:val="00B24FD5"/>
    <w:rsid w:val="00B35799"/>
    <w:rsid w:val="00B36807"/>
    <w:rsid w:val="00B42D84"/>
    <w:rsid w:val="00B51A78"/>
    <w:rsid w:val="00B64A4E"/>
    <w:rsid w:val="00B7741D"/>
    <w:rsid w:val="00BC11C0"/>
    <w:rsid w:val="00BE2143"/>
    <w:rsid w:val="00BF29AA"/>
    <w:rsid w:val="00BF5327"/>
    <w:rsid w:val="00BF60B0"/>
    <w:rsid w:val="00C12A05"/>
    <w:rsid w:val="00C919D9"/>
    <w:rsid w:val="00C9558D"/>
    <w:rsid w:val="00CB2951"/>
    <w:rsid w:val="00CB7C25"/>
    <w:rsid w:val="00CE3628"/>
    <w:rsid w:val="00D116C9"/>
    <w:rsid w:val="00D165B6"/>
    <w:rsid w:val="00D360CF"/>
    <w:rsid w:val="00D46128"/>
    <w:rsid w:val="00D5170D"/>
    <w:rsid w:val="00D62413"/>
    <w:rsid w:val="00DA018F"/>
    <w:rsid w:val="00DB1CB4"/>
    <w:rsid w:val="00E021AF"/>
    <w:rsid w:val="00E1790F"/>
    <w:rsid w:val="00E47259"/>
    <w:rsid w:val="00E60119"/>
    <w:rsid w:val="00E72C54"/>
    <w:rsid w:val="00E73A65"/>
    <w:rsid w:val="00E77EF0"/>
    <w:rsid w:val="00E83B8C"/>
    <w:rsid w:val="00E869CF"/>
    <w:rsid w:val="00E87CE2"/>
    <w:rsid w:val="00ED3475"/>
    <w:rsid w:val="00EE044E"/>
    <w:rsid w:val="00EF5107"/>
    <w:rsid w:val="00F4311C"/>
    <w:rsid w:val="00FA6D76"/>
    <w:rsid w:val="00FB7150"/>
    <w:rsid w:val="00FD4645"/>
    <w:rsid w:val="05A97698"/>
    <w:rsid w:val="1E5BCA9B"/>
    <w:rsid w:val="30B2F43A"/>
    <w:rsid w:val="52FB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315333"/>
  <w15:chartTrackingRefBased/>
  <w15:docId w15:val="{218364C6-A94A-40F7-B3FB-15106E995FA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cs="Times New Roman" w:eastAsiaTheme="minorHAnsi"/>
        <w:sz w:val="24"/>
        <w:szCs w:val="24"/>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9558D"/>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558D"/>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A33A6"/>
    <w:pPr>
      <w:keepNext/>
      <w:keepLines/>
      <w:spacing w:before="40"/>
      <w:outlineLvl w:val="2"/>
    </w:pPr>
    <w:rPr>
      <w:rFonts w:asciiTheme="majorHAnsi" w:hAnsiTheme="majorHAnsi" w:eastAsiaTheme="majorEastAsia" w:cstheme="majorBidi"/>
      <w:color w:val="1F4D78"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F0CBB"/>
    <w:pPr>
      <w:tabs>
        <w:tab w:val="center" w:pos="4680"/>
        <w:tab w:val="right" w:pos="9360"/>
      </w:tabs>
      <w:spacing w:line="240" w:lineRule="auto"/>
    </w:pPr>
  </w:style>
  <w:style w:type="character" w:styleId="HeaderChar" w:customStyle="1">
    <w:name w:val="Header Char"/>
    <w:basedOn w:val="DefaultParagraphFont"/>
    <w:link w:val="Header"/>
    <w:uiPriority w:val="99"/>
    <w:rsid w:val="006F0CBB"/>
  </w:style>
  <w:style w:type="paragraph" w:styleId="Footer">
    <w:name w:val="footer"/>
    <w:basedOn w:val="Normal"/>
    <w:link w:val="FooterChar"/>
    <w:uiPriority w:val="99"/>
    <w:unhideWhenUsed/>
    <w:rsid w:val="006F0CBB"/>
    <w:pPr>
      <w:tabs>
        <w:tab w:val="center" w:pos="4680"/>
        <w:tab w:val="right" w:pos="9360"/>
      </w:tabs>
      <w:spacing w:line="240" w:lineRule="auto"/>
    </w:pPr>
  </w:style>
  <w:style w:type="character" w:styleId="FooterChar" w:customStyle="1">
    <w:name w:val="Footer Char"/>
    <w:basedOn w:val="DefaultParagraphFont"/>
    <w:link w:val="Footer"/>
    <w:uiPriority w:val="99"/>
    <w:rsid w:val="006F0CBB"/>
  </w:style>
  <w:style w:type="character" w:styleId="Heading2Char" w:customStyle="1">
    <w:name w:val="Heading 2 Char"/>
    <w:basedOn w:val="DefaultParagraphFont"/>
    <w:link w:val="Heading2"/>
    <w:uiPriority w:val="9"/>
    <w:rsid w:val="00C9558D"/>
    <w:rPr>
      <w:rFonts w:asciiTheme="majorHAnsi" w:hAnsiTheme="majorHAnsi" w:eastAsiaTheme="majorEastAsia" w:cstheme="majorBidi"/>
      <w:color w:val="2E74B5" w:themeColor="accent1" w:themeShade="BF"/>
      <w:sz w:val="26"/>
      <w:szCs w:val="26"/>
    </w:rPr>
  </w:style>
  <w:style w:type="character" w:styleId="Heading1Char" w:customStyle="1">
    <w:name w:val="Heading 1 Char"/>
    <w:basedOn w:val="DefaultParagraphFont"/>
    <w:link w:val="Heading1"/>
    <w:uiPriority w:val="9"/>
    <w:rsid w:val="00C9558D"/>
    <w:rPr>
      <w:rFonts w:asciiTheme="majorHAnsi" w:hAnsiTheme="majorHAnsi" w:eastAsiaTheme="majorEastAsia" w:cstheme="majorBidi"/>
      <w:color w:val="2E74B5" w:themeColor="accent1" w:themeShade="BF"/>
      <w:sz w:val="32"/>
      <w:szCs w:val="32"/>
    </w:rPr>
  </w:style>
  <w:style w:type="paragraph" w:styleId="ListParagraph">
    <w:name w:val="List Paragraph"/>
    <w:basedOn w:val="Normal"/>
    <w:uiPriority w:val="34"/>
    <w:qFormat/>
    <w:rsid w:val="00A3011F"/>
    <w:pPr>
      <w:ind w:left="720"/>
      <w:contextualSpacing/>
    </w:pPr>
  </w:style>
  <w:style w:type="character" w:styleId="Heading3Char" w:customStyle="1">
    <w:name w:val="Heading 3 Char"/>
    <w:basedOn w:val="DefaultParagraphFont"/>
    <w:link w:val="Heading3"/>
    <w:uiPriority w:val="9"/>
    <w:rsid w:val="002A33A6"/>
    <w:rPr>
      <w:rFonts w:asciiTheme="majorHAnsi" w:hAnsiTheme="majorHAnsi" w:eastAsiaTheme="majorEastAsia" w:cstheme="majorBidi"/>
      <w:color w:val="1F4D78" w:themeColor="accent1" w:themeShade="7F"/>
    </w:rPr>
  </w:style>
  <w:style w:type="character" w:styleId="Hyperlink">
    <w:name w:val="Hyperlink"/>
    <w:basedOn w:val="DefaultParagraphFont"/>
    <w:uiPriority w:val="99"/>
    <w:unhideWhenUsed/>
    <w:rsid w:val="009D7F6A"/>
    <w:rPr>
      <w:color w:val="0563C1" w:themeColor="hyperlink"/>
      <w:u w:val="single"/>
    </w:rPr>
  </w:style>
  <w:style w:type="paragraph" w:styleId="TOCHeading">
    <w:name w:val="TOC Heading"/>
    <w:basedOn w:val="Heading1"/>
    <w:next w:val="Normal"/>
    <w:uiPriority w:val="39"/>
    <w:unhideWhenUsed/>
    <w:qFormat/>
    <w:rsid w:val="00575462"/>
    <w:pPr>
      <w:keepNext w:val="0"/>
      <w:keepLines w:val="0"/>
      <w:pBdr>
        <w:bottom w:val="single" w:color="2E74B5" w:themeColor="accent1" w:themeShade="BF" w:sz="12" w:space="1"/>
      </w:pBdr>
      <w:spacing w:before="480" w:after="80" w:line="240" w:lineRule="auto"/>
      <w:outlineLvl w:val="9"/>
    </w:pPr>
    <w:rPr>
      <w:b/>
      <w:bCs/>
      <w:color w:val="171796"/>
      <w:szCs w:val="24"/>
      <w:lang w:bidi="en-US"/>
    </w:rPr>
  </w:style>
  <w:style w:type="paragraph" w:styleId="TOC1">
    <w:name w:val="toc 1"/>
    <w:basedOn w:val="Normal"/>
    <w:next w:val="Normal"/>
    <w:autoRedefine/>
    <w:uiPriority w:val="39"/>
    <w:unhideWhenUsed/>
    <w:rsid w:val="00AF476A"/>
    <w:pPr>
      <w:tabs>
        <w:tab w:val="right" w:leader="dot" w:pos="9350"/>
      </w:tabs>
      <w:spacing w:after="100" w:line="276" w:lineRule="auto"/>
    </w:pPr>
    <w:rPr>
      <w:rFonts w:asciiTheme="minorHAnsi" w:hAnsiTheme="minorHAnsi" w:eastAsiaTheme="minorEastAsia" w:cstheme="minorBidi"/>
      <w:sz w:val="22"/>
      <w:szCs w:val="22"/>
      <w:lang w:bidi="en-US"/>
    </w:rPr>
  </w:style>
  <w:style w:type="paragraph" w:styleId="TOC2">
    <w:name w:val="toc 2"/>
    <w:basedOn w:val="Normal"/>
    <w:next w:val="Normal"/>
    <w:autoRedefine/>
    <w:uiPriority w:val="39"/>
    <w:unhideWhenUsed/>
    <w:rsid w:val="00575462"/>
    <w:pPr>
      <w:spacing w:after="100"/>
      <w:ind w:left="240"/>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95205">
      <w:bodyDiv w:val="1"/>
      <w:marLeft w:val="0"/>
      <w:marRight w:val="0"/>
      <w:marTop w:val="0"/>
      <w:marBottom w:val="0"/>
      <w:divBdr>
        <w:top w:val="none" w:sz="0" w:space="0" w:color="auto"/>
        <w:left w:val="none" w:sz="0" w:space="0" w:color="auto"/>
        <w:bottom w:val="none" w:sz="0" w:space="0" w:color="auto"/>
        <w:right w:val="none" w:sz="0" w:space="0" w:color="auto"/>
      </w:divBdr>
    </w:div>
    <w:div w:id="726034305">
      <w:bodyDiv w:val="1"/>
      <w:marLeft w:val="0"/>
      <w:marRight w:val="0"/>
      <w:marTop w:val="0"/>
      <w:marBottom w:val="0"/>
      <w:divBdr>
        <w:top w:val="none" w:sz="0" w:space="0" w:color="auto"/>
        <w:left w:val="none" w:sz="0" w:space="0" w:color="auto"/>
        <w:bottom w:val="none" w:sz="0" w:space="0" w:color="auto"/>
        <w:right w:val="none" w:sz="0" w:space="0" w:color="auto"/>
      </w:divBdr>
    </w:div>
    <w:div w:id="191084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footer" Target="footer2.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7.png" Id="rId28"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footer" Target="footer1.xml" Id="rId30" /><Relationship Type="http://schemas.openxmlformats.org/officeDocument/2006/relationships/hyperlink" Target="mailto:support@atriosystems.com" TargetMode="External" Id="R54612073832140a3" /><Relationship Type="http://schemas.openxmlformats.org/officeDocument/2006/relationships/hyperlink" Target="mailto:support@atriosystems.com" TargetMode="External" Id="R580c8a78634e4d67" /><Relationship Type="http://schemas.openxmlformats.org/officeDocument/2006/relationships/glossaryDocument" Target="/word/glossary/document.xml" Id="Ra2453f92bc0e42cb" /><Relationship Type="http://schemas.openxmlformats.org/officeDocument/2006/relationships/header" Target="/word/header2.xml" Id="R3c7840739a134193" /><Relationship Type="http://schemas.openxmlformats.org/officeDocument/2006/relationships/image" Target="/media/image14.png" Id="Rbb37bffa0bed455e" /></Relationships>
</file>

<file path=word/_rels/header1.xml.rels>&#65279;<?xml version="1.0" encoding="utf-8"?><Relationships xmlns="http://schemas.openxmlformats.org/package/2006/relationships"><Relationship Type="http://schemas.openxmlformats.org/officeDocument/2006/relationships/image" Target="/media/image13.png" Id="R5dca9fb6b2db4b3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997884f-8121-42d8-b56c-986079def28f}"/>
      </w:docPartPr>
      <w:docPartBody>
        <w:p w14:paraId="02C5A18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FA3229AAAC0D429D74D86A95020CB1" ma:contentTypeVersion="5" ma:contentTypeDescription="Create a new document." ma:contentTypeScope="" ma:versionID="e30aaaa8610db9a1e5e9375a7cc4bd48">
  <xsd:schema xmlns:xsd="http://www.w3.org/2001/XMLSchema" xmlns:xs="http://www.w3.org/2001/XMLSchema" xmlns:p="http://schemas.microsoft.com/office/2006/metadata/properties" xmlns:ns2="92257e55-8b0b-409b-96ee-590f6d590a4d" targetNamespace="http://schemas.microsoft.com/office/2006/metadata/properties" ma:root="true" ma:fieldsID="eef42a9a4b0b5a195337a979c78117fc" ns2:_="">
    <xsd:import namespace="92257e55-8b0b-409b-96ee-590f6d590a4d"/>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57e55-8b0b-409b-96ee-590f6d590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41B1D-98EB-4624-9018-60AAE08C7317}"/>
</file>

<file path=customXml/itemProps2.xml><?xml version="1.0" encoding="utf-8"?>
<ds:datastoreItem xmlns:ds="http://schemas.openxmlformats.org/officeDocument/2006/customXml" ds:itemID="{92813937-0261-42F0-AB11-6D4B9DDE4B45}">
  <ds:schemaRefs>
    <ds:schemaRef ds:uri="http://schemas.microsoft.com/sharepoint/v3/contenttype/forms"/>
  </ds:schemaRefs>
</ds:datastoreItem>
</file>

<file path=customXml/itemProps3.xml><?xml version="1.0" encoding="utf-8"?>
<ds:datastoreItem xmlns:ds="http://schemas.openxmlformats.org/officeDocument/2006/customXml" ds:itemID="{C4AFE852-1A56-4279-A48B-74DEA66EC44C}">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s>
</ds:datastoreItem>
</file>

<file path=customXml/itemProps4.xml><?xml version="1.0" encoding="utf-8"?>
<ds:datastoreItem xmlns:ds="http://schemas.openxmlformats.org/officeDocument/2006/customXml" ds:itemID="{8595762B-BE2D-461C-B5C0-CE8F0430BC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Atrio Alert User Guide</dc:title>
  <dc:subject/>
  <dc:creator>Brett Demoe</dc:creator>
  <cp:keywords>product</cp:keywords>
  <dc:description/>
  <cp:lastModifiedBy>Matt Vernier</cp:lastModifiedBy>
  <cp:revision>23</cp:revision>
  <cp:lastPrinted>2017-10-30T15:07:00Z</cp:lastPrinted>
  <dcterms:created xsi:type="dcterms:W3CDTF">2016-08-09T17:19:00Z</dcterms:created>
  <dcterms:modified xsi:type="dcterms:W3CDTF">2018-07-13T17:33:50Z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0x01010052FA3229AAAC0D429D74D86A95020CB1</vt:lpwstr>
  </property>
  <property fmtid="{D5CDD505-2E9C-101B-9397-08002B2CF9AE}" pid="3" name="Order">
    <vt:r8>800</vt:r8>
  </property>
</Properties>
</file>