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65183" w14:textId="67907C32" w:rsidR="00866AAA" w:rsidRDefault="00866AAA" w:rsidP="006C31B0"/>
    <w:bookmarkStart w:id="0" w:name="_Toc522799640" w:displacedByCustomXml="next"/>
    <w:sdt>
      <w:sdtPr>
        <w:rPr>
          <w:rFonts w:eastAsiaTheme="minorHAnsi" w:cs="Times New Roman (Body CS)"/>
          <w:color w:val="000000" w:themeColor="text1"/>
          <w:sz w:val="20"/>
          <w:szCs w:val="24"/>
          <w14:textFill>
            <w14:solidFill>
              <w14:schemeClr w14:val="tx1">
                <w14:lumMod w14:val="65000"/>
                <w14:lumOff w14:val="35000"/>
                <w14:lumMod w14:val="85000"/>
                <w14:lumOff w14:val="15000"/>
              </w14:schemeClr>
            </w14:solidFill>
          </w14:textFill>
        </w:rPr>
        <w:id w:val="-1918243007"/>
        <w:docPartObj>
          <w:docPartGallery w:val="Table of Contents"/>
          <w:docPartUnique/>
        </w:docPartObj>
      </w:sdtPr>
      <w:sdtEndPr>
        <w:rPr>
          <w:noProof/>
          <w14:textFill>
            <w14:solidFill>
              <w14:schemeClr w14:val="tx1">
                <w14:lumMod w14:val="85000"/>
                <w14:lumOff w14:val="15000"/>
                <w14:lumMod w14:val="65000"/>
                <w14:lumOff w14:val="35000"/>
                <w14:lumMod w14:val="85000"/>
              </w14:schemeClr>
            </w14:solidFill>
          </w14:textFill>
        </w:rPr>
      </w:sdtEndPr>
      <w:sdtContent>
        <w:p w14:paraId="6FC1C356" w14:textId="77777777" w:rsidR="00AA4376" w:rsidRDefault="00AA4376" w:rsidP="006C31B0">
          <w:pPr>
            <w:pStyle w:val="TOCHeading"/>
          </w:pPr>
          <w:r>
            <w:t>Table of Contents</w:t>
          </w:r>
          <w:bookmarkEnd w:id="0"/>
        </w:p>
        <w:p w14:paraId="1A5E66C5" w14:textId="4E97D064" w:rsidR="00052AEA" w:rsidRDefault="00AA4376">
          <w:pPr>
            <w:pStyle w:val="TOC1"/>
            <w:rPr>
              <w:rFonts w:asciiTheme="minorHAnsi" w:eastAsiaTheme="minorEastAsia" w:hAnsiTheme="minorHAnsi" w:cstheme="minorBidi"/>
              <w:b w:val="0"/>
              <w:caps w:val="0"/>
              <w:noProof/>
              <w:color w:val="auto"/>
              <w:sz w:val="22"/>
              <w:szCs w:val="22"/>
              <w:lang w:val="en-AU" w:eastAsia="en-AU"/>
              <w14:textFill>
                <w14:solidFill>
                  <w14:srgbClr w14:val="000000">
                    <w14:lumMod w14:val="85000"/>
                    <w14:lumOff w14:val="15000"/>
                  </w14:srgbClr>
                </w14:solidFill>
              </w14:textFill>
            </w:rPr>
          </w:pPr>
          <w:r>
            <w:fldChar w:fldCharType="begin"/>
          </w:r>
          <w:r>
            <w:instrText xml:space="preserve"> TOC \o "1-3" \h \z \u </w:instrText>
          </w:r>
          <w:r>
            <w:fldChar w:fldCharType="separate"/>
          </w:r>
          <w:hyperlink w:anchor="_Toc522799640" w:history="1">
            <w:r w:rsidR="00052AEA" w:rsidRPr="00C87267">
              <w:rPr>
                <w:rStyle w:val="Hyperlink"/>
                <w:noProof/>
                <w:color w:val="0679EE" w:themeColor="hyperlink" w:themeTint="D9"/>
                <w14:textFill>
                  <w14:solidFill>
                    <w14:schemeClr w14:val="hlink">
                      <w14:lumMod w14:val="85000"/>
                      <w14:lumOff w14:val="15000"/>
                      <w14:lumMod w14:val="85000"/>
                      <w14:lumOff w14:val="15000"/>
                    </w14:schemeClr>
                  </w14:solidFill>
                </w14:textFill>
              </w:rPr>
              <w:t>Table of Contents</w:t>
            </w:r>
            <w:r w:rsidR="00052AEA">
              <w:rPr>
                <w:noProof/>
                <w:webHidden/>
              </w:rPr>
              <w:tab/>
            </w:r>
            <w:r w:rsidR="00052AEA">
              <w:rPr>
                <w:noProof/>
                <w:webHidden/>
              </w:rPr>
              <w:fldChar w:fldCharType="begin"/>
            </w:r>
            <w:r w:rsidR="00052AEA">
              <w:rPr>
                <w:noProof/>
                <w:webHidden/>
              </w:rPr>
              <w:instrText xml:space="preserve"> PAGEREF _Toc522799640 \h </w:instrText>
            </w:r>
            <w:r w:rsidR="00052AEA">
              <w:rPr>
                <w:noProof/>
                <w:webHidden/>
              </w:rPr>
            </w:r>
            <w:r w:rsidR="00052AEA">
              <w:rPr>
                <w:noProof/>
                <w:webHidden/>
              </w:rPr>
              <w:fldChar w:fldCharType="separate"/>
            </w:r>
            <w:r w:rsidR="00052AEA">
              <w:rPr>
                <w:noProof/>
                <w:webHidden/>
              </w:rPr>
              <w:t>2</w:t>
            </w:r>
            <w:r w:rsidR="00052AEA">
              <w:rPr>
                <w:noProof/>
                <w:webHidden/>
              </w:rPr>
              <w:fldChar w:fldCharType="end"/>
            </w:r>
          </w:hyperlink>
        </w:p>
        <w:p w14:paraId="32994F23" w14:textId="7C66A3BB" w:rsidR="00052AEA" w:rsidRDefault="00791F89">
          <w:pPr>
            <w:pStyle w:val="TOC1"/>
            <w:rPr>
              <w:rFonts w:asciiTheme="minorHAnsi" w:eastAsiaTheme="minorEastAsia" w:hAnsiTheme="minorHAnsi" w:cstheme="minorBidi"/>
              <w:b w:val="0"/>
              <w:caps w:val="0"/>
              <w:noProof/>
              <w:color w:val="auto"/>
              <w:sz w:val="22"/>
              <w:szCs w:val="22"/>
              <w:lang w:val="en-AU" w:eastAsia="en-AU"/>
              <w14:textFill>
                <w14:solidFill>
                  <w14:srgbClr w14:val="000000">
                    <w14:lumMod w14:val="85000"/>
                    <w14:lumOff w14:val="15000"/>
                  </w14:srgbClr>
                </w14:solidFill>
              </w14:textFill>
            </w:rPr>
          </w:pPr>
          <w:hyperlink w:anchor="_Toc522799641" w:history="1">
            <w:r w:rsidR="00052AEA" w:rsidRPr="00C87267">
              <w:rPr>
                <w:rStyle w:val="Hyperlink"/>
                <w:noProof/>
                <w:color w:val="0679EE" w:themeColor="hyperlink" w:themeTint="D9"/>
                <w14:textFill>
                  <w14:solidFill>
                    <w14:schemeClr w14:val="hlink">
                      <w14:lumMod w14:val="85000"/>
                      <w14:lumOff w14:val="15000"/>
                      <w14:lumMod w14:val="85000"/>
                      <w14:lumOff w14:val="15000"/>
                    </w14:schemeClr>
                  </w14:solidFill>
                </w14:textFill>
              </w:rPr>
              <w:t>What Is The Artis Note Manager For Dynamics 365?</w:t>
            </w:r>
            <w:r w:rsidR="00052AEA">
              <w:rPr>
                <w:noProof/>
                <w:webHidden/>
              </w:rPr>
              <w:tab/>
            </w:r>
            <w:r w:rsidR="00052AEA">
              <w:rPr>
                <w:noProof/>
                <w:webHidden/>
              </w:rPr>
              <w:fldChar w:fldCharType="begin"/>
            </w:r>
            <w:r w:rsidR="00052AEA">
              <w:rPr>
                <w:noProof/>
                <w:webHidden/>
              </w:rPr>
              <w:instrText xml:space="preserve"> PAGEREF _Toc522799641 \h </w:instrText>
            </w:r>
            <w:r w:rsidR="00052AEA">
              <w:rPr>
                <w:noProof/>
                <w:webHidden/>
              </w:rPr>
            </w:r>
            <w:r w:rsidR="00052AEA">
              <w:rPr>
                <w:noProof/>
                <w:webHidden/>
              </w:rPr>
              <w:fldChar w:fldCharType="separate"/>
            </w:r>
            <w:r w:rsidR="00052AEA">
              <w:rPr>
                <w:noProof/>
                <w:webHidden/>
              </w:rPr>
              <w:t>3</w:t>
            </w:r>
            <w:r w:rsidR="00052AEA">
              <w:rPr>
                <w:noProof/>
                <w:webHidden/>
              </w:rPr>
              <w:fldChar w:fldCharType="end"/>
            </w:r>
          </w:hyperlink>
        </w:p>
        <w:p w14:paraId="3E7DB4B3" w14:textId="340A32F9" w:rsidR="00052AEA" w:rsidRDefault="00791F89">
          <w:pPr>
            <w:pStyle w:val="TOC1"/>
            <w:rPr>
              <w:rFonts w:asciiTheme="minorHAnsi" w:eastAsiaTheme="minorEastAsia" w:hAnsiTheme="minorHAnsi" w:cstheme="minorBidi"/>
              <w:b w:val="0"/>
              <w:caps w:val="0"/>
              <w:noProof/>
              <w:color w:val="auto"/>
              <w:sz w:val="22"/>
              <w:szCs w:val="22"/>
              <w:lang w:val="en-AU" w:eastAsia="en-AU"/>
              <w14:textFill>
                <w14:solidFill>
                  <w14:srgbClr w14:val="000000">
                    <w14:lumMod w14:val="85000"/>
                    <w14:lumOff w14:val="15000"/>
                  </w14:srgbClr>
                </w14:solidFill>
              </w14:textFill>
            </w:rPr>
          </w:pPr>
          <w:hyperlink w:anchor="_Toc522799642" w:history="1">
            <w:r w:rsidR="00052AEA" w:rsidRPr="00C87267">
              <w:rPr>
                <w:rStyle w:val="Hyperlink"/>
                <w:noProof/>
                <w:color w:val="0679EE" w:themeColor="hyperlink" w:themeTint="D9"/>
                <w14:textFill>
                  <w14:solidFill>
                    <w14:schemeClr w14:val="hlink">
                      <w14:lumMod w14:val="85000"/>
                      <w14:lumOff w14:val="15000"/>
                      <w14:lumMod w14:val="85000"/>
                      <w14:lumOff w14:val="15000"/>
                    </w14:schemeClr>
                  </w14:solidFill>
                </w14:textFill>
              </w:rPr>
              <w:t>What Do I Need To Use The Artis Note Manager For Dynamics 365?</w:t>
            </w:r>
            <w:r w:rsidR="00052AEA">
              <w:rPr>
                <w:noProof/>
                <w:webHidden/>
              </w:rPr>
              <w:tab/>
            </w:r>
            <w:r w:rsidR="00052AEA">
              <w:rPr>
                <w:noProof/>
                <w:webHidden/>
              </w:rPr>
              <w:fldChar w:fldCharType="begin"/>
            </w:r>
            <w:r w:rsidR="00052AEA">
              <w:rPr>
                <w:noProof/>
                <w:webHidden/>
              </w:rPr>
              <w:instrText xml:space="preserve"> PAGEREF _Toc522799642 \h </w:instrText>
            </w:r>
            <w:r w:rsidR="00052AEA">
              <w:rPr>
                <w:noProof/>
                <w:webHidden/>
              </w:rPr>
            </w:r>
            <w:r w:rsidR="00052AEA">
              <w:rPr>
                <w:noProof/>
                <w:webHidden/>
              </w:rPr>
              <w:fldChar w:fldCharType="separate"/>
            </w:r>
            <w:r w:rsidR="00052AEA">
              <w:rPr>
                <w:noProof/>
                <w:webHidden/>
              </w:rPr>
              <w:t>4</w:t>
            </w:r>
            <w:r w:rsidR="00052AEA">
              <w:rPr>
                <w:noProof/>
                <w:webHidden/>
              </w:rPr>
              <w:fldChar w:fldCharType="end"/>
            </w:r>
          </w:hyperlink>
        </w:p>
        <w:p w14:paraId="778A1FB3" w14:textId="1550B083" w:rsidR="00052AEA" w:rsidRDefault="00791F89">
          <w:pPr>
            <w:pStyle w:val="TOC1"/>
            <w:rPr>
              <w:rFonts w:asciiTheme="minorHAnsi" w:eastAsiaTheme="minorEastAsia" w:hAnsiTheme="minorHAnsi" w:cstheme="minorBidi"/>
              <w:b w:val="0"/>
              <w:caps w:val="0"/>
              <w:noProof/>
              <w:color w:val="auto"/>
              <w:sz w:val="22"/>
              <w:szCs w:val="22"/>
              <w:lang w:val="en-AU" w:eastAsia="en-AU"/>
              <w14:textFill>
                <w14:solidFill>
                  <w14:srgbClr w14:val="000000">
                    <w14:lumMod w14:val="85000"/>
                    <w14:lumOff w14:val="15000"/>
                  </w14:srgbClr>
                </w14:solidFill>
              </w14:textFill>
            </w:rPr>
          </w:pPr>
          <w:hyperlink w:anchor="_Toc522799643" w:history="1">
            <w:r w:rsidR="00052AEA" w:rsidRPr="00C87267">
              <w:rPr>
                <w:rStyle w:val="Hyperlink"/>
                <w:noProof/>
                <w:color w:val="0679EE" w:themeColor="hyperlink" w:themeTint="D9"/>
                <w14:textFill>
                  <w14:solidFill>
                    <w14:schemeClr w14:val="hlink">
                      <w14:lumMod w14:val="85000"/>
                      <w14:lumOff w14:val="15000"/>
                      <w14:lumMod w14:val="85000"/>
                      <w14:lumOff w14:val="15000"/>
                    </w14:schemeClr>
                  </w14:solidFill>
                </w14:textFill>
              </w:rPr>
              <w:t>How Does The Artis Note Manager For Dynamics 365 Work?</w:t>
            </w:r>
            <w:r w:rsidR="00052AEA">
              <w:rPr>
                <w:noProof/>
                <w:webHidden/>
              </w:rPr>
              <w:tab/>
            </w:r>
            <w:r w:rsidR="00052AEA">
              <w:rPr>
                <w:noProof/>
                <w:webHidden/>
              </w:rPr>
              <w:fldChar w:fldCharType="begin"/>
            </w:r>
            <w:r w:rsidR="00052AEA">
              <w:rPr>
                <w:noProof/>
                <w:webHidden/>
              </w:rPr>
              <w:instrText xml:space="preserve"> PAGEREF _Toc522799643 \h </w:instrText>
            </w:r>
            <w:r w:rsidR="00052AEA">
              <w:rPr>
                <w:noProof/>
                <w:webHidden/>
              </w:rPr>
            </w:r>
            <w:r w:rsidR="00052AEA">
              <w:rPr>
                <w:noProof/>
                <w:webHidden/>
              </w:rPr>
              <w:fldChar w:fldCharType="separate"/>
            </w:r>
            <w:r w:rsidR="00052AEA">
              <w:rPr>
                <w:noProof/>
                <w:webHidden/>
              </w:rPr>
              <w:t>5</w:t>
            </w:r>
            <w:r w:rsidR="00052AEA">
              <w:rPr>
                <w:noProof/>
                <w:webHidden/>
              </w:rPr>
              <w:fldChar w:fldCharType="end"/>
            </w:r>
          </w:hyperlink>
        </w:p>
        <w:p w14:paraId="08EF0CB8" w14:textId="36FC3053" w:rsidR="00052AEA" w:rsidRDefault="00791F89">
          <w:pPr>
            <w:pStyle w:val="TOC1"/>
            <w:rPr>
              <w:rFonts w:asciiTheme="minorHAnsi" w:eastAsiaTheme="minorEastAsia" w:hAnsiTheme="minorHAnsi" w:cstheme="minorBidi"/>
              <w:b w:val="0"/>
              <w:caps w:val="0"/>
              <w:noProof/>
              <w:color w:val="auto"/>
              <w:sz w:val="22"/>
              <w:szCs w:val="22"/>
              <w:lang w:val="en-AU" w:eastAsia="en-AU"/>
              <w14:textFill>
                <w14:solidFill>
                  <w14:srgbClr w14:val="000000">
                    <w14:lumMod w14:val="85000"/>
                    <w14:lumOff w14:val="15000"/>
                  </w14:srgbClr>
                </w14:solidFill>
              </w14:textFill>
            </w:rPr>
          </w:pPr>
          <w:hyperlink w:anchor="_Toc522799644" w:history="1">
            <w:r w:rsidR="00052AEA" w:rsidRPr="00C87267">
              <w:rPr>
                <w:rStyle w:val="Hyperlink"/>
                <w:noProof/>
                <w:color w:val="0679EE" w:themeColor="hyperlink" w:themeTint="D9"/>
                <w14:textFill>
                  <w14:solidFill>
                    <w14:schemeClr w14:val="hlink">
                      <w14:lumMod w14:val="85000"/>
                      <w14:lumOff w14:val="15000"/>
                      <w14:lumMod w14:val="85000"/>
                      <w14:lumOff w14:val="15000"/>
                    </w14:schemeClr>
                  </w14:solidFill>
                </w14:textFill>
              </w:rPr>
              <w:t>Lead To Opportunity Artis Note Manager for Dynamics 365 Example</w:t>
            </w:r>
            <w:r w:rsidR="00052AEA">
              <w:rPr>
                <w:noProof/>
                <w:webHidden/>
              </w:rPr>
              <w:tab/>
            </w:r>
            <w:r w:rsidR="00052AEA">
              <w:rPr>
                <w:noProof/>
                <w:webHidden/>
              </w:rPr>
              <w:fldChar w:fldCharType="begin"/>
            </w:r>
            <w:r w:rsidR="00052AEA">
              <w:rPr>
                <w:noProof/>
                <w:webHidden/>
              </w:rPr>
              <w:instrText xml:space="preserve"> PAGEREF _Toc522799644 \h </w:instrText>
            </w:r>
            <w:r w:rsidR="00052AEA">
              <w:rPr>
                <w:noProof/>
                <w:webHidden/>
              </w:rPr>
            </w:r>
            <w:r w:rsidR="00052AEA">
              <w:rPr>
                <w:noProof/>
                <w:webHidden/>
              </w:rPr>
              <w:fldChar w:fldCharType="separate"/>
            </w:r>
            <w:r w:rsidR="00052AEA">
              <w:rPr>
                <w:noProof/>
                <w:webHidden/>
              </w:rPr>
              <w:t>6</w:t>
            </w:r>
            <w:r w:rsidR="00052AEA">
              <w:rPr>
                <w:noProof/>
                <w:webHidden/>
              </w:rPr>
              <w:fldChar w:fldCharType="end"/>
            </w:r>
          </w:hyperlink>
        </w:p>
        <w:p w14:paraId="55C79787" w14:textId="18C260CD" w:rsidR="00052AEA" w:rsidRDefault="00791F89">
          <w:pPr>
            <w:pStyle w:val="TOC1"/>
            <w:rPr>
              <w:rFonts w:asciiTheme="minorHAnsi" w:eastAsiaTheme="minorEastAsia" w:hAnsiTheme="minorHAnsi" w:cstheme="minorBidi"/>
              <w:b w:val="0"/>
              <w:caps w:val="0"/>
              <w:noProof/>
              <w:color w:val="auto"/>
              <w:sz w:val="22"/>
              <w:szCs w:val="22"/>
              <w:lang w:val="en-AU" w:eastAsia="en-AU"/>
              <w14:textFill>
                <w14:solidFill>
                  <w14:srgbClr w14:val="000000">
                    <w14:lumMod w14:val="85000"/>
                    <w14:lumOff w14:val="15000"/>
                  </w14:srgbClr>
                </w14:solidFill>
              </w14:textFill>
            </w:rPr>
          </w:pPr>
          <w:hyperlink w:anchor="_Toc522799645" w:history="1">
            <w:r w:rsidR="00052AEA" w:rsidRPr="00C87267">
              <w:rPr>
                <w:rStyle w:val="Hyperlink"/>
                <w:noProof/>
                <w:color w:val="0679EE" w:themeColor="hyperlink" w:themeTint="D9"/>
                <w14:textFill>
                  <w14:solidFill>
                    <w14:schemeClr w14:val="hlink">
                      <w14:lumMod w14:val="85000"/>
                      <w14:lumOff w14:val="15000"/>
                      <w14:lumMod w14:val="85000"/>
                      <w14:lumOff w14:val="15000"/>
                    </w14:schemeClr>
                  </w14:solidFill>
                </w14:textFill>
              </w:rPr>
              <w:t>Great, But What If The Current Version Of The Artis Note Manager For Dynamics 365 Doesn’t Do Something I Need It To?</w:t>
            </w:r>
            <w:r w:rsidR="00052AEA">
              <w:rPr>
                <w:noProof/>
                <w:webHidden/>
              </w:rPr>
              <w:tab/>
            </w:r>
            <w:r w:rsidR="00052AEA">
              <w:rPr>
                <w:noProof/>
                <w:webHidden/>
              </w:rPr>
              <w:fldChar w:fldCharType="begin"/>
            </w:r>
            <w:r w:rsidR="00052AEA">
              <w:rPr>
                <w:noProof/>
                <w:webHidden/>
              </w:rPr>
              <w:instrText xml:space="preserve"> PAGEREF _Toc522799645 \h </w:instrText>
            </w:r>
            <w:r w:rsidR="00052AEA">
              <w:rPr>
                <w:noProof/>
                <w:webHidden/>
              </w:rPr>
            </w:r>
            <w:r w:rsidR="00052AEA">
              <w:rPr>
                <w:noProof/>
                <w:webHidden/>
              </w:rPr>
              <w:fldChar w:fldCharType="separate"/>
            </w:r>
            <w:r w:rsidR="00052AEA">
              <w:rPr>
                <w:noProof/>
                <w:webHidden/>
              </w:rPr>
              <w:t>10</w:t>
            </w:r>
            <w:r w:rsidR="00052AEA">
              <w:rPr>
                <w:noProof/>
                <w:webHidden/>
              </w:rPr>
              <w:fldChar w:fldCharType="end"/>
            </w:r>
          </w:hyperlink>
        </w:p>
        <w:p w14:paraId="34BEED14" w14:textId="418EB263" w:rsidR="00AA4376" w:rsidRDefault="00AA4376" w:rsidP="006C31B0">
          <w:r>
            <w:rPr>
              <w:noProof/>
            </w:rPr>
            <w:fldChar w:fldCharType="end"/>
          </w:r>
        </w:p>
      </w:sdtContent>
    </w:sdt>
    <w:p w14:paraId="1B99F63A" w14:textId="77777777" w:rsidR="00AF09C3" w:rsidRDefault="00AF09C3" w:rsidP="006C31B0"/>
    <w:p w14:paraId="0B2C94D0" w14:textId="775149C8" w:rsidR="00382346" w:rsidRDefault="002B3C67" w:rsidP="00382346">
      <w:pPr>
        <w:pStyle w:val="Heading1"/>
      </w:pPr>
      <w:bookmarkStart w:id="1" w:name="_Toc522799641"/>
      <w:r>
        <w:lastRenderedPageBreak/>
        <w:t xml:space="preserve">What Is </w:t>
      </w:r>
      <w:proofErr w:type="gramStart"/>
      <w:r>
        <w:t>The</w:t>
      </w:r>
      <w:proofErr w:type="gramEnd"/>
      <w:r>
        <w:t xml:space="preserve"> </w:t>
      </w:r>
      <w:proofErr w:type="spellStart"/>
      <w:r w:rsidR="00382346">
        <w:t>Artis</w:t>
      </w:r>
      <w:proofErr w:type="spellEnd"/>
      <w:r w:rsidR="00382346">
        <w:t xml:space="preserve"> </w:t>
      </w:r>
      <w:r w:rsidR="00B50996">
        <w:t>Note</w:t>
      </w:r>
      <w:r w:rsidR="00382346">
        <w:t xml:space="preserve"> Manager</w:t>
      </w:r>
      <w:r w:rsidR="00B50996">
        <w:t xml:space="preserve"> For Dynamics 365</w:t>
      </w:r>
      <w:r>
        <w:t>?</w:t>
      </w:r>
      <w:bookmarkEnd w:id="1"/>
    </w:p>
    <w:p w14:paraId="48559CBE" w14:textId="4DBF3DDD" w:rsidR="00382346" w:rsidRDefault="00382346" w:rsidP="00382346">
      <w:r>
        <w:t xml:space="preserve">A frequent issue faced in Dynamics implementations is </w:t>
      </w:r>
      <w:r w:rsidR="00B50996">
        <w:t>the management of Notes that are applicable for a set of related entities</w:t>
      </w:r>
      <w:r>
        <w:t>. For example, if when processing a lead in the sales</w:t>
      </w:r>
      <w:r w:rsidR="004C33C8">
        <w:t xml:space="preserve"> process a N</w:t>
      </w:r>
      <w:r>
        <w:t>ote is created that contains an attachment for a competitor’s quote</w:t>
      </w:r>
      <w:r w:rsidR="00B50996">
        <w:t>,</w:t>
      </w:r>
      <w:r>
        <w:t xml:space="preserve"> you don’t want to have to navigate back to the lead once it has been qualified to an opportunity. This is where the</w:t>
      </w:r>
      <w:r w:rsidR="004C33C8">
        <w:t xml:space="preserve"> </w:t>
      </w:r>
      <w:proofErr w:type="spellStart"/>
      <w:r w:rsidR="004C33C8">
        <w:t>Artis</w:t>
      </w:r>
      <w:proofErr w:type="spellEnd"/>
      <w:r>
        <w:t xml:space="preserve"> </w:t>
      </w:r>
      <w:r w:rsidR="00B50996">
        <w:t>Note Manager</w:t>
      </w:r>
      <w:r>
        <w:t xml:space="preserve"> can assist, by providing a simple workflow</w:t>
      </w:r>
      <w:r w:rsidR="00B50996">
        <w:t xml:space="preserve"> step that replicate the Note from one record to another.</w:t>
      </w:r>
      <w:r>
        <w:t xml:space="preserve"> </w:t>
      </w:r>
      <w:r w:rsidR="00B50996">
        <w:t>This allows for Note replication based on any of</w:t>
      </w:r>
      <w:r>
        <w:t xml:space="preserve"> the trigger criteria</w:t>
      </w:r>
      <w:r w:rsidR="004C33C8">
        <w:t xml:space="preserve"> </w:t>
      </w:r>
      <w:r>
        <w:t>t</w:t>
      </w:r>
      <w:r w:rsidR="004C33C8">
        <w:t>he out of the box D</w:t>
      </w:r>
      <w:r w:rsidR="00B50996">
        <w:t xml:space="preserve">ynamics </w:t>
      </w:r>
      <w:r w:rsidR="004C33C8">
        <w:t>365 workflow engine</w:t>
      </w:r>
      <w:r>
        <w:t xml:space="preserve"> provide</w:t>
      </w:r>
      <w:r w:rsidR="004C33C8">
        <w:t>s</w:t>
      </w:r>
      <w:r w:rsidR="00B50996">
        <w:t>, as well as in batch via on demand workflows</w:t>
      </w:r>
      <w:r>
        <w:t>.</w:t>
      </w:r>
    </w:p>
    <w:p w14:paraId="176B132C" w14:textId="37B04A8C" w:rsidR="00382346" w:rsidRDefault="00382346" w:rsidP="00382346">
      <w:pPr>
        <w:pStyle w:val="Heading1"/>
      </w:pPr>
      <w:bookmarkStart w:id="2" w:name="_Toc522799642"/>
      <w:r>
        <w:lastRenderedPageBreak/>
        <w:t xml:space="preserve">What Do I Need </w:t>
      </w:r>
      <w:proofErr w:type="gramStart"/>
      <w:r>
        <w:t>To</w:t>
      </w:r>
      <w:proofErr w:type="gramEnd"/>
      <w:r>
        <w:t xml:space="preserve"> Use The </w:t>
      </w:r>
      <w:proofErr w:type="spellStart"/>
      <w:r>
        <w:t>Artis</w:t>
      </w:r>
      <w:proofErr w:type="spellEnd"/>
      <w:r>
        <w:t xml:space="preserve"> </w:t>
      </w:r>
      <w:r w:rsidR="00DD5CFC">
        <w:t>Note</w:t>
      </w:r>
      <w:r>
        <w:t xml:space="preserve"> Manager</w:t>
      </w:r>
      <w:r w:rsidR="00DD5CFC">
        <w:t xml:space="preserve"> For Dynamics 365</w:t>
      </w:r>
      <w:r>
        <w:t>?</w:t>
      </w:r>
      <w:bookmarkEnd w:id="2"/>
    </w:p>
    <w:p w14:paraId="01CB32EA" w14:textId="1D4108CB" w:rsidR="00382346" w:rsidRDefault="00382346" w:rsidP="00382346">
      <w:r>
        <w:t xml:space="preserve">The following is required to use the </w:t>
      </w:r>
      <w:proofErr w:type="spellStart"/>
      <w:r>
        <w:t>Artis</w:t>
      </w:r>
      <w:proofErr w:type="spellEnd"/>
      <w:r>
        <w:t xml:space="preserve"> </w:t>
      </w:r>
      <w:r w:rsidR="00DD5CFC">
        <w:t>Note</w:t>
      </w:r>
      <w:r>
        <w:t xml:space="preserve"> Manager:</w:t>
      </w:r>
    </w:p>
    <w:p w14:paraId="6B6CE9C3" w14:textId="5741D9E4" w:rsidR="00382346" w:rsidRDefault="00382346" w:rsidP="00382346">
      <w:pPr>
        <w:pStyle w:val="ListParagraph"/>
        <w:keepNext w:val="0"/>
        <w:keepLines w:val="0"/>
        <w:numPr>
          <w:ilvl w:val="0"/>
          <w:numId w:val="3"/>
        </w:numPr>
        <w:spacing w:after="160" w:line="259" w:lineRule="auto"/>
      </w:pPr>
      <w:r>
        <w:t>A</w:t>
      </w:r>
      <w:r w:rsidR="00DD5CFC">
        <w:t>n up-to-date (version 9+)</w:t>
      </w:r>
      <w:r>
        <w:t xml:space="preserve"> Dyna</w:t>
      </w:r>
      <w:r w:rsidR="00DD5CFC">
        <w:t xml:space="preserve">mics 365 online organisation - </w:t>
      </w:r>
      <w:r>
        <w:t xml:space="preserve">We may be able to assist with an on-premise version if required, please contact </w:t>
      </w:r>
      <w:r w:rsidR="00DD5CFC">
        <w:t>us.</w:t>
      </w:r>
    </w:p>
    <w:p w14:paraId="4C50C4DE" w14:textId="6655720A" w:rsidR="00382346" w:rsidRDefault="00382346" w:rsidP="00382346">
      <w:pPr>
        <w:pStyle w:val="ListParagraph"/>
        <w:keepNext w:val="0"/>
        <w:keepLines w:val="0"/>
        <w:numPr>
          <w:ilvl w:val="0"/>
          <w:numId w:val="3"/>
        </w:numPr>
        <w:spacing w:after="160" w:line="259" w:lineRule="auto"/>
      </w:pPr>
      <w:r>
        <w:t>A moderate understanding on D</w:t>
      </w:r>
      <w:r w:rsidR="00337D68">
        <w:t xml:space="preserve">ynamics </w:t>
      </w:r>
      <w:r>
        <w:t>365 Workflows, Entities, and Security.</w:t>
      </w:r>
    </w:p>
    <w:p w14:paraId="519D6020" w14:textId="11ABAC97" w:rsidR="00382346" w:rsidRDefault="00382346" w:rsidP="00382346">
      <w:pPr>
        <w:pStyle w:val="ListParagraph"/>
        <w:keepNext w:val="0"/>
        <w:keepLines w:val="0"/>
        <w:numPr>
          <w:ilvl w:val="0"/>
          <w:numId w:val="3"/>
        </w:numPr>
        <w:spacing w:after="160" w:line="259" w:lineRule="auto"/>
      </w:pPr>
      <w:r>
        <w:t>Two entities you would like to move Notes between.</w:t>
      </w:r>
    </w:p>
    <w:p w14:paraId="1D7D7F8C" w14:textId="20FFCC69" w:rsidR="00382346" w:rsidRDefault="00382346" w:rsidP="00382346">
      <w:pPr>
        <w:pStyle w:val="Heading1"/>
      </w:pPr>
      <w:bookmarkStart w:id="3" w:name="_Toc522799643"/>
      <w:r>
        <w:lastRenderedPageBreak/>
        <w:t xml:space="preserve">How Does </w:t>
      </w:r>
      <w:proofErr w:type="gramStart"/>
      <w:r>
        <w:t>The</w:t>
      </w:r>
      <w:proofErr w:type="gramEnd"/>
      <w:r>
        <w:t xml:space="preserve"> </w:t>
      </w:r>
      <w:proofErr w:type="spellStart"/>
      <w:r>
        <w:t>Artis</w:t>
      </w:r>
      <w:proofErr w:type="spellEnd"/>
      <w:r>
        <w:t xml:space="preserve"> </w:t>
      </w:r>
      <w:r w:rsidR="00337D68">
        <w:t>Note</w:t>
      </w:r>
      <w:r>
        <w:t xml:space="preserve"> Manager </w:t>
      </w:r>
      <w:r w:rsidR="00337D68">
        <w:t xml:space="preserve">For Dynamics 365 </w:t>
      </w:r>
      <w:r>
        <w:t>Work?</w:t>
      </w:r>
      <w:bookmarkEnd w:id="3"/>
    </w:p>
    <w:p w14:paraId="7292E21E" w14:textId="53BF009B" w:rsidR="00382346" w:rsidRDefault="00382346" w:rsidP="00382346">
      <w:r>
        <w:t xml:space="preserve">As we wanted to maximise the flexibility of the </w:t>
      </w:r>
      <w:proofErr w:type="spellStart"/>
      <w:r>
        <w:t>Artis</w:t>
      </w:r>
      <w:proofErr w:type="spellEnd"/>
      <w:r>
        <w:t xml:space="preserve"> </w:t>
      </w:r>
      <w:r w:rsidR="00337D68">
        <w:t>Note</w:t>
      </w:r>
      <w:r>
        <w:t xml:space="preserve"> Manager, we chose to implement a workflow step that simply points at the records that you are moving the record between. Once installed you simply add the workflow step as required and set the following properties:</w:t>
      </w:r>
    </w:p>
    <w:p w14:paraId="07F984F3" w14:textId="31D105AA" w:rsidR="00382346" w:rsidRDefault="00382346" w:rsidP="00382346">
      <w:r w:rsidRPr="004573C7">
        <w:rPr>
          <w:b/>
        </w:rPr>
        <w:t>Source Record URL:</w:t>
      </w:r>
      <w:r>
        <w:t xml:space="preserve"> Simply pick the entity that the </w:t>
      </w:r>
      <w:r w:rsidR="00337D68">
        <w:t>Notes</w:t>
      </w:r>
      <w:r>
        <w:t xml:space="preserve"> are coming from and choose the “Record URL(Dynamic)” property.</w:t>
      </w:r>
    </w:p>
    <w:p w14:paraId="0A6E0F0F" w14:textId="695483BA" w:rsidR="00382346" w:rsidRDefault="00382346" w:rsidP="00382346">
      <w:r w:rsidRPr="004573C7">
        <w:rPr>
          <w:b/>
        </w:rPr>
        <w:t>Destination Record URL:</w:t>
      </w:r>
      <w:r>
        <w:t xml:space="preserve"> Similar to source, </w:t>
      </w:r>
      <w:r w:rsidR="00791F89">
        <w:t>except</w:t>
      </w:r>
      <w:bookmarkStart w:id="4" w:name="_GoBack"/>
      <w:bookmarkEnd w:id="4"/>
      <w:r>
        <w:t xml:space="preserve"> for</w:t>
      </w:r>
      <w:r w:rsidR="00337D68">
        <w:t xml:space="preserve"> the entity</w:t>
      </w:r>
      <w:r>
        <w:t xml:space="preserve"> where you want the notes copied to.</w:t>
      </w:r>
    </w:p>
    <w:p w14:paraId="3B446F71" w14:textId="77777777" w:rsidR="00382346" w:rsidRDefault="00382346" w:rsidP="00382346">
      <w:r w:rsidRPr="004573C7">
        <w:rPr>
          <w:b/>
        </w:rPr>
        <w:t xml:space="preserve">Delete Source </w:t>
      </w:r>
      <w:proofErr w:type="gramStart"/>
      <w:r w:rsidRPr="004573C7">
        <w:rPr>
          <w:b/>
        </w:rPr>
        <w:t>Note?:</w:t>
      </w:r>
      <w:proofErr w:type="gramEnd"/>
      <w:r>
        <w:t xml:space="preserve"> A feature we have added to allow for the automatic removal of the source version of the note if it is no longer required there (this is a great way to reduce redundancy in data and minimise storage usage in online environments).</w:t>
      </w:r>
    </w:p>
    <w:p w14:paraId="4B741658" w14:textId="32492124" w:rsidR="00382346" w:rsidRDefault="002B3C67" w:rsidP="00382346">
      <w:pPr>
        <w:pStyle w:val="Heading1"/>
      </w:pPr>
      <w:bookmarkStart w:id="5" w:name="_Toc522799644"/>
      <w:r>
        <w:lastRenderedPageBreak/>
        <w:t xml:space="preserve">Lead </w:t>
      </w:r>
      <w:proofErr w:type="gramStart"/>
      <w:r>
        <w:t>To</w:t>
      </w:r>
      <w:proofErr w:type="gramEnd"/>
      <w:r>
        <w:t xml:space="preserve"> Opportunity </w:t>
      </w:r>
      <w:proofErr w:type="spellStart"/>
      <w:r>
        <w:t>Artis</w:t>
      </w:r>
      <w:proofErr w:type="spellEnd"/>
      <w:r>
        <w:t xml:space="preserve"> </w:t>
      </w:r>
      <w:r w:rsidR="00337D68">
        <w:t>Note</w:t>
      </w:r>
      <w:r>
        <w:t xml:space="preserve"> Manager</w:t>
      </w:r>
      <w:r w:rsidR="00337D68">
        <w:t xml:space="preserve"> for Dynamics 365</w:t>
      </w:r>
      <w:r>
        <w:t xml:space="preserve"> Example</w:t>
      </w:r>
      <w:bookmarkEnd w:id="5"/>
    </w:p>
    <w:p w14:paraId="3F8A1512" w14:textId="77777777" w:rsidR="00382346" w:rsidRDefault="00382346" w:rsidP="00382346">
      <w:r>
        <w:t xml:space="preserve">This example will demonstrate how Notes can be moved from a Lead to an Opportunity </w:t>
      </w:r>
    </w:p>
    <w:p w14:paraId="2F572AFB" w14:textId="244992D6" w:rsidR="00382346" w:rsidRDefault="00382346" w:rsidP="00382346">
      <w:pPr>
        <w:pStyle w:val="ListParagraph"/>
        <w:keepNext w:val="0"/>
        <w:keepLines w:val="0"/>
        <w:numPr>
          <w:ilvl w:val="0"/>
          <w:numId w:val="2"/>
        </w:numPr>
        <w:spacing w:after="160" w:line="259" w:lineRule="auto"/>
      </w:pPr>
      <w:r>
        <w:t>Navigate to the Settings &gt; Processes section of D</w:t>
      </w:r>
      <w:r w:rsidR="00337D68">
        <w:t xml:space="preserve">ynamics </w:t>
      </w:r>
      <w:r>
        <w:t>365 as shown below</w:t>
      </w:r>
      <w:r>
        <w:rPr>
          <w:noProof/>
        </w:rPr>
        <w:drawing>
          <wp:inline distT="0" distB="0" distL="0" distR="0" wp14:anchorId="18D140AF" wp14:editId="2EAB264F">
            <wp:extent cx="5731510" cy="16624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662430"/>
                    </a:xfrm>
                    <a:prstGeom prst="rect">
                      <a:avLst/>
                    </a:prstGeom>
                  </pic:spPr>
                </pic:pic>
              </a:graphicData>
            </a:graphic>
          </wp:inline>
        </w:drawing>
      </w:r>
    </w:p>
    <w:p w14:paraId="3E18B80D" w14:textId="07720DBC" w:rsidR="00382346" w:rsidRDefault="00382346" w:rsidP="00382346">
      <w:pPr>
        <w:pStyle w:val="ListParagraph"/>
        <w:keepNext w:val="0"/>
        <w:keepLines w:val="0"/>
        <w:numPr>
          <w:ilvl w:val="0"/>
          <w:numId w:val="2"/>
        </w:numPr>
        <w:spacing w:after="160" w:line="259" w:lineRule="auto"/>
      </w:pPr>
      <w:r>
        <w:t>Create a New Process with the following attributes:</w:t>
      </w:r>
      <w:r>
        <w:br/>
      </w:r>
      <w:r w:rsidRPr="005B752B">
        <w:rPr>
          <w:b/>
          <w:i/>
        </w:rPr>
        <w:t>Process Name:</w:t>
      </w:r>
      <w:r w:rsidRPr="005B752B">
        <w:rPr>
          <w:i/>
        </w:rPr>
        <w:t xml:space="preserve"> Move Annotation From Lead To Opportunity On Qualification</w:t>
      </w:r>
      <w:r w:rsidR="00337D68">
        <w:rPr>
          <w:i/>
        </w:rPr>
        <w:t>*</w:t>
      </w:r>
      <w:r w:rsidRPr="005B752B">
        <w:rPr>
          <w:i/>
        </w:rPr>
        <w:br/>
      </w:r>
      <w:r w:rsidRPr="005B752B">
        <w:rPr>
          <w:b/>
          <w:i/>
        </w:rPr>
        <w:t>Category:</w:t>
      </w:r>
      <w:r w:rsidRPr="005B752B">
        <w:rPr>
          <w:i/>
        </w:rPr>
        <w:t xml:space="preserve"> Workflow</w:t>
      </w:r>
      <w:r w:rsidRPr="005B752B">
        <w:rPr>
          <w:i/>
        </w:rPr>
        <w:br/>
      </w:r>
      <w:r w:rsidRPr="005B752B">
        <w:rPr>
          <w:b/>
          <w:i/>
        </w:rPr>
        <w:t>Entity:</w:t>
      </w:r>
      <w:r w:rsidRPr="005B752B">
        <w:rPr>
          <w:i/>
        </w:rPr>
        <w:t xml:space="preserve"> Lead</w:t>
      </w:r>
      <w:r w:rsidRPr="005B752B">
        <w:rPr>
          <w:i/>
        </w:rPr>
        <w:br/>
      </w:r>
      <w:r w:rsidRPr="005B752B">
        <w:rPr>
          <w:b/>
          <w:i/>
        </w:rPr>
        <w:t>Run This Workflow In The Background (Recommended):</w:t>
      </w:r>
      <w:r w:rsidRPr="005B752B">
        <w:rPr>
          <w:i/>
        </w:rPr>
        <w:t xml:space="preserve"> False</w:t>
      </w:r>
      <w:r w:rsidRPr="005B752B">
        <w:rPr>
          <w:i/>
        </w:rPr>
        <w:br/>
      </w:r>
      <w:r w:rsidRPr="005B752B">
        <w:rPr>
          <w:b/>
          <w:i/>
        </w:rPr>
        <w:t>Type:</w:t>
      </w:r>
      <w:r w:rsidRPr="005B752B">
        <w:rPr>
          <w:i/>
        </w:rPr>
        <w:t xml:space="preserve"> New Blank Process</w:t>
      </w:r>
      <w:r w:rsidR="00337D68">
        <w:rPr>
          <w:i/>
        </w:rPr>
        <w:br/>
        <w:t>*This title is just a suggestion, please feel free to call the workflow whatever makes the most sense for your organisation.</w:t>
      </w:r>
      <w:r w:rsidRPr="005B752B">
        <w:rPr>
          <w:i/>
        </w:rPr>
        <w:br/>
      </w:r>
      <w:r>
        <w:t>Once the above settings have been set, click OK</w:t>
      </w:r>
      <w:r>
        <w:br/>
      </w:r>
      <w:r>
        <w:rPr>
          <w:noProof/>
        </w:rPr>
        <w:drawing>
          <wp:inline distT="0" distB="0" distL="0" distR="0" wp14:anchorId="76E96908" wp14:editId="736F4AEB">
            <wp:extent cx="3749459" cy="29813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7139" cy="2995383"/>
                    </a:xfrm>
                    <a:prstGeom prst="rect">
                      <a:avLst/>
                    </a:prstGeom>
                  </pic:spPr>
                </pic:pic>
              </a:graphicData>
            </a:graphic>
          </wp:inline>
        </w:drawing>
      </w:r>
    </w:p>
    <w:p w14:paraId="55598E88" w14:textId="74283F88" w:rsidR="00382346" w:rsidRDefault="00382346" w:rsidP="00382346">
      <w:pPr>
        <w:pStyle w:val="ListParagraph"/>
        <w:keepNext w:val="0"/>
        <w:keepLines w:val="0"/>
        <w:numPr>
          <w:ilvl w:val="0"/>
          <w:numId w:val="2"/>
        </w:numPr>
        <w:spacing w:after="160" w:line="259" w:lineRule="auto"/>
      </w:pPr>
      <w:r>
        <w:t>Once the workflow has been created, set the following workflow options</w:t>
      </w:r>
      <w:r>
        <w:br/>
      </w:r>
      <w:r w:rsidRPr="00124542">
        <w:rPr>
          <w:b/>
          <w:i/>
        </w:rPr>
        <w:t>Scope:</w:t>
      </w:r>
      <w:r w:rsidRPr="00124542">
        <w:rPr>
          <w:i/>
        </w:rPr>
        <w:t xml:space="preserve"> Organization</w:t>
      </w:r>
      <w:r w:rsidRPr="00124542">
        <w:rPr>
          <w:i/>
        </w:rPr>
        <w:br/>
      </w:r>
      <w:r w:rsidRPr="00124542">
        <w:rPr>
          <w:b/>
          <w:i/>
        </w:rPr>
        <w:t>Start When:</w:t>
      </w:r>
      <w:r w:rsidRPr="00124542">
        <w:rPr>
          <w:i/>
        </w:rPr>
        <w:t xml:space="preserve"> Records Fields Change – in the select box ensure the “Qualifying Opportunity” field is selected</w:t>
      </w:r>
      <w:r w:rsidRPr="003B00DB">
        <w:rPr>
          <w:noProof/>
        </w:rPr>
        <w:t xml:space="preserve"> </w:t>
      </w:r>
      <w:r>
        <w:rPr>
          <w:noProof/>
        </w:rPr>
        <w:lastRenderedPageBreak/>
        <w:drawing>
          <wp:inline distT="0" distB="0" distL="0" distR="0" wp14:anchorId="0F9A12AF" wp14:editId="24CB7A0D">
            <wp:extent cx="5731510" cy="2908935"/>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908935"/>
                    </a:xfrm>
                    <a:prstGeom prst="rect">
                      <a:avLst/>
                    </a:prstGeom>
                  </pic:spPr>
                </pic:pic>
              </a:graphicData>
            </a:graphic>
          </wp:inline>
        </w:drawing>
      </w:r>
      <w:r>
        <w:br/>
        <w:t>*Please note, depending on the configuration of your D</w:t>
      </w:r>
      <w:r w:rsidR="004B428D">
        <w:t xml:space="preserve">ynamics </w:t>
      </w:r>
      <w:r>
        <w:t>365 environment you may need to make a few more adjustments to these settings. For example, if you set the delete source version of the note setting to yes, this workflow will not work if the user running the workflow doesn’t have delete permission on the Note entity.</w:t>
      </w:r>
    </w:p>
    <w:p w14:paraId="67BDE001" w14:textId="77777777" w:rsidR="00382346" w:rsidRDefault="00382346" w:rsidP="00382346">
      <w:pPr>
        <w:pStyle w:val="ListParagraph"/>
        <w:keepNext w:val="0"/>
        <w:keepLines w:val="0"/>
        <w:numPr>
          <w:ilvl w:val="0"/>
          <w:numId w:val="2"/>
        </w:numPr>
        <w:spacing w:after="160" w:line="259" w:lineRule="auto"/>
      </w:pPr>
      <w:r>
        <w:t>Now we want to start working on the workflow steps to do the actual work, starting with adding a check condition step</w:t>
      </w:r>
      <w:r w:rsidRPr="003B00DB">
        <w:rPr>
          <w:noProof/>
        </w:rPr>
        <w:t xml:space="preserve"> </w:t>
      </w:r>
      <w:r>
        <w:rPr>
          <w:noProof/>
        </w:rPr>
        <w:drawing>
          <wp:inline distT="0" distB="0" distL="0" distR="0" wp14:anchorId="2D15FA39" wp14:editId="3F2D2AB5">
            <wp:extent cx="4938713" cy="19117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2434" cy="1913235"/>
                    </a:xfrm>
                    <a:prstGeom prst="rect">
                      <a:avLst/>
                    </a:prstGeom>
                  </pic:spPr>
                </pic:pic>
              </a:graphicData>
            </a:graphic>
          </wp:inline>
        </w:drawing>
      </w:r>
      <w:r>
        <w:rPr>
          <w:noProof/>
        </w:rPr>
        <w:br/>
        <w:t>For ease of reading later add “If Qualifying Opportunity Has A Value” into the step description, and set the Condition to be where the Lead – Qualifying Opporunity – Contains Data in the step properties.</w:t>
      </w:r>
      <w:r>
        <w:rPr>
          <w:noProof/>
        </w:rPr>
        <w:drawing>
          <wp:inline distT="0" distB="0" distL="0" distR="0" wp14:anchorId="42CC3EF7" wp14:editId="30986212">
            <wp:extent cx="5731510" cy="8324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832485"/>
                    </a:xfrm>
                    <a:prstGeom prst="rect">
                      <a:avLst/>
                    </a:prstGeom>
                  </pic:spPr>
                </pic:pic>
              </a:graphicData>
            </a:graphic>
          </wp:inline>
        </w:drawing>
      </w:r>
      <w:r>
        <w:rPr>
          <w:noProof/>
        </w:rPr>
        <w:br/>
      </w:r>
      <w:r>
        <w:lastRenderedPageBreak/>
        <w:t>Once saved, your workflow steps should now look like this</w:t>
      </w:r>
      <w:r w:rsidRPr="003B00DB">
        <w:rPr>
          <w:noProof/>
        </w:rPr>
        <w:t xml:space="preserve"> </w:t>
      </w:r>
      <w:r>
        <w:rPr>
          <w:noProof/>
        </w:rPr>
        <w:drawing>
          <wp:inline distT="0" distB="0" distL="0" distR="0" wp14:anchorId="60F72C4C" wp14:editId="056B3EB3">
            <wp:extent cx="4205288" cy="156778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5056" cy="1571423"/>
                    </a:xfrm>
                    <a:prstGeom prst="rect">
                      <a:avLst/>
                    </a:prstGeom>
                  </pic:spPr>
                </pic:pic>
              </a:graphicData>
            </a:graphic>
          </wp:inline>
        </w:drawing>
      </w:r>
    </w:p>
    <w:p w14:paraId="7A477614" w14:textId="77777777" w:rsidR="00382346" w:rsidRDefault="00382346" w:rsidP="00382346">
      <w:pPr>
        <w:pStyle w:val="ListParagraph"/>
        <w:keepNext w:val="0"/>
        <w:keepLines w:val="0"/>
        <w:numPr>
          <w:ilvl w:val="0"/>
          <w:numId w:val="2"/>
        </w:numPr>
        <w:spacing w:after="160" w:line="259" w:lineRule="auto"/>
      </w:pPr>
      <w:r>
        <w:t xml:space="preserve">Click on the row that says “Select this row and click Add Step,” and add the </w:t>
      </w:r>
      <w:proofErr w:type="spellStart"/>
      <w:r>
        <w:t>Artis.AnnotationManager.CopyAnnotation</w:t>
      </w:r>
      <w:proofErr w:type="spellEnd"/>
      <w:r>
        <w:t xml:space="preserve"> workflow step</w:t>
      </w:r>
      <w:r w:rsidRPr="003B00DB">
        <w:rPr>
          <w:noProof/>
        </w:rPr>
        <w:t xml:space="preserve"> </w:t>
      </w:r>
      <w:r>
        <w:rPr>
          <w:noProof/>
        </w:rPr>
        <w:drawing>
          <wp:inline distT="0" distB="0" distL="0" distR="0" wp14:anchorId="7E50F965" wp14:editId="037C8384">
            <wp:extent cx="4433888" cy="3668052"/>
            <wp:effectExtent l="0" t="0" r="508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6401" cy="3670131"/>
                    </a:xfrm>
                    <a:prstGeom prst="rect">
                      <a:avLst/>
                    </a:prstGeom>
                  </pic:spPr>
                </pic:pic>
              </a:graphicData>
            </a:graphic>
          </wp:inline>
        </w:drawing>
      </w:r>
      <w:r>
        <w:rPr>
          <w:noProof/>
        </w:rPr>
        <w:br/>
        <w:t>Set the description on the CopyAnnotation Step to “</w:t>
      </w:r>
      <w:r w:rsidRPr="00124542">
        <w:rPr>
          <w:noProof/>
        </w:rPr>
        <w:t>Copy The Annotation From Lead To Opportunity</w:t>
      </w:r>
      <w:r>
        <w:rPr>
          <w:noProof/>
        </w:rPr>
        <w:t>,” and set the following properties</w:t>
      </w:r>
      <w:r>
        <w:rPr>
          <w:noProof/>
        </w:rPr>
        <w:br/>
      </w:r>
      <w:r w:rsidRPr="00390B4B">
        <w:rPr>
          <w:b/>
          <w:i/>
          <w:noProof/>
        </w:rPr>
        <w:t>Source Record URL</w:t>
      </w:r>
      <w:r w:rsidRPr="00390B4B">
        <w:rPr>
          <w:i/>
          <w:noProof/>
        </w:rPr>
        <w:t xml:space="preserve"> – Lead – Record URL(Dynamic)(Lead)</w:t>
      </w:r>
      <w:r w:rsidRPr="00390B4B">
        <w:rPr>
          <w:i/>
          <w:noProof/>
        </w:rPr>
        <w:br/>
      </w:r>
      <w:r w:rsidRPr="00390B4B">
        <w:rPr>
          <w:b/>
          <w:i/>
          <w:noProof/>
        </w:rPr>
        <w:t>Destination Record URL</w:t>
      </w:r>
      <w:r w:rsidRPr="00390B4B">
        <w:rPr>
          <w:i/>
          <w:noProof/>
        </w:rPr>
        <w:t xml:space="preserve"> – Qualifying Opportunity (Opportunity) - Record URL(Dynamic)( Qualifying Opportunity)</w:t>
      </w:r>
      <w:r w:rsidRPr="00390B4B">
        <w:rPr>
          <w:i/>
          <w:noProof/>
        </w:rPr>
        <w:br/>
      </w:r>
      <w:r w:rsidRPr="00390B4B">
        <w:rPr>
          <w:noProof/>
        </w:rPr>
        <w:lastRenderedPageBreak/>
        <w:t>Once complete this look similar to the below:</w:t>
      </w:r>
      <w:r>
        <w:rPr>
          <w:noProof/>
        </w:rPr>
        <w:br/>
      </w:r>
      <w:r>
        <w:rPr>
          <w:noProof/>
        </w:rPr>
        <w:drawing>
          <wp:inline distT="0" distB="0" distL="0" distR="0" wp14:anchorId="5ACE211D" wp14:editId="30D93E49">
            <wp:extent cx="5731510" cy="180403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804035"/>
                    </a:xfrm>
                    <a:prstGeom prst="rect">
                      <a:avLst/>
                    </a:prstGeom>
                  </pic:spPr>
                </pic:pic>
              </a:graphicData>
            </a:graphic>
          </wp:inline>
        </w:drawing>
      </w:r>
    </w:p>
    <w:p w14:paraId="06F029B6" w14:textId="20DFBD16" w:rsidR="004C33C8" w:rsidRDefault="00382346" w:rsidP="004C33C8">
      <w:pPr>
        <w:pStyle w:val="ListParagraph"/>
        <w:keepNext w:val="0"/>
        <w:keepLines w:val="0"/>
        <w:numPr>
          <w:ilvl w:val="0"/>
          <w:numId w:val="2"/>
        </w:numPr>
        <w:spacing w:after="160" w:line="259" w:lineRule="auto"/>
      </w:pPr>
      <w:r>
        <w:rPr>
          <w:noProof/>
        </w:rPr>
        <w:t>Your workflow should now look similar to the below</w:t>
      </w:r>
      <w:r>
        <w:rPr>
          <w:noProof/>
        </w:rPr>
        <w:br/>
      </w:r>
      <w:r>
        <w:rPr>
          <w:noProof/>
        </w:rPr>
        <w:drawing>
          <wp:inline distT="0" distB="0" distL="0" distR="0" wp14:anchorId="19374DD0" wp14:editId="79B0EF7D">
            <wp:extent cx="5731510" cy="307276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072765"/>
                    </a:xfrm>
                    <a:prstGeom prst="rect">
                      <a:avLst/>
                    </a:prstGeom>
                  </pic:spPr>
                </pic:pic>
              </a:graphicData>
            </a:graphic>
          </wp:inline>
        </w:drawing>
      </w:r>
      <w:r w:rsidR="004C33C8">
        <w:rPr>
          <w:noProof/>
        </w:rPr>
        <w:br/>
        <w:t>When</w:t>
      </w:r>
      <w:r>
        <w:rPr>
          <w:noProof/>
        </w:rPr>
        <w:t xml:space="preserve"> it does, save and activate the workflow</w:t>
      </w:r>
      <w:r w:rsidR="004C33C8">
        <w:rPr>
          <w:noProof/>
        </w:rPr>
        <w:t xml:space="preserve"> and Notes will now automatically be copied from Leads to Opportunities when the Lead is Qualified.</w:t>
      </w:r>
    </w:p>
    <w:p w14:paraId="1D0241EE" w14:textId="4CB6EE45" w:rsidR="00382346" w:rsidRDefault="00382346" w:rsidP="00382346">
      <w:pPr>
        <w:pStyle w:val="Heading1"/>
      </w:pPr>
      <w:bookmarkStart w:id="6" w:name="_Toc522799645"/>
      <w:r>
        <w:lastRenderedPageBreak/>
        <w:t xml:space="preserve">Great, But What If </w:t>
      </w:r>
      <w:proofErr w:type="gramStart"/>
      <w:r>
        <w:t>The</w:t>
      </w:r>
      <w:proofErr w:type="gramEnd"/>
      <w:r>
        <w:t xml:space="preserve"> Current Version Of The </w:t>
      </w:r>
      <w:proofErr w:type="spellStart"/>
      <w:r>
        <w:t>Artis</w:t>
      </w:r>
      <w:proofErr w:type="spellEnd"/>
      <w:r>
        <w:t xml:space="preserve"> </w:t>
      </w:r>
      <w:r w:rsidR="004B428D">
        <w:t>Note</w:t>
      </w:r>
      <w:r>
        <w:t xml:space="preserve"> Manager </w:t>
      </w:r>
      <w:r w:rsidR="004B428D">
        <w:t xml:space="preserve">For Dynamics 365 </w:t>
      </w:r>
      <w:r>
        <w:t>Doesn’t Do Something I Need It To?</w:t>
      </w:r>
      <w:bookmarkEnd w:id="6"/>
    </w:p>
    <w:p w14:paraId="7AA7F790" w14:textId="77777777" w:rsidR="00382346" w:rsidRPr="004573C7" w:rsidRDefault="00382346" w:rsidP="00382346">
      <w:r>
        <w:t>We love solving problems and would like to hear any suggestions you have for new features. Please contact us with any suggestions/feedback, and we will endeavour to get back to you as soon as possible.</w:t>
      </w:r>
    </w:p>
    <w:p w14:paraId="6F5E4306" w14:textId="0ABD9C76" w:rsidR="00563411" w:rsidRPr="00563411" w:rsidRDefault="00563411" w:rsidP="00563411"/>
    <w:p w14:paraId="0E3E21D0" w14:textId="77777777" w:rsidR="005A3CD6" w:rsidRDefault="005A3CD6" w:rsidP="006C31B0">
      <w:pPr>
        <w:sectPr w:rsidR="005A3CD6" w:rsidSect="00067DFD">
          <w:headerReference w:type="even" r:id="rId20"/>
          <w:headerReference w:type="default" r:id="rId21"/>
          <w:footerReference w:type="even" r:id="rId22"/>
          <w:footerReference w:type="default" r:id="rId23"/>
          <w:headerReference w:type="first" r:id="rId24"/>
          <w:footerReference w:type="first" r:id="rId25"/>
          <w:pgSz w:w="11900" w:h="16840"/>
          <w:pgMar w:top="2002" w:right="1440" w:bottom="1440" w:left="1440" w:header="709" w:footer="709" w:gutter="0"/>
          <w:cols w:space="708"/>
          <w:titlePg/>
          <w:docGrid w:linePitch="360"/>
        </w:sectPr>
      </w:pPr>
    </w:p>
    <w:p w14:paraId="00A3D9F2" w14:textId="77777777" w:rsidR="004C3057" w:rsidRPr="00AA4376" w:rsidRDefault="004C3057" w:rsidP="006C31B0"/>
    <w:sectPr w:rsidR="004C3057" w:rsidRPr="00AA4376" w:rsidSect="007D3552">
      <w:headerReference w:type="even" r:id="rId26"/>
      <w:headerReference w:type="default" r:id="rId27"/>
      <w:footerReference w:type="even" r:id="rId28"/>
      <w:footerReference w:type="default" r:id="rId29"/>
      <w:headerReference w:type="first" r:id="rId30"/>
      <w:footerReference w:type="first" r:id="rId31"/>
      <w:pgSz w:w="11900" w:h="16840"/>
      <w:pgMar w:top="200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E67F5" w14:textId="77777777" w:rsidR="00DF0848" w:rsidRDefault="00DF0848" w:rsidP="006C31B0">
      <w:r>
        <w:separator/>
      </w:r>
    </w:p>
  </w:endnote>
  <w:endnote w:type="continuationSeparator" w:id="0">
    <w:p w14:paraId="0F9C54A1" w14:textId="77777777" w:rsidR="00DF0848" w:rsidRDefault="00DF0848" w:rsidP="006C3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Times New Roman (Body CS)">
    <w:altName w:val="Arial"/>
    <w:charset w:val="00"/>
    <w:family w:val="roman"/>
    <w:pitch w:val="variable"/>
    <w:sig w:usb0="E0002AEF" w:usb1="C0007841" w:usb2="00000009" w:usb3="00000000" w:csb0="000001FF" w:csb1="00000000"/>
  </w:font>
  <w:font w:name="Times New Roman (Headings CS)">
    <w:altName w:val="Arial"/>
    <w:charset w:val="00"/>
    <w:family w:val="roman"/>
    <w:pitch w:val="variable"/>
    <w:sig w:usb0="E0002AEF" w:usb1="C0007841" w:usb2="00000009" w:usb3="00000000" w:csb0="000001FF" w:csb1="00000000"/>
  </w:font>
  <w:font w:name="Titillium Bd">
    <w:panose1 w:val="00000A00000000000000"/>
    <w:charset w:val="00"/>
    <w:family w:val="modern"/>
    <w:notTrueType/>
    <w:pitch w:val="variable"/>
    <w:sig w:usb0="00000007" w:usb1="00000001" w:usb2="00000000" w:usb3="00000000" w:csb0="00000093" w:csb1="00000000"/>
  </w:font>
  <w:font w:name="Titillium">
    <w:panose1 w:val="00000500000000000000"/>
    <w:charset w:val="00"/>
    <w:family w:val="modern"/>
    <w:notTrueType/>
    <w:pitch w:val="variable"/>
    <w:sig w:usb0="00000007" w:usb1="00000001" w:usb2="00000000" w:usb3="00000000" w:csb0="00000093" w:csb1="00000000"/>
  </w:font>
  <w:font w:name="Lato Semibold">
    <w:panose1 w:val="020F0502020204030203"/>
    <w:charset w:val="00"/>
    <w:family w:val="swiss"/>
    <w:pitch w:val="variable"/>
    <w:sig w:usb0="E10002FF" w:usb1="5000ECFF" w:usb2="00000021" w:usb3="00000000" w:csb0="0000019F" w:csb1="00000000"/>
  </w:font>
  <w:font w:name="Lato Light">
    <w:panose1 w:val="020F0502020204030203"/>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90184" w14:textId="77777777" w:rsidR="00AF09C3" w:rsidRPr="00CF1F17" w:rsidRDefault="00791F89" w:rsidP="006C31B0">
    <w:pPr>
      <w:pStyle w:val="NoSpacing"/>
    </w:pPr>
    <w:r>
      <w:rPr>
        <w:noProof/>
      </w:rPr>
      <w:pict w14:anchorId="578381B9">
        <v:rect id="_x0000_s2050" alt="" style="position:absolute;margin-left:0;margin-top:5.1pt;width:453.5pt;height:.55pt;z-index:251674624;mso-wrap-style:square;mso-wrap-edited:f;mso-width-percent:0;mso-height-percent:0;mso-width-percent:0;mso-height-percent:0;v-text-anchor:top" o:hrpct="647" o:hralign="center" o:hrstd="t" o:hrnoshade="t" o:hr="t" fillcolor="#a0a0a0" stroked="f"/>
      </w:pict>
    </w:r>
  </w:p>
  <w:p w14:paraId="3F8C09BB" w14:textId="77777777" w:rsidR="00AF09C3" w:rsidRPr="00CF1F17" w:rsidRDefault="00AF09C3" w:rsidP="006C31B0">
    <w:pPr>
      <w:pStyle w:val="NoSpacing"/>
    </w:pPr>
  </w:p>
  <w:p w14:paraId="7A5E3088" w14:textId="77777777" w:rsidR="00AF09C3" w:rsidRDefault="00AF09C3" w:rsidP="00BB65A4">
    <w:pPr>
      <w:pStyle w:val="Footer"/>
      <w:tabs>
        <w:tab w:val="center" w:pos="4111"/>
        <w:tab w:val="center" w:pos="6946"/>
        <w:tab w:val="right" w:pos="9020"/>
      </w:tabs>
    </w:pPr>
    <w:r w:rsidRPr="00455666">
      <w:rPr>
        <w:rStyle w:val="BodyChar"/>
        <w:rFonts w:eastAsia="Lato Semibold"/>
        <w:noProof/>
        <w:position w:val="-2"/>
        <w14:textFill>
          <w14:solidFill>
            <w14:schemeClr w14:val="tx1">
              <w14:lumMod w14:val="65000"/>
              <w14:lumOff w14:val="35000"/>
              <w14:lumMod w14:val="85000"/>
              <w14:lumOff w14:val="15000"/>
              <w14:lumMod w14:val="65000"/>
            </w14:schemeClr>
          </w14:solidFill>
        </w14:textFill>
      </w:rPr>
      <w:drawing>
        <wp:inline distT="0" distB="0" distL="0" distR="0" wp14:anchorId="6B148A0B" wp14:editId="0E00C129">
          <wp:extent cx="123157" cy="90000"/>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descr="C:\Users\Annie\AppData\Local\Microsoft\Windows\INetCache\Content.Word\email.png"/>
                  <pic:cNvPicPr>
                    <a:picLocks noChangeAspect="1" noChangeArrowheads="1"/>
                  </pic:cNvPicPr>
                </pic:nvPicPr>
                <pic:blipFill>
                  <a:blip r:embed="rId1">
                    <a:extLst>
                      <a:ext uri="{28A0092B-C50C-407E-A947-70E740481C1C}">
                        <a14:useLocalDpi xmlns:a14="http://schemas.microsoft.com/office/drawing/2010/main"/>
                      </a:ext>
                    </a:extLst>
                  </a:blip>
                  <a:stretch>
                    <a:fillRect/>
                  </a:stretch>
                </pic:blipFill>
                <pic:spPr bwMode="auto">
                  <a:xfrm>
                    <a:off x="0" y="0"/>
                    <a:ext cx="123157" cy="90000"/>
                  </a:xfrm>
                  <a:prstGeom prst="rect">
                    <a:avLst/>
                  </a:prstGeom>
                  <a:noFill/>
                  <a:ln>
                    <a:noFill/>
                  </a:ln>
                </pic:spPr>
              </pic:pic>
            </a:graphicData>
          </a:graphic>
        </wp:inline>
      </w:drawing>
    </w:r>
    <w:r w:rsidRPr="00455666">
      <w:rPr>
        <w:rStyle w:val="BodyChar"/>
        <w:rFonts w:eastAsia="Lato Semibold"/>
        <w:position w:val="-2"/>
        <w14:textFill>
          <w14:solidFill>
            <w14:schemeClr w14:val="tx1">
              <w14:lumMod w14:val="65000"/>
              <w14:lumOff w14:val="35000"/>
              <w14:lumMod w14:val="85000"/>
              <w14:lumOff w14:val="15000"/>
              <w14:lumMod w14:val="65000"/>
            </w14:schemeClr>
          </w14:solidFill>
        </w14:textFill>
      </w:rPr>
      <w:t xml:space="preserve"> </w:t>
    </w:r>
    <w:hyperlink r:id="rId2" w:history="1">
      <w:r w:rsidRPr="00455666">
        <w:rPr>
          <w:rStyle w:val="BodyChar"/>
          <w:rFonts w:eastAsia="Lato Semibold"/>
          <w:szCs w:val="18"/>
          <w14:textFill>
            <w14:solidFill>
              <w14:schemeClr w14:val="tx1">
                <w14:lumMod w14:val="65000"/>
                <w14:lumOff w14:val="35000"/>
                <w14:lumMod w14:val="85000"/>
                <w14:lumOff w14:val="15000"/>
                <w14:lumMod w14:val="65000"/>
              </w14:schemeClr>
            </w14:solidFill>
          </w14:textFill>
        </w:rPr>
        <w:t>info@artisgroup.com.au</w:t>
      </w:r>
    </w:hyperlink>
    <w:r w:rsidRPr="00455666">
      <w:rPr>
        <w:rStyle w:val="BodyChar"/>
        <w:rFonts w:eastAsia="Lato Semibold"/>
        <w:szCs w:val="18"/>
        <w14:textFill>
          <w14:solidFill>
            <w14:schemeClr w14:val="tx1">
              <w14:lumMod w14:val="65000"/>
              <w14:lumOff w14:val="35000"/>
              <w14:lumMod w14:val="85000"/>
              <w14:lumOff w14:val="15000"/>
              <w14:lumMod w14:val="65000"/>
            </w14:schemeClr>
          </w14:solidFill>
        </w14:textFill>
      </w:rPr>
      <w:tab/>
    </w:r>
    <w:r w:rsidRPr="00455666">
      <w:rPr>
        <w:noProof/>
        <w:position w:val="-6"/>
        <w:szCs w:val="18"/>
      </w:rPr>
      <w:drawing>
        <wp:inline distT="0" distB="0" distL="0" distR="0" wp14:anchorId="4DFEEA6E" wp14:editId="47746211">
          <wp:extent cx="108000" cy="129600"/>
          <wp:effectExtent l="0" t="0" r="635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ne.emf"/>
                  <pic:cNvPicPr/>
                </pic:nvPicPr>
                <pic:blipFill>
                  <a:blip r:embed="rId3">
                    <a:extLst>
                      <a:ext uri="{28A0092B-C50C-407E-A947-70E740481C1C}">
                        <a14:useLocalDpi xmlns:a14="http://schemas.microsoft.com/office/drawing/2010/main"/>
                      </a:ext>
                    </a:extLst>
                  </a:blip>
                  <a:stretch>
                    <a:fillRect/>
                  </a:stretch>
                </pic:blipFill>
                <pic:spPr>
                  <a:xfrm>
                    <a:off x="0" y="0"/>
                    <a:ext cx="108000" cy="129600"/>
                  </a:xfrm>
                  <a:prstGeom prst="rect">
                    <a:avLst/>
                  </a:prstGeom>
                </pic:spPr>
              </pic:pic>
            </a:graphicData>
          </a:graphic>
        </wp:inline>
      </w:drawing>
    </w:r>
    <w:r w:rsidRPr="00455666">
      <w:rPr>
        <w:rStyle w:val="BodyChar"/>
        <w:rFonts w:eastAsia="Lato Semibold"/>
        <w:szCs w:val="18"/>
        <w14:textFill>
          <w14:solidFill>
            <w14:schemeClr w14:val="tx1">
              <w14:lumMod w14:val="65000"/>
              <w14:lumOff w14:val="35000"/>
              <w14:lumMod w14:val="85000"/>
              <w14:lumOff w14:val="15000"/>
              <w14:lumMod w14:val="65000"/>
            </w14:schemeClr>
          </w14:solidFill>
        </w14:textFill>
      </w:rPr>
      <w:t xml:space="preserve"> 1300 799 879</w:t>
    </w:r>
    <w:r w:rsidRPr="00455666">
      <w:rPr>
        <w:szCs w:val="18"/>
      </w:rPr>
      <w:tab/>
    </w:r>
    <w:r w:rsidRPr="00455666">
      <w:rPr>
        <w:noProof/>
        <w:position w:val="-6"/>
        <w:szCs w:val="18"/>
      </w:rPr>
      <w:drawing>
        <wp:inline distT="0" distB="0" distL="0" distR="0" wp14:anchorId="56E2F36D" wp14:editId="5BA180DA">
          <wp:extent cx="118800" cy="118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b.emf"/>
                  <pic:cNvPicPr/>
                </pic:nvPicPr>
                <pic:blipFill>
                  <a:blip r:embed="rId4">
                    <a:extLst>
                      <a:ext uri="{28A0092B-C50C-407E-A947-70E740481C1C}">
                        <a14:useLocalDpi xmlns:a14="http://schemas.microsoft.com/office/drawing/2010/main"/>
                      </a:ext>
                    </a:extLst>
                  </a:blip>
                  <a:stretch>
                    <a:fillRect/>
                  </a:stretch>
                </pic:blipFill>
                <pic:spPr>
                  <a:xfrm>
                    <a:off x="0" y="0"/>
                    <a:ext cx="118800" cy="118800"/>
                  </a:xfrm>
                  <a:prstGeom prst="rect">
                    <a:avLst/>
                  </a:prstGeom>
                </pic:spPr>
              </pic:pic>
            </a:graphicData>
          </a:graphic>
        </wp:inline>
      </w:drawing>
    </w:r>
    <w:r w:rsidRPr="00455666">
      <w:rPr>
        <w:szCs w:val="18"/>
      </w:rPr>
      <w:t xml:space="preserve"> </w:t>
    </w:r>
    <w:r w:rsidRPr="00455666">
      <w:rPr>
        <w:rStyle w:val="BodyChar"/>
        <w:rFonts w:eastAsia="Lato Semibold"/>
        <w:szCs w:val="18"/>
        <w14:textFill>
          <w14:solidFill>
            <w14:schemeClr w14:val="tx1">
              <w14:lumMod w14:val="65000"/>
              <w14:lumOff w14:val="35000"/>
              <w14:lumMod w14:val="85000"/>
              <w14:lumOff w14:val="15000"/>
              <w14:lumMod w14:val="65000"/>
            </w14:schemeClr>
          </w14:solidFill>
        </w14:textFill>
      </w:rPr>
      <w:t>www.artisgroup.com.au</w:t>
    </w:r>
    <w:r w:rsidRPr="00455666">
      <w:tab/>
    </w:r>
    <w:r w:rsidRPr="00455666">
      <w:fldChar w:fldCharType="begin"/>
    </w:r>
    <w:r w:rsidRPr="00455666">
      <w:instrText xml:space="preserve"> PAGE   \* MERGEFORMAT </w:instrText>
    </w:r>
    <w:r w:rsidRPr="00455666">
      <w:fldChar w:fldCharType="separate"/>
    </w:r>
    <w:r>
      <w:t>2</w:t>
    </w:r>
    <w:r w:rsidRPr="0045566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E8B3E" w14:textId="77777777" w:rsidR="00AF09C3" w:rsidRPr="00CF1F17" w:rsidRDefault="00791F89" w:rsidP="006C31B0">
    <w:pPr>
      <w:pStyle w:val="NoSpacing"/>
    </w:pPr>
    <w:r>
      <w:rPr>
        <w:noProof/>
      </w:rPr>
      <w:pict w14:anchorId="5DD90662">
        <v:rect id="_x0000_s2049" alt="" style="position:absolute;margin-left:0;margin-top:5.1pt;width:453.5pt;height:.5pt;z-index:251672576;mso-wrap-style:square;mso-wrap-edited:f;mso-width-percent:0;mso-height-percent:0;mso-width-percent:0;mso-height-percent:0;v-text-anchor:top" o:hrpct="647" o:hralign="center" o:hrstd="t" o:hrnoshade="t" o:hr="t" fillcolor="#a0a0a0" stroked="f"/>
      </w:pict>
    </w:r>
  </w:p>
  <w:p w14:paraId="63C0B32C" w14:textId="77777777" w:rsidR="00AF09C3" w:rsidRPr="00CF1F17" w:rsidRDefault="00AF09C3" w:rsidP="006C31B0">
    <w:pPr>
      <w:pStyle w:val="NoSpacing"/>
    </w:pPr>
  </w:p>
  <w:p w14:paraId="72A67D2B" w14:textId="77777777" w:rsidR="00AF09C3" w:rsidRPr="00067DFD" w:rsidRDefault="00AF09C3" w:rsidP="00BB65A4">
    <w:pPr>
      <w:pStyle w:val="Footer"/>
      <w:tabs>
        <w:tab w:val="center" w:pos="2268"/>
        <w:tab w:val="center" w:pos="5103"/>
        <w:tab w:val="right" w:pos="9020"/>
      </w:tabs>
    </w:pPr>
    <w:r w:rsidRPr="00067DFD">
      <w:fldChar w:fldCharType="begin"/>
    </w:r>
    <w:r w:rsidRPr="00067DFD">
      <w:instrText xml:space="preserve"> PAGE   \* MERGEFORMAT </w:instrText>
    </w:r>
    <w:r w:rsidRPr="00067DFD">
      <w:fldChar w:fldCharType="separate"/>
    </w:r>
    <w:r w:rsidRPr="00067DFD">
      <w:t>3</w:t>
    </w:r>
    <w:r w:rsidRPr="00067DFD">
      <w:fldChar w:fldCharType="end"/>
    </w:r>
    <w:r w:rsidRPr="00067DFD">
      <w:tab/>
    </w:r>
    <w:r w:rsidRPr="00067DFD">
      <w:rPr>
        <w:rStyle w:val="BodyChar"/>
        <w:rFonts w:eastAsia="Lato Semibold"/>
        <w:noProof/>
        <w:spacing w:val="0"/>
        <w14:textFill>
          <w14:solidFill>
            <w14:schemeClr w14:val="tx1">
              <w14:lumMod w14:val="65000"/>
              <w14:lumOff w14:val="35000"/>
              <w14:lumMod w14:val="85000"/>
              <w14:lumOff w14:val="15000"/>
              <w14:lumMod w14:val="65000"/>
            </w14:schemeClr>
          </w14:solidFill>
        </w14:textFill>
      </w:rPr>
      <w:drawing>
        <wp:inline distT="0" distB="0" distL="0" distR="0" wp14:anchorId="69D6B99C" wp14:editId="6D9B97F8">
          <wp:extent cx="123157" cy="9000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descr="C:\Users\Annie\AppData\Local\Microsoft\Windows\INetCache\Content.Word\email.png"/>
                  <pic:cNvPicPr>
                    <a:picLocks noChangeAspect="1" noChangeArrowheads="1"/>
                  </pic:cNvPicPr>
                </pic:nvPicPr>
                <pic:blipFill>
                  <a:blip r:embed="rId1">
                    <a:extLst>
                      <a:ext uri="{28A0092B-C50C-407E-A947-70E740481C1C}">
                        <a14:useLocalDpi xmlns:a14="http://schemas.microsoft.com/office/drawing/2010/main"/>
                      </a:ext>
                    </a:extLst>
                  </a:blip>
                  <a:stretch>
                    <a:fillRect/>
                  </a:stretch>
                </pic:blipFill>
                <pic:spPr bwMode="auto">
                  <a:xfrm>
                    <a:off x="0" y="0"/>
                    <a:ext cx="123157" cy="90000"/>
                  </a:xfrm>
                  <a:prstGeom prst="rect">
                    <a:avLst/>
                  </a:prstGeom>
                  <a:noFill/>
                  <a:ln>
                    <a:noFill/>
                  </a:ln>
                </pic:spPr>
              </pic:pic>
            </a:graphicData>
          </a:graphic>
        </wp:inline>
      </w:drawing>
    </w:r>
    <w:r w:rsidRPr="00067DFD">
      <w:rPr>
        <w:rStyle w:val="BodyChar"/>
        <w:rFonts w:eastAsia="Lato Semibold"/>
        <w:spacing w:val="0"/>
        <w14:textFill>
          <w14:solidFill>
            <w14:schemeClr w14:val="tx1">
              <w14:lumMod w14:val="65000"/>
              <w14:lumOff w14:val="35000"/>
              <w14:lumMod w14:val="85000"/>
              <w14:lumOff w14:val="15000"/>
              <w14:lumMod w14:val="65000"/>
            </w14:schemeClr>
          </w14:solidFill>
        </w14:textFill>
      </w:rPr>
      <w:t xml:space="preserve"> </w:t>
    </w:r>
    <w:hyperlink r:id="rId2" w:history="1">
      <w:r w:rsidRPr="00067DFD">
        <w:rPr>
          <w:rStyle w:val="BodyChar"/>
          <w:rFonts w:eastAsia="Lato Semibold"/>
          <w:spacing w:val="0"/>
          <w14:textFill>
            <w14:solidFill>
              <w14:schemeClr w14:val="tx1">
                <w14:lumMod w14:val="65000"/>
                <w14:lumOff w14:val="35000"/>
                <w14:lumMod w14:val="85000"/>
                <w14:lumOff w14:val="15000"/>
                <w14:lumMod w14:val="65000"/>
              </w14:schemeClr>
            </w14:solidFill>
          </w14:textFill>
        </w:rPr>
        <w:t>info@artisgroup.com.au</w:t>
      </w:r>
    </w:hyperlink>
    <w:r w:rsidRPr="00067DFD">
      <w:rPr>
        <w:rStyle w:val="BodyChar"/>
        <w:rFonts w:eastAsia="Lato Semibold"/>
        <w:spacing w:val="0"/>
        <w14:textFill>
          <w14:solidFill>
            <w14:schemeClr w14:val="tx1">
              <w14:lumMod w14:val="65000"/>
              <w14:lumOff w14:val="35000"/>
              <w14:lumMod w14:val="85000"/>
              <w14:lumOff w14:val="15000"/>
              <w14:lumMod w14:val="65000"/>
            </w14:schemeClr>
          </w14:solidFill>
        </w14:textFill>
      </w:rPr>
      <w:tab/>
    </w:r>
    <w:r w:rsidRPr="00067DFD">
      <w:rPr>
        <w:noProof/>
      </w:rPr>
      <w:drawing>
        <wp:inline distT="0" distB="0" distL="0" distR="0" wp14:anchorId="0522006E" wp14:editId="04772ED7">
          <wp:extent cx="108000" cy="129600"/>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ne.emf"/>
                  <pic:cNvPicPr/>
                </pic:nvPicPr>
                <pic:blipFill>
                  <a:blip r:embed="rId3">
                    <a:extLst>
                      <a:ext uri="{28A0092B-C50C-407E-A947-70E740481C1C}">
                        <a14:useLocalDpi xmlns:a14="http://schemas.microsoft.com/office/drawing/2010/main"/>
                      </a:ext>
                    </a:extLst>
                  </a:blip>
                  <a:stretch>
                    <a:fillRect/>
                  </a:stretch>
                </pic:blipFill>
                <pic:spPr>
                  <a:xfrm>
                    <a:off x="0" y="0"/>
                    <a:ext cx="108000" cy="129600"/>
                  </a:xfrm>
                  <a:prstGeom prst="rect">
                    <a:avLst/>
                  </a:prstGeom>
                </pic:spPr>
              </pic:pic>
            </a:graphicData>
          </a:graphic>
        </wp:inline>
      </w:drawing>
    </w:r>
    <w:r w:rsidRPr="00067DFD">
      <w:rPr>
        <w:rStyle w:val="BodyChar"/>
        <w:rFonts w:eastAsia="Lato Semibold"/>
        <w:spacing w:val="0"/>
        <w14:textFill>
          <w14:solidFill>
            <w14:schemeClr w14:val="tx1">
              <w14:lumMod w14:val="65000"/>
              <w14:lumOff w14:val="35000"/>
              <w14:lumMod w14:val="85000"/>
              <w14:lumOff w14:val="15000"/>
              <w14:lumMod w14:val="65000"/>
            </w14:schemeClr>
          </w14:solidFill>
        </w14:textFill>
      </w:rPr>
      <w:t xml:space="preserve"> 1300 799 879</w:t>
    </w:r>
    <w:r w:rsidRPr="00067DFD">
      <w:tab/>
    </w:r>
    <w:r w:rsidRPr="00067DFD">
      <w:rPr>
        <w:noProof/>
      </w:rPr>
      <w:drawing>
        <wp:inline distT="0" distB="0" distL="0" distR="0" wp14:anchorId="6B4CAE64" wp14:editId="77CB2CAF">
          <wp:extent cx="118800" cy="11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b.emf"/>
                  <pic:cNvPicPr/>
                </pic:nvPicPr>
                <pic:blipFill>
                  <a:blip r:embed="rId4">
                    <a:extLst>
                      <a:ext uri="{28A0092B-C50C-407E-A947-70E740481C1C}">
                        <a14:useLocalDpi xmlns:a14="http://schemas.microsoft.com/office/drawing/2010/main"/>
                      </a:ext>
                    </a:extLst>
                  </a:blip>
                  <a:stretch>
                    <a:fillRect/>
                  </a:stretch>
                </pic:blipFill>
                <pic:spPr>
                  <a:xfrm>
                    <a:off x="0" y="0"/>
                    <a:ext cx="118800" cy="118800"/>
                  </a:xfrm>
                  <a:prstGeom prst="rect">
                    <a:avLst/>
                  </a:prstGeom>
                </pic:spPr>
              </pic:pic>
            </a:graphicData>
          </a:graphic>
        </wp:inline>
      </w:drawing>
    </w:r>
    <w:r w:rsidRPr="00067DFD">
      <w:t xml:space="preserve"> </w:t>
    </w:r>
    <w:r w:rsidRPr="00067DFD">
      <w:rPr>
        <w:rStyle w:val="BodyChar"/>
        <w:rFonts w:eastAsia="Lato Semibold"/>
        <w:spacing w:val="0"/>
        <w14:textFill>
          <w14:solidFill>
            <w14:schemeClr w14:val="tx1">
              <w14:lumMod w14:val="65000"/>
              <w14:lumOff w14:val="35000"/>
              <w14:lumMod w14:val="85000"/>
              <w14:lumOff w14:val="15000"/>
              <w14:lumMod w14:val="65000"/>
            </w14:schemeClr>
          </w14:solidFill>
        </w14:textFill>
      </w:rPr>
      <w:t>www.artisgroup.com.au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38E70" w14:textId="54C26B6E" w:rsidR="00382346" w:rsidRDefault="00382346">
    <w:pPr>
      <w:pStyle w:val="Footer"/>
    </w:pPr>
    <w:r>
      <w:rPr>
        <w:noProof/>
      </w:rPr>
      <mc:AlternateContent>
        <mc:Choice Requires="wps">
          <w:drawing>
            <wp:anchor distT="0" distB="0" distL="114300" distR="114300" simplePos="0" relativeHeight="251662336" behindDoc="0" locked="0" layoutInCell="1" allowOverlap="1" wp14:anchorId="487E273E" wp14:editId="01405C89">
              <wp:simplePos x="0" y="0"/>
              <wp:positionH relativeFrom="page">
                <wp:posOffset>4319270</wp:posOffset>
              </wp:positionH>
              <wp:positionV relativeFrom="bottomMargin">
                <wp:align>top</wp:align>
              </wp:positionV>
              <wp:extent cx="2879725" cy="484822"/>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879725" cy="4848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itlePage"/>
                            <w:tblW w:w="4253" w:type="dxa"/>
                            <w:tblLayout w:type="fixed"/>
                            <w:tblLook w:val="0680" w:firstRow="0" w:lastRow="0" w:firstColumn="1" w:lastColumn="0" w:noHBand="1" w:noVBand="1"/>
                          </w:tblPr>
                          <w:tblGrid>
                            <w:gridCol w:w="1701"/>
                            <w:gridCol w:w="2552"/>
                          </w:tblGrid>
                          <w:tr w:rsidR="00F42806" w:rsidRPr="008F5D6B" w14:paraId="39352178" w14:textId="77777777" w:rsidTr="006D1D74">
                            <w:tc>
                              <w:tcPr>
                                <w:cnfStyle w:val="001000000000" w:firstRow="0" w:lastRow="0" w:firstColumn="1" w:lastColumn="0" w:oddVBand="0" w:evenVBand="0" w:oddHBand="0" w:evenHBand="0" w:firstRowFirstColumn="0" w:firstRowLastColumn="0" w:lastRowFirstColumn="0" w:lastRowLastColumn="0"/>
                                <w:tcW w:w="1701" w:type="dxa"/>
                              </w:tcPr>
                              <w:p w14:paraId="16D94DB6" w14:textId="77777777" w:rsidR="00F42806" w:rsidRPr="00CC2742" w:rsidRDefault="00CC2742" w:rsidP="00F42806">
                                <w:pPr>
                                  <w:pStyle w:val="TableH1"/>
                                  <w:rPr>
                                    <w:b/>
                                  </w:rPr>
                                </w:pPr>
                                <w:r w:rsidRPr="00CC2742">
                                  <w:rPr>
                                    <w:b/>
                                  </w:rPr>
                                  <w:t>DATE</w:t>
                                </w:r>
                              </w:p>
                            </w:tc>
                            <w:tc>
                              <w:tcPr>
                                <w:tcW w:w="2552" w:type="dxa"/>
                              </w:tcPr>
                              <w:p w14:paraId="2986F36B" w14:textId="77777777" w:rsidR="00F42806" w:rsidRPr="00F42806" w:rsidRDefault="00F42806" w:rsidP="006C31B0">
                                <w:pPr>
                                  <w:pStyle w:val="TableContent"/>
                                  <w:cnfStyle w:val="000000000000" w:firstRow="0" w:lastRow="0" w:firstColumn="0" w:lastColumn="0" w:oddVBand="0" w:evenVBand="0" w:oddHBand="0" w:evenHBand="0" w:firstRowFirstColumn="0" w:firstRowLastColumn="0" w:lastRowFirstColumn="0" w:lastRowLastColumn="0"/>
                                </w:pPr>
                                <w:r w:rsidRPr="00F42806">
                                  <w:fldChar w:fldCharType="begin"/>
                                </w:r>
                                <w:r w:rsidRPr="00F42806">
                                  <w:instrText xml:space="preserve"> CREATEDATE \@ "d MMMM yyyy" \* MERGEFORMAT </w:instrText>
                                </w:r>
                                <w:r w:rsidRPr="00F42806">
                                  <w:fldChar w:fldCharType="separate"/>
                                </w:r>
                                <w:r w:rsidR="00DF0848">
                                  <w:rPr>
                                    <w:noProof/>
                                  </w:rPr>
                                  <w:t>23 August 2018</w:t>
                                </w:r>
                                <w:r w:rsidRPr="00F42806">
                                  <w:fldChar w:fldCharType="end"/>
                                </w:r>
                                <w:r w:rsidRPr="00F42806">
                                  <w:fldChar w:fldCharType="begin"/>
                                </w:r>
                                <w:r w:rsidRPr="00F42806">
                                  <w:instrText xml:space="preserve"> CREATEDATE\@ "d MMMM yyyy" \* MERGEFORMAT </w:instrText>
                                </w:r>
                                <w:r w:rsidRPr="00F42806">
                                  <w:fldChar w:fldCharType="end"/>
                                </w:r>
                              </w:p>
                            </w:tc>
                          </w:tr>
                        </w:tbl>
                        <w:p w14:paraId="4651CB04" w14:textId="77777777" w:rsidR="00F42806" w:rsidRDefault="00F42806" w:rsidP="006C31B0">
                          <w:pPr>
                            <w:pStyle w:val="TableCont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E273E" id="_x0000_t202" coordsize="21600,21600" o:spt="202" path="m,l,21600r21600,l21600,xe">
              <v:stroke joinstyle="miter"/>
              <v:path gradientshapeok="t" o:connecttype="rect"/>
            </v:shapetype>
            <v:shape id="Text Box 41" o:spid="_x0000_s1028" type="#_x0000_t202" style="position:absolute;margin-left:340.1pt;margin-top:0;width:226.75pt;height:38.15pt;z-index:25166233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" filled="f" stroked="f" strokeweight=".5pt">
              <v:textbox>
                <w:txbxContent>
                  <w:tbl>
                    <w:tblPr>
                      <w:tblStyle w:val="TitlePage"/>
                      <w:tblW w:w="4253" w:type="dxa"/>
                      <w:tblLayout w:type="fixed"/>
                      <w:tblLook w:val="0680" w:firstRow="0" w:lastRow="0" w:firstColumn="1" w:lastColumn="0" w:noHBand="1" w:noVBand="1"/>
                    </w:tblPr>
                    <w:tblGrid>
                      <w:gridCol w:w="1701"/>
                      <w:gridCol w:w="2552"/>
                    </w:tblGrid>
                    <w:tr w:rsidR="00F42806" w:rsidRPr="008F5D6B" w14:paraId="39352178" w14:textId="77777777" w:rsidTr="006D1D74">
                      <w:tc>
                        <w:tcPr>
                          <w:cnfStyle w:val="001000000000" w:firstRow="0" w:lastRow="0" w:firstColumn="1" w:lastColumn="0" w:oddVBand="0" w:evenVBand="0" w:oddHBand="0" w:evenHBand="0" w:firstRowFirstColumn="0" w:firstRowLastColumn="0" w:lastRowFirstColumn="0" w:lastRowLastColumn="0"/>
                          <w:tcW w:w="1701" w:type="dxa"/>
                        </w:tcPr>
                        <w:p w14:paraId="16D94DB6" w14:textId="77777777" w:rsidR="00F42806" w:rsidRPr="00CC2742" w:rsidRDefault="00CC2742" w:rsidP="00F42806">
                          <w:pPr>
                            <w:pStyle w:val="TableH1"/>
                            <w:rPr>
                              <w:b/>
                            </w:rPr>
                          </w:pPr>
                          <w:r w:rsidRPr="00CC2742">
                            <w:rPr>
                              <w:b/>
                            </w:rPr>
                            <w:t>DATE</w:t>
                          </w:r>
                        </w:p>
                      </w:tc>
                      <w:tc>
                        <w:tcPr>
                          <w:tcW w:w="2552" w:type="dxa"/>
                        </w:tcPr>
                        <w:p w14:paraId="2986F36B" w14:textId="77777777" w:rsidR="00F42806" w:rsidRPr="00F42806" w:rsidRDefault="00F42806" w:rsidP="006C31B0">
                          <w:pPr>
                            <w:pStyle w:val="TableContent"/>
                            <w:cnfStyle w:val="000000000000" w:firstRow="0" w:lastRow="0" w:firstColumn="0" w:lastColumn="0" w:oddVBand="0" w:evenVBand="0" w:oddHBand="0" w:evenHBand="0" w:firstRowFirstColumn="0" w:firstRowLastColumn="0" w:lastRowFirstColumn="0" w:lastRowLastColumn="0"/>
                          </w:pPr>
                          <w:r w:rsidRPr="00F42806">
                            <w:fldChar w:fldCharType="begin"/>
                          </w:r>
                          <w:r w:rsidRPr="00F42806">
                            <w:instrText xml:space="preserve"> CREATEDATE \@ "d MMMM yyyy" \* MERGEFORMAT </w:instrText>
                          </w:r>
                          <w:r w:rsidRPr="00F42806">
                            <w:fldChar w:fldCharType="separate"/>
                          </w:r>
                          <w:r w:rsidR="00DF0848">
                            <w:rPr>
                              <w:noProof/>
                            </w:rPr>
                            <w:t>23 August 2018</w:t>
                          </w:r>
                          <w:r w:rsidRPr="00F42806">
                            <w:fldChar w:fldCharType="end"/>
                          </w:r>
                          <w:r w:rsidRPr="00F42806">
                            <w:fldChar w:fldCharType="begin"/>
                          </w:r>
                          <w:r w:rsidRPr="00F42806">
                            <w:instrText xml:space="preserve"> CREATEDATE\@ "d MMMM yyyy" \* MERGEFORMAT </w:instrText>
                          </w:r>
                          <w:r w:rsidRPr="00F42806">
                            <w:fldChar w:fldCharType="end"/>
                          </w:r>
                        </w:p>
                      </w:tc>
                    </w:tr>
                  </w:tbl>
                  <w:p w14:paraId="4651CB04" w14:textId="77777777" w:rsidR="00F42806" w:rsidRDefault="00F42806" w:rsidP="006C31B0">
                    <w:pPr>
                      <w:pStyle w:val="TableContent"/>
                    </w:pPr>
                  </w:p>
                </w:txbxContent>
              </v:textbox>
              <w10:wrap anchorx="page"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98ED9" w14:textId="77777777" w:rsidR="007D3552" w:rsidRPr="001923DF" w:rsidRDefault="007D3552" w:rsidP="007D3552">
    <w:pPr>
      <w:pStyle w:val="Footer"/>
    </w:pPr>
    <w:r>
      <w:rPr>
        <w:noProof/>
      </w:rPr>
      <mc:AlternateContent>
        <mc:Choice Requires="wpg">
          <w:drawing>
            <wp:anchor distT="0" distB="0" distL="114300" distR="114300" simplePos="0" relativeHeight="251680768" behindDoc="0" locked="0" layoutInCell="1" allowOverlap="1" wp14:anchorId="2A2B6AE9" wp14:editId="5EB137F2">
              <wp:simplePos x="0" y="0"/>
              <wp:positionH relativeFrom="page">
                <wp:posOffset>355600</wp:posOffset>
              </wp:positionH>
              <wp:positionV relativeFrom="bottomMargin">
                <wp:posOffset>-1308100</wp:posOffset>
              </wp:positionV>
              <wp:extent cx="5381625" cy="1636403"/>
              <wp:effectExtent l="0" t="0" r="0" b="0"/>
              <wp:wrapThrough wrapText="bothSides">
                <wp:wrapPolygon edited="0">
                  <wp:start x="0" y="0"/>
                  <wp:lineTo x="0" y="251"/>
                  <wp:lineTo x="10781" y="4023"/>
                  <wp:lineTo x="153" y="5281"/>
                  <wp:lineTo x="153" y="8047"/>
                  <wp:lineTo x="10781" y="8047"/>
                  <wp:lineTo x="10781" y="12070"/>
                  <wp:lineTo x="994" y="14081"/>
                  <wp:lineTo x="76" y="14584"/>
                  <wp:lineTo x="306" y="17602"/>
                  <wp:lineTo x="12157" y="17602"/>
                  <wp:lineTo x="12463" y="15339"/>
                  <wp:lineTo x="11928" y="14081"/>
                  <wp:lineTo x="10704" y="12070"/>
                  <wp:lineTo x="10781" y="8047"/>
                  <wp:lineTo x="12310" y="8047"/>
                  <wp:lineTo x="12310" y="5532"/>
                  <wp:lineTo x="10781" y="4023"/>
                  <wp:lineTo x="19268" y="251"/>
                  <wp:lineTo x="19268" y="0"/>
                  <wp:lineTo x="0" y="0"/>
                </wp:wrapPolygon>
              </wp:wrapThrough>
              <wp:docPr id="23" name="Group 23"/>
              <wp:cNvGraphicFramePr/>
              <a:graphic xmlns:a="http://schemas.openxmlformats.org/drawingml/2006/main">
                <a:graphicData uri="http://schemas.microsoft.com/office/word/2010/wordprocessingGroup">
                  <wpg:wgp>
                    <wpg:cNvGrpSpPr/>
                    <wpg:grpSpPr>
                      <a:xfrm>
                        <a:off x="0" y="0"/>
                        <a:ext cx="5381625" cy="1636403"/>
                        <a:chOff x="0" y="0"/>
                        <a:chExt cx="5381635" cy="1633654"/>
                      </a:xfrm>
                    </wpg:grpSpPr>
                    <wps:wsp>
                      <wps:cNvPr id="24" name="Straight Connector 1"/>
                      <wps:cNvCnPr/>
                      <wps:spPr>
                        <a:xfrm>
                          <a:off x="0" y="0"/>
                          <a:ext cx="4761230" cy="0"/>
                        </a:xfrm>
                        <a:prstGeom prst="line">
                          <a:avLst/>
                        </a:prstGeom>
                        <a:ln>
                          <a:solidFill>
                            <a:srgbClr val="FFFFFF">
                              <a:alpha val="40000"/>
                            </a:srgbClr>
                          </a:solidFill>
                        </a:ln>
                      </wps:spPr>
                      <wps:style>
                        <a:lnRef idx="1">
                          <a:schemeClr val="accent1"/>
                        </a:lnRef>
                        <a:fillRef idx="0">
                          <a:schemeClr val="accent1"/>
                        </a:fillRef>
                        <a:effectRef idx="0">
                          <a:schemeClr val="accent1"/>
                        </a:effectRef>
                        <a:fontRef idx="minor">
                          <a:schemeClr val="tx1"/>
                        </a:fontRef>
                      </wps:style>
                      <wps:bodyPr/>
                    </wps:wsp>
                    <wps:wsp>
                      <wps:cNvPr id="25" name="TextBox 2"/>
                      <wps:cNvSpPr txBox="1"/>
                      <wps:spPr>
                        <a:xfrm>
                          <a:off x="284139" y="382321"/>
                          <a:ext cx="2230759" cy="560397"/>
                        </a:xfrm>
                        <a:prstGeom prst="rect">
                          <a:avLst/>
                        </a:prstGeom>
                        <a:noFill/>
                      </wps:spPr>
                      <wps:txbx>
                        <w:txbxContent>
                          <w:p w14:paraId="21B5EB27" w14:textId="77777777" w:rsidR="007D3552" w:rsidRPr="00067DFD" w:rsidRDefault="007D3552" w:rsidP="007D3552">
                            <w:pPr>
                              <w:pStyle w:val="FooterWhiteHeading"/>
                            </w:pPr>
                            <w:r w:rsidRPr="00067DFD">
                              <w:t>SYDNEY</w:t>
                            </w:r>
                          </w:p>
                          <w:p w14:paraId="5B0AEE8A" w14:textId="77777777" w:rsidR="007D3552" w:rsidRPr="00302B99" w:rsidRDefault="007D3552" w:rsidP="007D3552">
                            <w:pPr>
                              <w:pStyle w:val="FooterWhite"/>
                            </w:pPr>
                            <w:r w:rsidRPr="00302B99">
                              <w:t>Level 4, 655 Pacific Highway</w:t>
                            </w:r>
                          </w:p>
                          <w:p w14:paraId="4D6E06E3" w14:textId="77777777" w:rsidR="007D3552" w:rsidRPr="00302B99" w:rsidRDefault="007D3552" w:rsidP="007D3552">
                            <w:pPr>
                              <w:pStyle w:val="FooterWhite"/>
                            </w:pPr>
                            <w:r w:rsidRPr="00302B99">
                              <w:t>St Leonards, NSW 2065 Australia</w:t>
                            </w:r>
                          </w:p>
                        </w:txbxContent>
                      </wps:txbx>
                      <wps:bodyPr wrap="square" rtlCol="0">
                        <a:spAutoFit/>
                      </wps:bodyPr>
                    </wps:wsp>
                    <wps:wsp>
                      <wps:cNvPr id="26" name="TextBox 3"/>
                      <wps:cNvSpPr txBox="1"/>
                      <wps:spPr>
                        <a:xfrm>
                          <a:off x="3137890" y="1073257"/>
                          <a:ext cx="2231394" cy="560397"/>
                        </a:xfrm>
                        <a:prstGeom prst="rect">
                          <a:avLst/>
                        </a:prstGeom>
                        <a:noFill/>
                      </wps:spPr>
                      <wps:txbx>
                        <w:txbxContent>
                          <w:p w14:paraId="7234035D" w14:textId="77777777" w:rsidR="007D3552" w:rsidRPr="00302B99" w:rsidRDefault="007D3552" w:rsidP="007D3552">
                            <w:pPr>
                              <w:pStyle w:val="FooterWhiteHeading"/>
                            </w:pPr>
                            <w:r w:rsidRPr="00302B99">
                              <w:t>MELBOURNE</w:t>
                            </w:r>
                          </w:p>
                          <w:p w14:paraId="50720198" w14:textId="77777777" w:rsidR="007D3552" w:rsidRPr="00302B99" w:rsidRDefault="007D3552" w:rsidP="007D3552">
                            <w:pPr>
                              <w:pStyle w:val="FooterWhite"/>
                            </w:pPr>
                            <w:r w:rsidRPr="00302B99">
                              <w:t>Level 30, 35 Collins St</w:t>
                            </w:r>
                          </w:p>
                          <w:p w14:paraId="40B3F2F8" w14:textId="77777777" w:rsidR="007D3552" w:rsidRPr="00302B99" w:rsidRDefault="007D3552" w:rsidP="007D3552">
                            <w:pPr>
                              <w:pStyle w:val="FooterWhite"/>
                            </w:pPr>
                            <w:r w:rsidRPr="00302B99">
                              <w:t>Melbourne, VIC 3000 Australia</w:t>
                            </w:r>
                          </w:p>
                        </w:txbxContent>
                      </wps:txbx>
                      <wps:bodyPr wrap="square" rtlCol="0">
                        <a:spAutoFit/>
                      </wps:bodyPr>
                    </wps:wsp>
                    <wps:wsp>
                      <wps:cNvPr id="27" name="TextBox 4"/>
                      <wps:cNvSpPr txBox="1"/>
                      <wps:spPr>
                        <a:xfrm>
                          <a:off x="271787" y="1073221"/>
                          <a:ext cx="2231394" cy="560397"/>
                        </a:xfrm>
                        <a:prstGeom prst="rect">
                          <a:avLst/>
                        </a:prstGeom>
                        <a:noFill/>
                      </wps:spPr>
                      <wps:txbx>
                        <w:txbxContent>
                          <w:p w14:paraId="1D33E1D6" w14:textId="77777777" w:rsidR="007D3552" w:rsidRPr="00302B99" w:rsidRDefault="007D3552" w:rsidP="007D3552">
                            <w:pPr>
                              <w:pStyle w:val="FooterWhiteHeading"/>
                            </w:pPr>
                            <w:r w:rsidRPr="00302B99">
                              <w:t>BRISBANE</w:t>
                            </w:r>
                          </w:p>
                          <w:p w14:paraId="6A6B8BE2" w14:textId="77777777" w:rsidR="007D3552" w:rsidRPr="00302B99" w:rsidRDefault="007D3552" w:rsidP="007D3552">
                            <w:pPr>
                              <w:pStyle w:val="FooterWhite"/>
                            </w:pPr>
                            <w:r w:rsidRPr="00302B99">
                              <w:t>Level 28, 400 George St</w:t>
                            </w:r>
                          </w:p>
                          <w:p w14:paraId="3AE23F55" w14:textId="77777777" w:rsidR="007D3552" w:rsidRPr="00302B99" w:rsidRDefault="007D3552" w:rsidP="007D3552">
                            <w:pPr>
                              <w:pStyle w:val="FooterWhite"/>
                            </w:pPr>
                            <w:r w:rsidRPr="00302B99">
                              <w:t>Brisbane City, QLD 4000 Australia</w:t>
                            </w:r>
                          </w:p>
                        </w:txbxContent>
                      </wps:txbx>
                      <wps:bodyPr wrap="square" rtlCol="0">
                        <a:spAutoFit/>
                      </wps:bodyPr>
                    </wps:wsp>
                    <wps:wsp>
                      <wps:cNvPr id="28" name="TextBox 5"/>
                      <wps:cNvSpPr txBox="1"/>
                      <wps:spPr>
                        <a:xfrm>
                          <a:off x="3150241" y="382532"/>
                          <a:ext cx="2231394" cy="560397"/>
                        </a:xfrm>
                        <a:prstGeom prst="rect">
                          <a:avLst/>
                        </a:prstGeom>
                        <a:noFill/>
                      </wps:spPr>
                      <wps:txbx>
                        <w:txbxContent>
                          <w:p w14:paraId="059EF0DB" w14:textId="77777777" w:rsidR="007D3552" w:rsidRPr="00302B99" w:rsidRDefault="007D3552" w:rsidP="007D3552">
                            <w:pPr>
                              <w:pStyle w:val="FooterWhiteHeading"/>
                            </w:pPr>
                            <w:r w:rsidRPr="00302B99">
                              <w:t>ADELAIDE</w:t>
                            </w:r>
                          </w:p>
                          <w:p w14:paraId="3D8AAD04" w14:textId="77777777" w:rsidR="007D3552" w:rsidRPr="00302B99" w:rsidRDefault="007D3552" w:rsidP="007D3552">
                            <w:pPr>
                              <w:pStyle w:val="FooterWhite"/>
                            </w:pPr>
                            <w:r w:rsidRPr="00302B99">
                              <w:t>Suite 319, 147 Pirie St</w:t>
                            </w:r>
                          </w:p>
                          <w:p w14:paraId="0C1C59C8" w14:textId="77777777" w:rsidR="007D3552" w:rsidRPr="00302B99" w:rsidRDefault="007D3552" w:rsidP="007D3552">
                            <w:pPr>
                              <w:pStyle w:val="FooterWhite"/>
                            </w:pPr>
                            <w:r w:rsidRPr="00302B99">
                              <w:t>Adelaide, SA 5000 Australia</w:t>
                            </w:r>
                          </w:p>
                        </w:txbxContent>
                      </wps:txbx>
                      <wps:bodyPr wrap="square" rtlCol="0">
                        <a:spAutoFit/>
                      </wps:bodyPr>
                    </wps:wsp>
                    <pic:pic xmlns:pic="http://schemas.openxmlformats.org/drawingml/2006/picture">
                      <pic:nvPicPr>
                        <pic:cNvPr id="29" name="Picture 6"/>
                        <pic:cNvPicPr>
                          <a:picLocks noChangeAspect="1"/>
                        </pic:cNvPicPr>
                      </pic:nvPicPr>
                      <pic:blipFill>
                        <a:blip r:embed="rId1">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61784" y="420130"/>
                          <a:ext cx="140335" cy="191135"/>
                        </a:xfrm>
                        <a:prstGeom prst="rect">
                          <a:avLst/>
                        </a:prstGeom>
                      </pic:spPr>
                    </pic:pic>
                    <pic:pic xmlns:pic="http://schemas.openxmlformats.org/drawingml/2006/picture">
                      <pic:nvPicPr>
                        <pic:cNvPr id="30" name="Picture 7"/>
                        <pic:cNvPicPr>
                          <a:picLocks noChangeAspect="1"/>
                        </pic:cNvPicPr>
                      </pic:nvPicPr>
                      <pic:blipFill>
                        <a:blip r:embed="rId1">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2928551" y="420130"/>
                          <a:ext cx="140335" cy="191135"/>
                        </a:xfrm>
                        <a:prstGeom prst="rect">
                          <a:avLst/>
                        </a:prstGeom>
                      </pic:spPr>
                    </pic:pic>
                    <pic:pic xmlns:pic="http://schemas.openxmlformats.org/drawingml/2006/picture">
                      <pic:nvPicPr>
                        <pic:cNvPr id="31" name="Picture 8"/>
                        <pic:cNvPicPr>
                          <a:picLocks noChangeAspect="1"/>
                        </pic:cNvPicPr>
                      </pic:nvPicPr>
                      <pic:blipFill>
                        <a:blip r:embed="rId1">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61784" y="1112108"/>
                          <a:ext cx="140335" cy="191135"/>
                        </a:xfrm>
                        <a:prstGeom prst="rect">
                          <a:avLst/>
                        </a:prstGeom>
                      </pic:spPr>
                    </pic:pic>
                    <pic:pic xmlns:pic="http://schemas.openxmlformats.org/drawingml/2006/picture">
                      <pic:nvPicPr>
                        <pic:cNvPr id="32" name="Picture 9"/>
                        <pic:cNvPicPr>
                          <a:picLocks noChangeAspect="1"/>
                        </pic:cNvPicPr>
                      </pic:nvPicPr>
                      <pic:blipFill>
                        <a:blip r:embed="rId1">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2928551" y="1112108"/>
                          <a:ext cx="140335" cy="191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2B6AE9" id="Group 23" o:spid="_x0000_s1029" style="position:absolute;margin-left:28pt;margin-top:-103pt;width:423.75pt;height:128.85pt;z-index:251680768;mso-position-horizontal-relative:page;mso-position-vertical-relative:bottom-margin-area;mso-width-relative:margin;mso-height-relative:margin" coordsize="53816,163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">
              <v:line id="Straight Connector 1" o:spid="_x0000_s1030" style="position:absolute;visibility:visible;mso-wrap-style:square" from="0,0" to="47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" strokecolor="white" strokeweight=".5pt">
                <v:stroke opacity="26214f" joinstyle="miter"/>
              </v:line>
              <v:shapetype id="_x0000_t202" coordsize="21600,21600" o:spt="202" path="m,l,21600r21600,l21600,xe">
                <v:stroke joinstyle="miter"/>
                <v:path gradientshapeok="t" o:connecttype="rect"/>
              </v:shapetype>
              <v:shape id="TextBox 2" o:spid="_x0000_s1031" type="#_x0000_t202" style="position:absolute;left:2841;top:3823;width:22307;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21B5EB27" w14:textId="77777777" w:rsidR="007D3552" w:rsidRPr="00067DFD" w:rsidRDefault="007D3552" w:rsidP="007D3552">
                      <w:pPr>
                        <w:pStyle w:val="FooterWhiteHeading"/>
                      </w:pPr>
                      <w:r w:rsidRPr="00067DFD">
                        <w:t>SYDNEY</w:t>
                      </w:r>
                    </w:p>
                    <w:p w14:paraId="5B0AEE8A" w14:textId="77777777" w:rsidR="007D3552" w:rsidRPr="00302B99" w:rsidRDefault="007D3552" w:rsidP="007D3552">
                      <w:pPr>
                        <w:pStyle w:val="FooterWhite"/>
                      </w:pPr>
                      <w:r w:rsidRPr="00302B99">
                        <w:t>Level 4, 655 Pacific Highway</w:t>
                      </w:r>
                    </w:p>
                    <w:p w14:paraId="4D6E06E3" w14:textId="77777777" w:rsidR="007D3552" w:rsidRPr="00302B99" w:rsidRDefault="007D3552" w:rsidP="007D3552">
                      <w:pPr>
                        <w:pStyle w:val="FooterWhite"/>
                      </w:pPr>
                      <w:r w:rsidRPr="00302B99">
                        <w:t>St Leonards, NSW 2065 Australia</w:t>
                      </w:r>
                    </w:p>
                  </w:txbxContent>
                </v:textbox>
              </v:shape>
              <v:shape id="TextBox 3" o:spid="_x0000_s1032" type="#_x0000_t202" style="position:absolute;left:31378;top:10732;width:22314;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7234035D" w14:textId="77777777" w:rsidR="007D3552" w:rsidRPr="00302B99" w:rsidRDefault="007D3552" w:rsidP="007D3552">
                      <w:pPr>
                        <w:pStyle w:val="FooterWhiteHeading"/>
                      </w:pPr>
                      <w:r w:rsidRPr="00302B99">
                        <w:t>MELBOURNE</w:t>
                      </w:r>
                    </w:p>
                    <w:p w14:paraId="50720198" w14:textId="77777777" w:rsidR="007D3552" w:rsidRPr="00302B99" w:rsidRDefault="007D3552" w:rsidP="007D3552">
                      <w:pPr>
                        <w:pStyle w:val="FooterWhite"/>
                      </w:pPr>
                      <w:r w:rsidRPr="00302B99">
                        <w:t>Level 30, 35 Collins St</w:t>
                      </w:r>
                    </w:p>
                    <w:p w14:paraId="40B3F2F8" w14:textId="77777777" w:rsidR="007D3552" w:rsidRPr="00302B99" w:rsidRDefault="007D3552" w:rsidP="007D3552">
                      <w:pPr>
                        <w:pStyle w:val="FooterWhite"/>
                      </w:pPr>
                      <w:r w:rsidRPr="00302B99">
                        <w:t>Melbourne, VIC 3000 Australia</w:t>
                      </w:r>
                    </w:p>
                  </w:txbxContent>
                </v:textbox>
              </v:shape>
              <v:shape id="TextBox 4" o:spid="_x0000_s1033" type="#_x0000_t202" style="position:absolute;left:2717;top:10732;width:22314;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1D33E1D6" w14:textId="77777777" w:rsidR="007D3552" w:rsidRPr="00302B99" w:rsidRDefault="007D3552" w:rsidP="007D3552">
                      <w:pPr>
                        <w:pStyle w:val="FooterWhiteHeading"/>
                      </w:pPr>
                      <w:r w:rsidRPr="00302B99">
                        <w:t>BRISBANE</w:t>
                      </w:r>
                    </w:p>
                    <w:p w14:paraId="6A6B8BE2" w14:textId="77777777" w:rsidR="007D3552" w:rsidRPr="00302B99" w:rsidRDefault="007D3552" w:rsidP="007D3552">
                      <w:pPr>
                        <w:pStyle w:val="FooterWhite"/>
                      </w:pPr>
                      <w:r w:rsidRPr="00302B99">
                        <w:t>Level 28, 400 George St</w:t>
                      </w:r>
                    </w:p>
                    <w:p w14:paraId="3AE23F55" w14:textId="77777777" w:rsidR="007D3552" w:rsidRPr="00302B99" w:rsidRDefault="007D3552" w:rsidP="007D3552">
                      <w:pPr>
                        <w:pStyle w:val="FooterWhite"/>
                      </w:pPr>
                      <w:r w:rsidRPr="00302B99">
                        <w:t>Brisbane City, QLD 4000 Australia</w:t>
                      </w:r>
                    </w:p>
                  </w:txbxContent>
                </v:textbox>
              </v:shape>
              <v:shape id="TextBox 5" o:spid="_x0000_s1034" type="#_x0000_t202" style="position:absolute;left:31502;top:3825;width:22314;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059EF0DB" w14:textId="77777777" w:rsidR="007D3552" w:rsidRPr="00302B99" w:rsidRDefault="007D3552" w:rsidP="007D3552">
                      <w:pPr>
                        <w:pStyle w:val="FooterWhiteHeading"/>
                      </w:pPr>
                      <w:r w:rsidRPr="00302B99">
                        <w:t>ADELAIDE</w:t>
                      </w:r>
                    </w:p>
                    <w:p w14:paraId="3D8AAD04" w14:textId="77777777" w:rsidR="007D3552" w:rsidRPr="00302B99" w:rsidRDefault="007D3552" w:rsidP="007D3552">
                      <w:pPr>
                        <w:pStyle w:val="FooterWhite"/>
                      </w:pPr>
                      <w:r w:rsidRPr="00302B99">
                        <w:t>Suite 319, 147 Pirie St</w:t>
                      </w:r>
                    </w:p>
                    <w:p w14:paraId="0C1C59C8" w14:textId="77777777" w:rsidR="007D3552" w:rsidRPr="00302B99" w:rsidRDefault="007D3552" w:rsidP="007D3552">
                      <w:pPr>
                        <w:pStyle w:val="FooterWhite"/>
                      </w:pPr>
                      <w:r w:rsidRPr="00302B99">
                        <w:t>Adelaide, SA 5000 Australia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5" type="#_x0000_t75" style="position:absolute;left:617;top:4201;width:1404;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">
                <v:imagedata r:id="rId2" o:title="" recolortarget="#494949 [1446]"/>
              </v:shape>
              <v:shape id="Picture 7" o:spid="_x0000_s1036" type="#_x0000_t75" style="position:absolute;left:29285;top:4201;width:1403;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">
                <v:imagedata r:id="rId2" o:title="" recolortarget="#494949 [1446]"/>
              </v:shape>
              <v:shape id="Picture 8" o:spid="_x0000_s1037" type="#_x0000_t75" style="position:absolute;left:617;top:11121;width:1404;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">
                <v:imagedata r:id="rId2" o:title="" recolortarget="#494949 [1446]"/>
              </v:shape>
              <v:shape id="Picture 9" o:spid="_x0000_s1038" type="#_x0000_t75" style="position:absolute;left:29285;top:11121;width:1403;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">
                <v:imagedata r:id="rId2" o:title="" recolortarget="#494949 [1446]"/>
              </v:shape>
              <w10:wrap type="through" anchorx="page" anchory="margin"/>
            </v:group>
          </w:pict>
        </mc:Fallback>
      </mc:AlternateContent>
    </w:r>
    <w:r w:rsidRPr="001923DF">
      <w:rPr>
        <w:noProof/>
      </w:rPr>
      <w:drawing>
        <wp:anchor distT="0" distB="0" distL="114300" distR="114300" simplePos="0" relativeHeight="251679744" behindDoc="0" locked="0" layoutInCell="1" allowOverlap="1" wp14:anchorId="4FBC2DCF" wp14:editId="01363173">
          <wp:simplePos x="0" y="0"/>
          <wp:positionH relativeFrom="page">
            <wp:posOffset>5391785</wp:posOffset>
          </wp:positionH>
          <wp:positionV relativeFrom="page">
            <wp:posOffset>8406765</wp:posOffset>
          </wp:positionV>
          <wp:extent cx="2670810" cy="21380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cstate="screen">
                    <a:extLst>
                      <a:ext uri="{28A0092B-C50C-407E-A947-70E740481C1C}">
                        <a14:useLocalDpi xmlns:a14="http://schemas.microsoft.com/office/drawing/2010/main"/>
                      </a:ext>
                    </a:extLst>
                  </a:blip>
                  <a:srcRect/>
                  <a:stretch/>
                </pic:blipFill>
                <pic:spPr bwMode="auto">
                  <a:xfrm>
                    <a:off x="0" y="0"/>
                    <a:ext cx="2670810" cy="2138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8A0C1F" w14:textId="77777777" w:rsidR="007D3552" w:rsidRDefault="007D3552" w:rsidP="00BB65A4">
    <w:pPr>
      <w:pStyle w:val="Footer"/>
      <w:tabs>
        <w:tab w:val="center" w:pos="4111"/>
        <w:tab w:val="center" w:pos="6946"/>
        <w:tab w:val="right" w:pos="90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41BB2" w14:textId="77777777" w:rsidR="001923DF" w:rsidRPr="001923DF" w:rsidRDefault="001923DF" w:rsidP="00067DFD">
    <w:pPr>
      <w:pStyle w:val="Footer"/>
    </w:pPr>
    <w:r>
      <w:rPr>
        <w:noProof/>
      </w:rPr>
      <mc:AlternateContent>
        <mc:Choice Requires="wpg">
          <w:drawing>
            <wp:anchor distT="0" distB="0" distL="114300" distR="114300" simplePos="0" relativeHeight="251671552" behindDoc="0" locked="0" layoutInCell="1" allowOverlap="1" wp14:anchorId="1713B4B0" wp14:editId="6A078859">
              <wp:simplePos x="0" y="0"/>
              <wp:positionH relativeFrom="page">
                <wp:posOffset>355600</wp:posOffset>
              </wp:positionH>
              <wp:positionV relativeFrom="bottomMargin">
                <wp:posOffset>-1308100</wp:posOffset>
              </wp:positionV>
              <wp:extent cx="5381625" cy="1636403"/>
              <wp:effectExtent l="0" t="0" r="0" b="0"/>
              <wp:wrapThrough wrapText="bothSides">
                <wp:wrapPolygon edited="0">
                  <wp:start x="0" y="0"/>
                  <wp:lineTo x="0" y="251"/>
                  <wp:lineTo x="10781" y="4023"/>
                  <wp:lineTo x="153" y="5281"/>
                  <wp:lineTo x="153" y="8047"/>
                  <wp:lineTo x="10781" y="8047"/>
                  <wp:lineTo x="10781" y="12070"/>
                  <wp:lineTo x="994" y="14081"/>
                  <wp:lineTo x="76" y="14584"/>
                  <wp:lineTo x="306" y="17602"/>
                  <wp:lineTo x="12157" y="17602"/>
                  <wp:lineTo x="12463" y="15339"/>
                  <wp:lineTo x="11928" y="14081"/>
                  <wp:lineTo x="10704" y="12070"/>
                  <wp:lineTo x="10781" y="8047"/>
                  <wp:lineTo x="12310" y="8047"/>
                  <wp:lineTo x="12310" y="5532"/>
                  <wp:lineTo x="10781" y="4023"/>
                  <wp:lineTo x="19268" y="251"/>
                  <wp:lineTo x="19268" y="0"/>
                  <wp:lineTo x="0" y="0"/>
                </wp:wrapPolygon>
              </wp:wrapThrough>
              <wp:docPr id="36" name="Group 36"/>
              <wp:cNvGraphicFramePr/>
              <a:graphic xmlns:a="http://schemas.openxmlformats.org/drawingml/2006/main">
                <a:graphicData uri="http://schemas.microsoft.com/office/word/2010/wordprocessingGroup">
                  <wpg:wgp>
                    <wpg:cNvGrpSpPr/>
                    <wpg:grpSpPr>
                      <a:xfrm>
                        <a:off x="0" y="0"/>
                        <a:ext cx="5381625" cy="1636403"/>
                        <a:chOff x="0" y="0"/>
                        <a:chExt cx="5381635" cy="1633654"/>
                      </a:xfrm>
                    </wpg:grpSpPr>
                    <wps:wsp>
                      <wps:cNvPr id="102" name="Straight Connector 1"/>
                      <wps:cNvCnPr/>
                      <wps:spPr>
                        <a:xfrm>
                          <a:off x="0" y="0"/>
                          <a:ext cx="4761230" cy="0"/>
                        </a:xfrm>
                        <a:prstGeom prst="line">
                          <a:avLst/>
                        </a:prstGeom>
                        <a:ln>
                          <a:solidFill>
                            <a:srgbClr val="FFFFFF">
                              <a:alpha val="40000"/>
                            </a:srgbClr>
                          </a:solidFill>
                        </a:ln>
                      </wps:spPr>
                      <wps:style>
                        <a:lnRef idx="1">
                          <a:schemeClr val="accent1"/>
                        </a:lnRef>
                        <a:fillRef idx="0">
                          <a:schemeClr val="accent1"/>
                        </a:fillRef>
                        <a:effectRef idx="0">
                          <a:schemeClr val="accent1"/>
                        </a:effectRef>
                        <a:fontRef idx="minor">
                          <a:schemeClr val="tx1"/>
                        </a:fontRef>
                      </wps:style>
                      <wps:bodyPr/>
                    </wps:wsp>
                    <wps:wsp>
                      <wps:cNvPr id="103" name="TextBox 2"/>
                      <wps:cNvSpPr txBox="1"/>
                      <wps:spPr>
                        <a:xfrm>
                          <a:off x="284139" y="382321"/>
                          <a:ext cx="2230759" cy="560397"/>
                        </a:xfrm>
                        <a:prstGeom prst="rect">
                          <a:avLst/>
                        </a:prstGeom>
                        <a:noFill/>
                      </wps:spPr>
                      <wps:txbx>
                        <w:txbxContent>
                          <w:p w14:paraId="28D74715" w14:textId="77777777" w:rsidR="001923DF" w:rsidRPr="00067DFD" w:rsidRDefault="001923DF" w:rsidP="00067DFD">
                            <w:pPr>
                              <w:pStyle w:val="FooterWhiteHeading"/>
                            </w:pPr>
                            <w:r w:rsidRPr="00067DFD">
                              <w:t>SYDNEY</w:t>
                            </w:r>
                          </w:p>
                          <w:p w14:paraId="65CEB590" w14:textId="77777777" w:rsidR="001923DF" w:rsidRPr="00302B99" w:rsidRDefault="001923DF" w:rsidP="00067DFD">
                            <w:pPr>
                              <w:pStyle w:val="FooterWhite"/>
                            </w:pPr>
                            <w:r w:rsidRPr="00302B99">
                              <w:t>Level 4, 655 Pacific Highway</w:t>
                            </w:r>
                          </w:p>
                          <w:p w14:paraId="46183359" w14:textId="77777777" w:rsidR="001923DF" w:rsidRPr="00302B99" w:rsidRDefault="001923DF" w:rsidP="00067DFD">
                            <w:pPr>
                              <w:pStyle w:val="FooterWhite"/>
                            </w:pPr>
                            <w:r w:rsidRPr="00302B99">
                              <w:t>St Leonards, NSW 2065 Australia</w:t>
                            </w:r>
                          </w:p>
                        </w:txbxContent>
                      </wps:txbx>
                      <wps:bodyPr wrap="square" rtlCol="0">
                        <a:spAutoFit/>
                      </wps:bodyPr>
                    </wps:wsp>
                    <wps:wsp>
                      <wps:cNvPr id="104" name="TextBox 3"/>
                      <wps:cNvSpPr txBox="1"/>
                      <wps:spPr>
                        <a:xfrm>
                          <a:off x="3137890" y="1073257"/>
                          <a:ext cx="2231394" cy="560397"/>
                        </a:xfrm>
                        <a:prstGeom prst="rect">
                          <a:avLst/>
                        </a:prstGeom>
                        <a:noFill/>
                      </wps:spPr>
                      <wps:txbx>
                        <w:txbxContent>
                          <w:p w14:paraId="4A21875F" w14:textId="77777777" w:rsidR="001923DF" w:rsidRPr="00302B99" w:rsidRDefault="001923DF" w:rsidP="00067DFD">
                            <w:pPr>
                              <w:pStyle w:val="FooterWhiteHeading"/>
                            </w:pPr>
                            <w:r w:rsidRPr="00302B99">
                              <w:t>MELBOURNE</w:t>
                            </w:r>
                          </w:p>
                          <w:p w14:paraId="03532AB9" w14:textId="77777777" w:rsidR="001923DF" w:rsidRPr="00302B99" w:rsidRDefault="001923DF" w:rsidP="00067DFD">
                            <w:pPr>
                              <w:pStyle w:val="FooterWhite"/>
                            </w:pPr>
                            <w:r w:rsidRPr="00302B99">
                              <w:t>Level 30, 35 Collins St</w:t>
                            </w:r>
                          </w:p>
                          <w:p w14:paraId="289A9B34" w14:textId="77777777" w:rsidR="001923DF" w:rsidRPr="00302B99" w:rsidRDefault="001923DF" w:rsidP="00067DFD">
                            <w:pPr>
                              <w:pStyle w:val="FooterWhite"/>
                            </w:pPr>
                            <w:r w:rsidRPr="00302B99">
                              <w:t>Melbourne, VIC 3000 Australia</w:t>
                            </w:r>
                          </w:p>
                        </w:txbxContent>
                      </wps:txbx>
                      <wps:bodyPr wrap="square" rtlCol="0">
                        <a:spAutoFit/>
                      </wps:bodyPr>
                    </wps:wsp>
                    <wps:wsp>
                      <wps:cNvPr id="105" name="TextBox 4"/>
                      <wps:cNvSpPr txBox="1"/>
                      <wps:spPr>
                        <a:xfrm>
                          <a:off x="271787" y="1073221"/>
                          <a:ext cx="2231394" cy="560397"/>
                        </a:xfrm>
                        <a:prstGeom prst="rect">
                          <a:avLst/>
                        </a:prstGeom>
                        <a:noFill/>
                      </wps:spPr>
                      <wps:txbx>
                        <w:txbxContent>
                          <w:p w14:paraId="2A4C72B5" w14:textId="77777777" w:rsidR="001923DF" w:rsidRPr="00302B99" w:rsidRDefault="001923DF" w:rsidP="00067DFD">
                            <w:pPr>
                              <w:pStyle w:val="FooterWhiteHeading"/>
                            </w:pPr>
                            <w:r w:rsidRPr="00302B99">
                              <w:t>BRISBANE</w:t>
                            </w:r>
                          </w:p>
                          <w:p w14:paraId="51D96098" w14:textId="77777777" w:rsidR="001923DF" w:rsidRPr="00302B99" w:rsidRDefault="001923DF" w:rsidP="00067DFD">
                            <w:pPr>
                              <w:pStyle w:val="FooterWhite"/>
                            </w:pPr>
                            <w:r w:rsidRPr="00302B99">
                              <w:t>Level 28, 400 George St</w:t>
                            </w:r>
                          </w:p>
                          <w:p w14:paraId="1B5B9511" w14:textId="77777777" w:rsidR="001923DF" w:rsidRPr="00302B99" w:rsidRDefault="001923DF" w:rsidP="00067DFD">
                            <w:pPr>
                              <w:pStyle w:val="FooterWhite"/>
                            </w:pPr>
                            <w:r w:rsidRPr="00302B99">
                              <w:t>Brisbane City, QLD 4000 Australia</w:t>
                            </w:r>
                          </w:p>
                        </w:txbxContent>
                      </wps:txbx>
                      <wps:bodyPr wrap="square" rtlCol="0">
                        <a:spAutoFit/>
                      </wps:bodyPr>
                    </wps:wsp>
                    <wps:wsp>
                      <wps:cNvPr id="106" name="TextBox 5"/>
                      <wps:cNvSpPr txBox="1"/>
                      <wps:spPr>
                        <a:xfrm>
                          <a:off x="3150241" y="382532"/>
                          <a:ext cx="2231394" cy="560397"/>
                        </a:xfrm>
                        <a:prstGeom prst="rect">
                          <a:avLst/>
                        </a:prstGeom>
                        <a:noFill/>
                      </wps:spPr>
                      <wps:txbx>
                        <w:txbxContent>
                          <w:p w14:paraId="77966575" w14:textId="77777777" w:rsidR="001923DF" w:rsidRPr="00302B99" w:rsidRDefault="001923DF" w:rsidP="00067DFD">
                            <w:pPr>
                              <w:pStyle w:val="FooterWhiteHeading"/>
                            </w:pPr>
                            <w:r w:rsidRPr="00302B99">
                              <w:t>ADELAIDE</w:t>
                            </w:r>
                          </w:p>
                          <w:p w14:paraId="5FBF1F08" w14:textId="77777777" w:rsidR="001923DF" w:rsidRPr="00302B99" w:rsidRDefault="001923DF" w:rsidP="00067DFD">
                            <w:pPr>
                              <w:pStyle w:val="FooterWhite"/>
                            </w:pPr>
                            <w:r w:rsidRPr="00302B99">
                              <w:t>Suite 319, 147 Pirie St</w:t>
                            </w:r>
                          </w:p>
                          <w:p w14:paraId="4216548A" w14:textId="77777777" w:rsidR="001923DF" w:rsidRPr="00302B99" w:rsidRDefault="001923DF" w:rsidP="00067DFD">
                            <w:pPr>
                              <w:pStyle w:val="FooterWhite"/>
                            </w:pPr>
                            <w:r w:rsidRPr="00302B99">
                              <w:t>Adelaide, SA 5000 Australia</w:t>
                            </w:r>
                          </w:p>
                        </w:txbxContent>
                      </wps:txbx>
                      <wps:bodyPr wrap="square" rtlCol="0">
                        <a:spAutoFit/>
                      </wps:bodyPr>
                    </wps:wsp>
                    <pic:pic xmlns:pic="http://schemas.openxmlformats.org/drawingml/2006/picture">
                      <pic:nvPicPr>
                        <pic:cNvPr id="107" name="Picture 6"/>
                        <pic:cNvPicPr>
                          <a:picLocks noChangeAspect="1"/>
                        </pic:cNvPicPr>
                      </pic:nvPicPr>
                      <pic:blipFill>
                        <a:blip r:embed="rId1">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61784" y="420130"/>
                          <a:ext cx="140335" cy="191135"/>
                        </a:xfrm>
                        <a:prstGeom prst="rect">
                          <a:avLst/>
                        </a:prstGeom>
                      </pic:spPr>
                    </pic:pic>
                    <pic:pic xmlns:pic="http://schemas.openxmlformats.org/drawingml/2006/picture">
                      <pic:nvPicPr>
                        <pic:cNvPr id="108" name="Picture 7"/>
                        <pic:cNvPicPr>
                          <a:picLocks noChangeAspect="1"/>
                        </pic:cNvPicPr>
                      </pic:nvPicPr>
                      <pic:blipFill>
                        <a:blip r:embed="rId1">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2928551" y="420130"/>
                          <a:ext cx="140335" cy="191135"/>
                        </a:xfrm>
                        <a:prstGeom prst="rect">
                          <a:avLst/>
                        </a:prstGeom>
                      </pic:spPr>
                    </pic:pic>
                    <pic:pic xmlns:pic="http://schemas.openxmlformats.org/drawingml/2006/picture">
                      <pic:nvPicPr>
                        <pic:cNvPr id="109" name="Picture 8"/>
                        <pic:cNvPicPr>
                          <a:picLocks noChangeAspect="1"/>
                        </pic:cNvPicPr>
                      </pic:nvPicPr>
                      <pic:blipFill>
                        <a:blip r:embed="rId1">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61784" y="1112108"/>
                          <a:ext cx="140335" cy="191135"/>
                        </a:xfrm>
                        <a:prstGeom prst="rect">
                          <a:avLst/>
                        </a:prstGeom>
                      </pic:spPr>
                    </pic:pic>
                    <pic:pic xmlns:pic="http://schemas.openxmlformats.org/drawingml/2006/picture">
                      <pic:nvPicPr>
                        <pic:cNvPr id="110" name="Picture 9"/>
                        <pic:cNvPicPr>
                          <a:picLocks noChangeAspect="1"/>
                        </pic:cNvPicPr>
                      </pic:nvPicPr>
                      <pic:blipFill>
                        <a:blip r:embed="rId1">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2928551" y="1112108"/>
                          <a:ext cx="140335" cy="191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13B4B0" id="Group 36" o:spid="_x0000_s1039" style="position:absolute;margin-left:28pt;margin-top:-103pt;width:423.75pt;height:128.85pt;z-index:251671552;mso-position-horizontal-relative:page;mso-position-vertical-relative:bottom-margin-area;mso-width-relative:margin;mso-height-relative:margin" coordsize="53816,163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">
              <v:line id="Straight Connector 1" o:spid="_x0000_s1040" style="position:absolute;visibility:visible;mso-wrap-style:square" from="0,0" to="47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" strokecolor="white" strokeweight=".5pt">
                <v:stroke opacity="26214f" joinstyle="miter"/>
              </v:line>
              <v:shapetype id="_x0000_t202" coordsize="21600,21600" o:spt="202" path="m,l,21600r21600,l21600,xe">
                <v:stroke joinstyle="miter"/>
                <v:path gradientshapeok="t" o:connecttype="rect"/>
              </v:shapetype>
              <v:shape id="TextBox 2" o:spid="_x0000_s1041" type="#_x0000_t202" style="position:absolute;left:2841;top:3823;width:22307;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" filled="f" stroked="f">
                <v:textbox style="mso-fit-shape-to-text:t">
                  <w:txbxContent>
                    <w:p w14:paraId="28D74715" w14:textId="77777777" w:rsidR="001923DF" w:rsidRPr="00067DFD" w:rsidRDefault="001923DF" w:rsidP="00067DFD">
                      <w:pPr>
                        <w:pStyle w:val="FooterWhiteHeading"/>
                      </w:pPr>
                      <w:r w:rsidRPr="00067DFD">
                        <w:t>SYDNEY</w:t>
                      </w:r>
                    </w:p>
                    <w:p w14:paraId="65CEB590" w14:textId="77777777" w:rsidR="001923DF" w:rsidRPr="00302B99" w:rsidRDefault="001923DF" w:rsidP="00067DFD">
                      <w:pPr>
                        <w:pStyle w:val="FooterWhite"/>
                      </w:pPr>
                      <w:r w:rsidRPr="00302B99">
                        <w:t>Level 4, 655 Pacific Highway</w:t>
                      </w:r>
                    </w:p>
                    <w:p w14:paraId="46183359" w14:textId="77777777" w:rsidR="001923DF" w:rsidRPr="00302B99" w:rsidRDefault="001923DF" w:rsidP="00067DFD">
                      <w:pPr>
                        <w:pStyle w:val="FooterWhite"/>
                      </w:pPr>
                      <w:r w:rsidRPr="00302B99">
                        <w:t>St Leonards, NSW 2065 Australia</w:t>
                      </w:r>
                    </w:p>
                  </w:txbxContent>
                </v:textbox>
              </v:shape>
              <v:shape id="TextBox 3" o:spid="_x0000_s1042" type="#_x0000_t202" style="position:absolute;left:31378;top:10732;width:22314;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" filled="f" stroked="f">
                <v:textbox style="mso-fit-shape-to-text:t">
                  <w:txbxContent>
                    <w:p w14:paraId="4A21875F" w14:textId="77777777" w:rsidR="001923DF" w:rsidRPr="00302B99" w:rsidRDefault="001923DF" w:rsidP="00067DFD">
                      <w:pPr>
                        <w:pStyle w:val="FooterWhiteHeading"/>
                      </w:pPr>
                      <w:r w:rsidRPr="00302B99">
                        <w:t>MELBOURNE</w:t>
                      </w:r>
                    </w:p>
                    <w:p w14:paraId="03532AB9" w14:textId="77777777" w:rsidR="001923DF" w:rsidRPr="00302B99" w:rsidRDefault="001923DF" w:rsidP="00067DFD">
                      <w:pPr>
                        <w:pStyle w:val="FooterWhite"/>
                      </w:pPr>
                      <w:r w:rsidRPr="00302B99">
                        <w:t>Level 30, 35 Collins St</w:t>
                      </w:r>
                    </w:p>
                    <w:p w14:paraId="289A9B34" w14:textId="77777777" w:rsidR="001923DF" w:rsidRPr="00302B99" w:rsidRDefault="001923DF" w:rsidP="00067DFD">
                      <w:pPr>
                        <w:pStyle w:val="FooterWhite"/>
                      </w:pPr>
                      <w:r w:rsidRPr="00302B99">
                        <w:t>Melbourne, VIC 3000 Australia</w:t>
                      </w:r>
                    </w:p>
                  </w:txbxContent>
                </v:textbox>
              </v:shape>
              <v:shape id="TextBox 4" o:spid="_x0000_s1043" type="#_x0000_t202" style="position:absolute;left:2717;top:10732;width:22314;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2A4C72B5" w14:textId="77777777" w:rsidR="001923DF" w:rsidRPr="00302B99" w:rsidRDefault="001923DF" w:rsidP="00067DFD">
                      <w:pPr>
                        <w:pStyle w:val="FooterWhiteHeading"/>
                      </w:pPr>
                      <w:r w:rsidRPr="00302B99">
                        <w:t>BRISBANE</w:t>
                      </w:r>
                    </w:p>
                    <w:p w14:paraId="51D96098" w14:textId="77777777" w:rsidR="001923DF" w:rsidRPr="00302B99" w:rsidRDefault="001923DF" w:rsidP="00067DFD">
                      <w:pPr>
                        <w:pStyle w:val="FooterWhite"/>
                      </w:pPr>
                      <w:r w:rsidRPr="00302B99">
                        <w:t>Level 28, 400 George St</w:t>
                      </w:r>
                    </w:p>
                    <w:p w14:paraId="1B5B9511" w14:textId="77777777" w:rsidR="001923DF" w:rsidRPr="00302B99" w:rsidRDefault="001923DF" w:rsidP="00067DFD">
                      <w:pPr>
                        <w:pStyle w:val="FooterWhite"/>
                      </w:pPr>
                      <w:r w:rsidRPr="00302B99">
                        <w:t>Brisbane City, QLD 4000 Australia</w:t>
                      </w:r>
                    </w:p>
                  </w:txbxContent>
                </v:textbox>
              </v:shape>
              <v:shape id="TextBox 5" o:spid="_x0000_s1044" type="#_x0000_t202" style="position:absolute;left:31502;top:3825;width:22314;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" filled="f" stroked="f">
                <v:textbox style="mso-fit-shape-to-text:t">
                  <w:txbxContent>
                    <w:p w14:paraId="77966575" w14:textId="77777777" w:rsidR="001923DF" w:rsidRPr="00302B99" w:rsidRDefault="001923DF" w:rsidP="00067DFD">
                      <w:pPr>
                        <w:pStyle w:val="FooterWhiteHeading"/>
                      </w:pPr>
                      <w:r w:rsidRPr="00302B99">
                        <w:t>ADELAIDE</w:t>
                      </w:r>
                    </w:p>
                    <w:p w14:paraId="5FBF1F08" w14:textId="77777777" w:rsidR="001923DF" w:rsidRPr="00302B99" w:rsidRDefault="001923DF" w:rsidP="00067DFD">
                      <w:pPr>
                        <w:pStyle w:val="FooterWhite"/>
                      </w:pPr>
                      <w:r w:rsidRPr="00302B99">
                        <w:t>Suite 319, 147 Pirie St</w:t>
                      </w:r>
                    </w:p>
                    <w:p w14:paraId="4216548A" w14:textId="77777777" w:rsidR="001923DF" w:rsidRPr="00302B99" w:rsidRDefault="001923DF" w:rsidP="00067DFD">
                      <w:pPr>
                        <w:pStyle w:val="FooterWhite"/>
                      </w:pPr>
                      <w:r w:rsidRPr="00302B99">
                        <w:t>Adelaide, SA 5000 Australia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5" type="#_x0000_t75" style="position:absolute;left:617;top:4201;width:1404;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">
                <v:imagedata r:id="rId2" o:title="" recolortarget="#494949 [1446]"/>
              </v:shape>
              <v:shape id="Picture 7" o:spid="_x0000_s1046" type="#_x0000_t75" style="position:absolute;left:29285;top:4201;width:1403;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">
                <v:imagedata r:id="rId2" o:title="" recolortarget="#494949 [1446]"/>
              </v:shape>
              <v:shape id="Picture 8" o:spid="_x0000_s1047" type="#_x0000_t75" style="position:absolute;left:617;top:11121;width:1404;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">
                <v:imagedata r:id="rId2" o:title="" recolortarget="#494949 [1446]"/>
              </v:shape>
              <v:shape id="Picture 9" o:spid="_x0000_s1048" type="#_x0000_t75" style="position:absolute;left:29285;top:11121;width:1403;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">
                <v:imagedata r:id="rId2" o:title="" recolortarget="#494949 [1446]"/>
              </v:shape>
              <w10:wrap type="through" anchorx="page" anchory="margin"/>
            </v:group>
          </w:pict>
        </mc:Fallback>
      </mc:AlternateContent>
    </w:r>
    <w:r w:rsidRPr="001923DF">
      <w:rPr>
        <w:noProof/>
      </w:rPr>
      <w:drawing>
        <wp:anchor distT="0" distB="0" distL="114300" distR="114300" simplePos="0" relativeHeight="251669504" behindDoc="0" locked="0" layoutInCell="1" allowOverlap="1" wp14:anchorId="3E069D74" wp14:editId="1ED34881">
          <wp:simplePos x="0" y="0"/>
          <wp:positionH relativeFrom="page">
            <wp:posOffset>5391785</wp:posOffset>
          </wp:positionH>
          <wp:positionV relativeFrom="page">
            <wp:posOffset>8406765</wp:posOffset>
          </wp:positionV>
          <wp:extent cx="2670810" cy="213804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cstate="screen">
                    <a:extLst>
                      <a:ext uri="{28A0092B-C50C-407E-A947-70E740481C1C}">
                        <a14:useLocalDpi xmlns:a14="http://schemas.microsoft.com/office/drawing/2010/main"/>
                      </a:ext>
                    </a:extLst>
                  </a:blip>
                  <a:srcRect/>
                  <a:stretch/>
                </pic:blipFill>
                <pic:spPr bwMode="auto">
                  <a:xfrm>
                    <a:off x="0" y="0"/>
                    <a:ext cx="2670810" cy="2138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0FD89" w14:textId="77777777" w:rsidR="001923DF" w:rsidRDefault="001923DF" w:rsidP="00067D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56062" w14:textId="77777777" w:rsidR="00DF0848" w:rsidRDefault="00DF0848" w:rsidP="006C31B0">
      <w:r>
        <w:separator/>
      </w:r>
    </w:p>
  </w:footnote>
  <w:footnote w:type="continuationSeparator" w:id="0">
    <w:p w14:paraId="72786B5B" w14:textId="77777777" w:rsidR="00DF0848" w:rsidRDefault="00DF0848" w:rsidP="006C3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4FFFE" w14:textId="77777777" w:rsidR="00810E2A" w:rsidRDefault="00B62D15" w:rsidP="006C31B0">
    <w:pPr>
      <w:pStyle w:val="Header"/>
    </w:pPr>
    <w:r>
      <w:rPr>
        <w:noProof/>
      </w:rPr>
      <w:drawing>
        <wp:anchor distT="0" distB="0" distL="114300" distR="114300" simplePos="0" relativeHeight="251663360" behindDoc="1" locked="0" layoutInCell="1" allowOverlap="1" wp14:anchorId="194D1C83" wp14:editId="3E4B9BF7">
          <wp:simplePos x="0" y="0"/>
          <wp:positionH relativeFrom="page">
            <wp:align>right</wp:align>
          </wp:positionH>
          <wp:positionV relativeFrom="page">
            <wp:align>top</wp:align>
          </wp:positionV>
          <wp:extent cx="4928400" cy="1170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2.gif"/>
                  <pic:cNvPicPr/>
                </pic:nvPicPr>
                <pic:blipFill>
                  <a:blip r:embed="rId1">
                    <a:extLst>
                      <a:ext uri="{28A0092B-C50C-407E-A947-70E740481C1C}">
                        <a14:useLocalDpi xmlns:a14="http://schemas.microsoft.com/office/drawing/2010/main" val="0"/>
                      </a:ext>
                    </a:extLst>
                  </a:blip>
                  <a:stretch>
                    <a:fillRect/>
                  </a:stretch>
                </pic:blipFill>
                <pic:spPr>
                  <a:xfrm>
                    <a:off x="0" y="0"/>
                    <a:ext cx="4928400" cy="11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7A589" w14:textId="77777777" w:rsidR="00AF09C3" w:rsidRDefault="00AF09C3" w:rsidP="006C31B0">
    <w:pPr>
      <w:pStyle w:val="Header"/>
    </w:pPr>
    <w:r>
      <w:rPr>
        <w:noProof/>
      </w:rPr>
      <w:drawing>
        <wp:anchor distT="0" distB="0" distL="114300" distR="114300" simplePos="0" relativeHeight="251665408" behindDoc="1" locked="0" layoutInCell="1" allowOverlap="1" wp14:anchorId="75AB2C6B" wp14:editId="42D3EEF8">
          <wp:simplePos x="0" y="0"/>
          <wp:positionH relativeFrom="page">
            <wp:align>right</wp:align>
          </wp:positionH>
          <wp:positionV relativeFrom="page">
            <wp:align>top</wp:align>
          </wp:positionV>
          <wp:extent cx="4928400" cy="117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2.gif"/>
                  <pic:cNvPicPr/>
                </pic:nvPicPr>
                <pic:blipFill>
                  <a:blip r:embed="rId1">
                    <a:extLst>
                      <a:ext uri="{28A0092B-C50C-407E-A947-70E740481C1C}">
                        <a14:useLocalDpi xmlns:a14="http://schemas.microsoft.com/office/drawing/2010/main" val="0"/>
                      </a:ext>
                    </a:extLst>
                  </a:blip>
                  <a:stretch>
                    <a:fillRect/>
                  </a:stretch>
                </pic:blipFill>
                <pic:spPr>
                  <a:xfrm>
                    <a:off x="0" y="0"/>
                    <a:ext cx="4928400" cy="11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E2F34" w14:textId="4ED4CCD2" w:rsidR="00F42806" w:rsidRDefault="00F42806" w:rsidP="006C31B0">
    <w:pPr>
      <w:pStyle w:val="Header"/>
    </w:pPr>
    <w:r>
      <w:rPr>
        <w:noProof/>
      </w:rPr>
      <mc:AlternateContent>
        <mc:Choice Requires="wps">
          <w:drawing>
            <wp:anchor distT="0" distB="0" distL="114300" distR="114300" simplePos="0" relativeHeight="251660288" behindDoc="0" locked="0" layoutInCell="1" allowOverlap="1" wp14:anchorId="5FC05233" wp14:editId="40F59D00">
              <wp:simplePos x="0" y="0"/>
              <wp:positionH relativeFrom="page">
                <wp:posOffset>989965</wp:posOffset>
              </wp:positionH>
              <wp:positionV relativeFrom="page">
                <wp:posOffset>2880360</wp:posOffset>
              </wp:positionV>
              <wp:extent cx="3780000" cy="720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780000" cy="720000"/>
                      </a:xfrm>
                      <a:prstGeom prst="rect">
                        <a:avLst/>
                      </a:prstGeom>
                      <a:noFill/>
                      <a:ln w="6350">
                        <a:noFill/>
                      </a:ln>
                    </wps:spPr>
                    <wps:txbx>
                      <w:txbxContent>
                        <w:p w14:paraId="7B04C5D9" w14:textId="678B5BA7" w:rsidR="00F42806" w:rsidRPr="00382346" w:rsidRDefault="00B50996" w:rsidP="00614502">
                          <w:pPr>
                            <w:pStyle w:val="TitlePageHeading1"/>
                            <w:rPr>
                              <w:lang w:val="en-AU"/>
                            </w:rPr>
                          </w:pPr>
                          <w:r>
                            <w:rPr>
                              <w:lang w:val="en-AU"/>
                            </w:rPr>
                            <w:t>A</w:t>
                          </w:r>
                          <w:r w:rsidR="00382346">
                            <w:rPr>
                              <w:lang w:val="en-AU"/>
                            </w:rPr>
                            <w:t xml:space="preserve">rtis </w:t>
                          </w:r>
                          <w:r>
                            <w:rPr>
                              <w:lang w:val="en-AU"/>
                            </w:rPr>
                            <w:t>Note</w:t>
                          </w:r>
                          <w:r w:rsidR="00382346">
                            <w:rPr>
                              <w:lang w:val="en-AU"/>
                            </w:rPr>
                            <w:t xml:space="preserve"> Manager</w:t>
                          </w:r>
                          <w:r>
                            <w:rPr>
                              <w:lang w:val="en-AU"/>
                            </w:rPr>
                            <w:t xml:space="preserve"> </w:t>
                          </w:r>
                          <w:proofErr w:type="gramStart"/>
                          <w:r>
                            <w:rPr>
                              <w:lang w:val="en-AU"/>
                            </w:rPr>
                            <w:t>For</w:t>
                          </w:r>
                          <w:proofErr w:type="gramEnd"/>
                          <w:r>
                            <w:rPr>
                              <w:lang w:val="en-AU"/>
                            </w:rPr>
                            <w:t xml:space="preserve"> Dynamics 365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05233" id="_x0000_t202" coordsize="21600,21600" o:spt="202" path="m,l,21600r21600,l21600,xe">
              <v:stroke joinstyle="miter"/>
              <v:path gradientshapeok="t" o:connecttype="rect"/>
            </v:shapetype>
            <v:shape id="Text Box 3" o:spid="_x0000_s1026" type="#_x0000_t202" style="position:absolute;margin-left:77.95pt;margin-top:226.8pt;width:297.65pt;height:56.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" filled="f" stroked="f" strokeweight=".5pt">
              <v:textbox>
                <w:txbxContent>
                  <w:p w14:paraId="7B04C5D9" w14:textId="678B5BA7" w:rsidR="00F42806" w:rsidRPr="00382346" w:rsidRDefault="00B50996" w:rsidP="00614502">
                    <w:pPr>
                      <w:pStyle w:val="TitlePageHeading1"/>
                      <w:rPr>
                        <w:lang w:val="en-AU"/>
                      </w:rPr>
                    </w:pPr>
                    <w:r>
                      <w:rPr>
                        <w:lang w:val="en-AU"/>
                      </w:rPr>
                      <w:t>A</w:t>
                    </w:r>
                    <w:r w:rsidR="00382346">
                      <w:rPr>
                        <w:lang w:val="en-AU"/>
                      </w:rPr>
                      <w:t xml:space="preserve">rtis </w:t>
                    </w:r>
                    <w:r>
                      <w:rPr>
                        <w:lang w:val="en-AU"/>
                      </w:rPr>
                      <w:t>Note</w:t>
                    </w:r>
                    <w:r w:rsidR="00382346">
                      <w:rPr>
                        <w:lang w:val="en-AU"/>
                      </w:rPr>
                      <w:t xml:space="preserve"> Manager</w:t>
                    </w:r>
                    <w:r>
                      <w:rPr>
                        <w:lang w:val="en-AU"/>
                      </w:rPr>
                      <w:t xml:space="preserve"> </w:t>
                    </w:r>
                    <w:proofErr w:type="gramStart"/>
                    <w:r>
                      <w:rPr>
                        <w:lang w:val="en-AU"/>
                      </w:rPr>
                      <w:t>For</w:t>
                    </w:r>
                    <w:proofErr w:type="gramEnd"/>
                    <w:r>
                      <w:rPr>
                        <w:lang w:val="en-AU"/>
                      </w:rPr>
                      <w:t xml:space="preserve"> Dynamics 365</w:t>
                    </w:r>
                  </w:p>
                </w:txbxContent>
              </v:textbox>
              <w10:wrap anchorx="page" anchory="page"/>
            </v:shape>
          </w:pict>
        </mc:Fallback>
      </mc:AlternateContent>
    </w:r>
    <w:r>
      <w:rPr>
        <w:noProof/>
      </w:rPr>
      <w:drawing>
        <wp:anchor distT="0" distB="0" distL="114300" distR="114300" simplePos="0" relativeHeight="251659264" behindDoc="1" locked="0" layoutInCell="1" allowOverlap="1" wp14:anchorId="58CA61C7" wp14:editId="671605E7">
          <wp:simplePos x="0" y="0"/>
          <wp:positionH relativeFrom="page">
            <wp:align>left</wp:align>
          </wp:positionH>
          <wp:positionV relativeFrom="page">
            <wp:align>top</wp:align>
          </wp:positionV>
          <wp:extent cx="7955448" cy="1125000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bg.gif"/>
                  <pic:cNvPicPr/>
                </pic:nvPicPr>
                <pic:blipFill>
                  <a:blip r:embed="rId1">
                    <a:extLst>
                      <a:ext uri="{28A0092B-C50C-407E-A947-70E740481C1C}">
                        <a14:useLocalDpi xmlns:a14="http://schemas.microsoft.com/office/drawing/2010/main" val="0"/>
                      </a:ext>
                    </a:extLst>
                  </a:blip>
                  <a:stretch>
                    <a:fillRect/>
                  </a:stretch>
                </pic:blipFill>
                <pic:spPr>
                  <a:xfrm>
                    <a:off x="0" y="0"/>
                    <a:ext cx="7955448" cy="11250000"/>
                  </a:xfrm>
                  <a:prstGeom prst="rect">
                    <a:avLst/>
                  </a:prstGeom>
                </pic:spPr>
              </pic:pic>
            </a:graphicData>
          </a:graphic>
          <wp14:sizeRelH relativeFrom="margin">
            <wp14:pctWidth>0</wp14:pctWidth>
          </wp14:sizeRelH>
          <wp14:sizeRelV relativeFrom="margin">
            <wp14:pctHeight>0</wp14:pctHeight>
          </wp14:sizeRelV>
        </wp:anchor>
      </w:drawing>
    </w:r>
  </w:p>
  <w:p w14:paraId="5B059B8E" w14:textId="77777777" w:rsidR="00F42806" w:rsidRDefault="00900A56" w:rsidP="006C31B0">
    <w:pPr>
      <w:pStyle w:val="Header"/>
    </w:pPr>
    <w:r>
      <w:rPr>
        <w:noProof/>
      </w:rPr>
      <mc:AlternateContent>
        <mc:Choice Requires="wps">
          <w:drawing>
            <wp:anchor distT="0" distB="0" distL="114300" distR="114300" simplePos="0" relativeHeight="251661312" behindDoc="0" locked="0" layoutInCell="1" allowOverlap="1" wp14:anchorId="52ED5D5D" wp14:editId="6D54668F">
              <wp:simplePos x="0" y="0"/>
              <wp:positionH relativeFrom="page">
                <wp:posOffset>990600</wp:posOffset>
              </wp:positionH>
              <wp:positionV relativeFrom="page">
                <wp:posOffset>3600450</wp:posOffset>
              </wp:positionV>
              <wp:extent cx="3600000" cy="1281113"/>
              <wp:effectExtent l="0" t="0" r="0" b="0"/>
              <wp:wrapNone/>
              <wp:docPr id="4" name="Text Box 4"/>
              <wp:cNvGraphicFramePr/>
              <a:graphic xmlns:a="http://schemas.openxmlformats.org/drawingml/2006/main">
                <a:graphicData uri="http://schemas.microsoft.com/office/word/2010/wordprocessingShape">
                  <wps:wsp>
                    <wps:cNvSpPr txBox="1"/>
                    <wps:spPr>
                      <a:xfrm>
                        <a:off x="0" y="0"/>
                        <a:ext cx="3600000" cy="1281113"/>
                      </a:xfrm>
                      <a:prstGeom prst="rect">
                        <a:avLst/>
                      </a:prstGeom>
                      <a:noFill/>
                      <a:ln w="6350">
                        <a:noFill/>
                      </a:ln>
                    </wps:spPr>
                    <wps:txbx>
                      <w:txbxContent>
                        <w:p w14:paraId="51F87ADD" w14:textId="6A76145E" w:rsidR="00F42806" w:rsidRPr="00382346" w:rsidRDefault="00382346" w:rsidP="00614502">
                          <w:pPr>
                            <w:pStyle w:val="TitlePageHeading2"/>
                            <w:rPr>
                              <w:lang w:val="en-AU"/>
                            </w:rPr>
                          </w:pPr>
                          <w:r>
                            <w:rPr>
                              <w:lang w:val="en-AU"/>
                            </w:rPr>
                            <w:t>USER DOCUMENTATION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D5D5D" id="Text Box 4" o:spid="_x0000_s1027" type="#_x0000_t202" style="position:absolute;margin-left:78pt;margin-top:283.5pt;width:283.45pt;height:100.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" filled="f" stroked="f" strokeweight=".5pt">
              <v:textbox>
                <w:txbxContent>
                  <w:p w14:paraId="51F87ADD" w14:textId="6A76145E" w:rsidR="00F42806" w:rsidRPr="00382346" w:rsidRDefault="00382346" w:rsidP="00614502">
                    <w:pPr>
                      <w:pStyle w:val="TitlePageHeading2"/>
                      <w:rPr>
                        <w:lang w:val="en-AU"/>
                      </w:rPr>
                    </w:pPr>
                    <w:r>
                      <w:rPr>
                        <w:lang w:val="en-AU"/>
                      </w:rPr>
                      <w:t>USER DOCUMENTATION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06DD0" w14:textId="77777777" w:rsidR="007D3552" w:rsidRDefault="007D3552" w:rsidP="007D3552">
    <w:pPr>
      <w:pStyle w:val="FooterWhite"/>
    </w:pPr>
    <w:r w:rsidRPr="001923DF">
      <w:rPr>
        <w:noProof/>
      </w:rPr>
      <mc:AlternateContent>
        <mc:Choice Requires="wps">
          <w:drawing>
            <wp:anchor distT="0" distB="0" distL="114300" distR="114300" simplePos="0" relativeHeight="251677696" behindDoc="0" locked="0" layoutInCell="1" allowOverlap="1" wp14:anchorId="293BA721" wp14:editId="70875F26">
              <wp:simplePos x="0" y="0"/>
              <wp:positionH relativeFrom="page">
                <wp:align>right</wp:align>
              </wp:positionH>
              <wp:positionV relativeFrom="page">
                <wp:align>top</wp:align>
              </wp:positionV>
              <wp:extent cx="2160000" cy="10692000"/>
              <wp:effectExtent l="0" t="0" r="0" b="1905"/>
              <wp:wrapNone/>
              <wp:docPr id="21" name="Rectangle 21"/>
              <wp:cNvGraphicFramePr/>
              <a:graphic xmlns:a="http://schemas.openxmlformats.org/drawingml/2006/main">
                <a:graphicData uri="http://schemas.microsoft.com/office/word/2010/wordprocessingShape">
                  <wps:wsp>
                    <wps:cNvSpPr/>
                    <wps:spPr>
                      <a:xfrm>
                        <a:off x="0" y="0"/>
                        <a:ext cx="2160000" cy="10692000"/>
                      </a:xfrm>
                      <a:prstGeom prst="rect">
                        <a:avLst/>
                      </a:prstGeom>
                      <a:solidFill>
                        <a:srgbClr val="3D42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903C7" id="Rectangle 21" o:spid="_x0000_s1026" style="position:absolute;margin-left:118.9pt;margin-top:0;width:170.1pt;height:841.9pt;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" fillcolor="#3d4248" stroked="f" strokeweight="1pt">
              <w10:wrap anchorx="page" anchory="page"/>
            </v:rect>
          </w:pict>
        </mc:Fallback>
      </mc:AlternateContent>
    </w:r>
    <w:r>
      <w:rPr>
        <w:noProof/>
      </w:rPr>
      <w:drawing>
        <wp:anchor distT="0" distB="0" distL="114300" distR="114300" simplePos="0" relativeHeight="251676672" behindDoc="1" locked="0" layoutInCell="1" allowOverlap="1" wp14:anchorId="145A1D8F" wp14:editId="602CA807">
          <wp:simplePos x="0" y="0"/>
          <wp:positionH relativeFrom="page">
            <wp:align>left</wp:align>
          </wp:positionH>
          <wp:positionV relativeFrom="page">
            <wp:align>top</wp:align>
          </wp:positionV>
          <wp:extent cx="7840800" cy="11080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4-2.png"/>
                  <pic:cNvPicPr/>
                </pic:nvPicPr>
                <pic:blipFill>
                  <a:blip r:embed="rId1">
                    <a:extLst>
                      <a:ext uri="{28A0092B-C50C-407E-A947-70E740481C1C}">
                        <a14:useLocalDpi xmlns:a14="http://schemas.microsoft.com/office/drawing/2010/main" val="0"/>
                      </a:ext>
                    </a:extLst>
                  </a:blip>
                  <a:stretch>
                    <a:fillRect/>
                  </a:stretch>
                </pic:blipFill>
                <pic:spPr>
                  <a:xfrm>
                    <a:off x="0" y="0"/>
                    <a:ext cx="7840800" cy="11080800"/>
                  </a:xfrm>
                  <a:prstGeom prst="rect">
                    <a:avLst/>
                  </a:prstGeom>
                </pic:spPr>
              </pic:pic>
            </a:graphicData>
          </a:graphic>
          <wp14:sizeRelH relativeFrom="margin">
            <wp14:pctWidth>0</wp14:pctWidth>
          </wp14:sizeRelH>
          <wp14:sizeRelV relativeFrom="margin">
            <wp14:pctHeight>0</wp14:pctHeight>
          </wp14:sizeRelV>
        </wp:anchor>
      </w:drawing>
    </w:r>
  </w:p>
  <w:p w14:paraId="7351964F" w14:textId="77777777" w:rsidR="007D3552" w:rsidRDefault="007D3552" w:rsidP="006C31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816D7" w14:textId="77777777" w:rsidR="001923DF" w:rsidRDefault="001923DF" w:rsidP="00067DFD">
    <w:pPr>
      <w:pStyle w:val="FooterWhite"/>
    </w:pPr>
    <w:r w:rsidRPr="001923DF">
      <w:rPr>
        <w:noProof/>
      </w:rPr>
      <mc:AlternateContent>
        <mc:Choice Requires="wps">
          <w:drawing>
            <wp:anchor distT="0" distB="0" distL="114300" distR="114300" simplePos="0" relativeHeight="251668480" behindDoc="0" locked="0" layoutInCell="1" allowOverlap="1" wp14:anchorId="2C36ED69" wp14:editId="523E98F4">
              <wp:simplePos x="0" y="0"/>
              <wp:positionH relativeFrom="page">
                <wp:align>right</wp:align>
              </wp:positionH>
              <wp:positionV relativeFrom="page">
                <wp:align>top</wp:align>
              </wp:positionV>
              <wp:extent cx="2160000" cy="10692000"/>
              <wp:effectExtent l="0" t="0" r="0" b="1905"/>
              <wp:wrapNone/>
              <wp:docPr id="127" name="Rectangle 127"/>
              <wp:cNvGraphicFramePr/>
              <a:graphic xmlns:a="http://schemas.openxmlformats.org/drawingml/2006/main">
                <a:graphicData uri="http://schemas.microsoft.com/office/word/2010/wordprocessingShape">
                  <wps:wsp>
                    <wps:cNvSpPr/>
                    <wps:spPr>
                      <a:xfrm>
                        <a:off x="0" y="0"/>
                        <a:ext cx="2160000" cy="10692000"/>
                      </a:xfrm>
                      <a:prstGeom prst="rect">
                        <a:avLst/>
                      </a:prstGeom>
                      <a:solidFill>
                        <a:srgbClr val="3D42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44E3A" id="Rectangle 127" o:spid="_x0000_s1026" style="position:absolute;margin-left:118.9pt;margin-top:0;width:170.1pt;height:841.9pt;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" fillcolor="#3d4248" stroked="f" strokeweight="1pt">
              <w10:wrap anchorx="page" anchory="page"/>
            </v:rect>
          </w:pict>
        </mc:Fallback>
      </mc:AlternateContent>
    </w:r>
    <w:r>
      <w:rPr>
        <w:noProof/>
      </w:rPr>
      <w:drawing>
        <wp:anchor distT="0" distB="0" distL="114300" distR="114300" simplePos="0" relativeHeight="251666432" behindDoc="1" locked="0" layoutInCell="1" allowOverlap="1" wp14:anchorId="467EB13E" wp14:editId="056260E2">
          <wp:simplePos x="0" y="0"/>
          <wp:positionH relativeFrom="page">
            <wp:align>left</wp:align>
          </wp:positionH>
          <wp:positionV relativeFrom="page">
            <wp:align>top</wp:align>
          </wp:positionV>
          <wp:extent cx="7840800" cy="11080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4-2.png"/>
                  <pic:cNvPicPr/>
                </pic:nvPicPr>
                <pic:blipFill>
                  <a:blip r:embed="rId1">
                    <a:extLst>
                      <a:ext uri="{28A0092B-C50C-407E-A947-70E740481C1C}">
                        <a14:useLocalDpi xmlns:a14="http://schemas.microsoft.com/office/drawing/2010/main" val="0"/>
                      </a:ext>
                    </a:extLst>
                  </a:blip>
                  <a:stretch>
                    <a:fillRect/>
                  </a:stretch>
                </pic:blipFill>
                <pic:spPr>
                  <a:xfrm>
                    <a:off x="0" y="0"/>
                    <a:ext cx="7840800" cy="110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3555C" w14:textId="77777777" w:rsidR="001923DF" w:rsidRDefault="001923DF" w:rsidP="006C31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021AB"/>
    <w:multiLevelType w:val="hybridMultilevel"/>
    <w:tmpl w:val="AC4EA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5A4F4C"/>
    <w:multiLevelType w:val="hybridMultilevel"/>
    <w:tmpl w:val="CD803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42B6822"/>
    <w:multiLevelType w:val="hybridMultilevel"/>
    <w:tmpl w:val="A120E2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bookFoldPrintingSheets w:val="-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848"/>
    <w:rsid w:val="00000C8B"/>
    <w:rsid w:val="00020D52"/>
    <w:rsid w:val="000313AC"/>
    <w:rsid w:val="00052AEA"/>
    <w:rsid w:val="00067DFD"/>
    <w:rsid w:val="00096018"/>
    <w:rsid w:val="00114DD0"/>
    <w:rsid w:val="001923DF"/>
    <w:rsid w:val="002343BE"/>
    <w:rsid w:val="00294146"/>
    <w:rsid w:val="002B3C67"/>
    <w:rsid w:val="002D16D0"/>
    <w:rsid w:val="00302B99"/>
    <w:rsid w:val="00337D68"/>
    <w:rsid w:val="00361A4F"/>
    <w:rsid w:val="00382346"/>
    <w:rsid w:val="003B5FCD"/>
    <w:rsid w:val="004768E0"/>
    <w:rsid w:val="0047798B"/>
    <w:rsid w:val="004B428D"/>
    <w:rsid w:val="004C3057"/>
    <w:rsid w:val="004C33C8"/>
    <w:rsid w:val="00563411"/>
    <w:rsid w:val="00587D40"/>
    <w:rsid w:val="005A3CD6"/>
    <w:rsid w:val="005B4400"/>
    <w:rsid w:val="005C79B6"/>
    <w:rsid w:val="00614502"/>
    <w:rsid w:val="0065570A"/>
    <w:rsid w:val="00655A0E"/>
    <w:rsid w:val="0068376A"/>
    <w:rsid w:val="006C31B0"/>
    <w:rsid w:val="006D1D74"/>
    <w:rsid w:val="00791F89"/>
    <w:rsid w:val="007D3552"/>
    <w:rsid w:val="007F131B"/>
    <w:rsid w:val="00810E2A"/>
    <w:rsid w:val="00866AAA"/>
    <w:rsid w:val="008D0D3F"/>
    <w:rsid w:val="008F309A"/>
    <w:rsid w:val="008F5D6B"/>
    <w:rsid w:val="00900A56"/>
    <w:rsid w:val="0092288E"/>
    <w:rsid w:val="00957EEF"/>
    <w:rsid w:val="009A018B"/>
    <w:rsid w:val="009C467B"/>
    <w:rsid w:val="009E78C3"/>
    <w:rsid w:val="00A07C94"/>
    <w:rsid w:val="00A25697"/>
    <w:rsid w:val="00A71F4B"/>
    <w:rsid w:val="00AA4376"/>
    <w:rsid w:val="00AD6B9D"/>
    <w:rsid w:val="00AF09C3"/>
    <w:rsid w:val="00B172D5"/>
    <w:rsid w:val="00B50996"/>
    <w:rsid w:val="00B62D15"/>
    <w:rsid w:val="00B85AFB"/>
    <w:rsid w:val="00B87D0E"/>
    <w:rsid w:val="00BB65A4"/>
    <w:rsid w:val="00BE7294"/>
    <w:rsid w:val="00C86D7E"/>
    <w:rsid w:val="00CC2742"/>
    <w:rsid w:val="00CD3384"/>
    <w:rsid w:val="00CD4EF7"/>
    <w:rsid w:val="00CF6162"/>
    <w:rsid w:val="00D007F1"/>
    <w:rsid w:val="00DB2400"/>
    <w:rsid w:val="00DD5CFC"/>
    <w:rsid w:val="00DF0848"/>
    <w:rsid w:val="00E448E1"/>
    <w:rsid w:val="00E82A7B"/>
    <w:rsid w:val="00E91548"/>
    <w:rsid w:val="00EF3D88"/>
    <w:rsid w:val="00F42806"/>
    <w:rsid w:val="00F45596"/>
    <w:rsid w:val="00F51589"/>
    <w:rsid w:val="00F54BA0"/>
    <w:rsid w:val="00FA0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639FA31"/>
  <w14:defaultImageDpi w14:val="32767"/>
  <w15:chartTrackingRefBased/>
  <w15:docId w15:val="{78692AA0-54BA-4CB6-9A93-D5A3CE5A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31B0"/>
    <w:pPr>
      <w:keepNext/>
      <w:keepLines/>
      <w:spacing w:after="120"/>
    </w:pPr>
    <w:rPr>
      <w:rFonts w:ascii="Lato" w:hAnsi="Lato" w:cs="Times New Roman (Body CS)"/>
      <w:color w:val="262626" w:themeColor="text1" w:themeTint="D9"/>
      <w:sz w:val="20"/>
    </w:rPr>
  </w:style>
  <w:style w:type="paragraph" w:styleId="Heading1">
    <w:name w:val="heading 1"/>
    <w:basedOn w:val="Normal"/>
    <w:next w:val="Normal"/>
    <w:link w:val="Heading1Char"/>
    <w:uiPriority w:val="9"/>
    <w:qFormat/>
    <w:rsid w:val="00F42806"/>
    <w:pPr>
      <w:pageBreakBefore/>
      <w:suppressLineNumbers/>
      <w:suppressAutoHyphens/>
      <w:spacing w:after="320"/>
      <w:contextualSpacing/>
      <w:outlineLvl w:val="0"/>
    </w:pPr>
    <w:rPr>
      <w:rFonts w:eastAsiaTheme="majorEastAsia" w:cs="Times New Roman (Headings CS)"/>
      <w:sz w:val="48"/>
      <w:szCs w:val="32"/>
    </w:rPr>
  </w:style>
  <w:style w:type="paragraph" w:styleId="Heading2">
    <w:name w:val="heading 2"/>
    <w:basedOn w:val="Normal"/>
    <w:next w:val="Normal"/>
    <w:link w:val="Heading2Char"/>
    <w:uiPriority w:val="9"/>
    <w:unhideWhenUsed/>
    <w:qFormat/>
    <w:rsid w:val="00F42806"/>
    <w:pPr>
      <w:spacing w:before="40"/>
      <w:outlineLvl w:val="1"/>
    </w:pPr>
    <w:rPr>
      <w:rFonts w:ascii="Titillium Bd" w:eastAsiaTheme="majorEastAsia" w:hAnsi="Titillium Bd" w:cs="Times New Roman (Headings CS)"/>
      <w:b/>
      <w:caps/>
      <w:color w:val="5E2750"/>
      <w14:textFill>
        <w14:solidFill>
          <w14:srgbClr w14:val="5E2750">
            <w14:lumMod w14:val="85000"/>
            <w14:lumOff w14:val="15000"/>
          </w14:srgbClr>
        </w14:solidFill>
      </w14:textFill>
    </w:rPr>
  </w:style>
  <w:style w:type="paragraph" w:styleId="Heading3">
    <w:name w:val="heading 3"/>
    <w:basedOn w:val="Normal"/>
    <w:next w:val="Normal"/>
    <w:link w:val="Heading3Char"/>
    <w:uiPriority w:val="9"/>
    <w:unhideWhenUsed/>
    <w:qFormat/>
    <w:rsid w:val="00F54BA0"/>
    <w:pPr>
      <w:spacing w:before="40" w:after="0"/>
      <w:outlineLvl w:val="2"/>
    </w:pPr>
    <w:rPr>
      <w:rFonts w:ascii="Titillium" w:eastAsiaTheme="majorEastAsia" w:hAnsi="Titillium" w:cstheme="majorBidi"/>
      <w:b/>
      <w:color w:val="1862A3"/>
      <w:szCs w:val="20"/>
      <w14:textFill>
        <w14:solidFill>
          <w14:srgbClr w14:val="1862A3">
            <w14:lumMod w14:val="85000"/>
            <w14:lumOff w14:val="15000"/>
          </w14:srgbClr>
        </w14:solidFill>
      </w14:textFill>
    </w:rPr>
  </w:style>
  <w:style w:type="paragraph" w:styleId="Heading4">
    <w:name w:val="heading 4"/>
    <w:basedOn w:val="Normal"/>
    <w:next w:val="Normal"/>
    <w:link w:val="Heading4Char"/>
    <w:uiPriority w:val="9"/>
    <w:unhideWhenUsed/>
    <w:qFormat/>
    <w:rsid w:val="00F54BA0"/>
    <w:pPr>
      <w:spacing w:before="40" w:after="0"/>
      <w:outlineLvl w:val="3"/>
    </w:pPr>
    <w:rPr>
      <w:rFonts w:ascii="Titillium" w:eastAsiaTheme="majorEastAsia" w:hAnsi="Titillium" w:cstheme="majorBidi"/>
      <w:b/>
      <w:i/>
      <w:iCs/>
      <w:color w:val="4472C4" w:themeColor="accent1"/>
      <w:sz w:val="18"/>
      <w:szCs w:val="18"/>
      <w14:textFill>
        <w14:solidFill>
          <w14:schemeClr w14:val="accent1">
            <w14:lumMod w14:val="75000"/>
            <w14:lumMod w14:val="85000"/>
            <w14:lumOff w14:val="15000"/>
          </w14:schemeClr>
        </w14:solidFill>
      </w14:textFill>
    </w:rPr>
  </w:style>
  <w:style w:type="paragraph" w:styleId="Heading5">
    <w:name w:val="heading 5"/>
    <w:basedOn w:val="Normal"/>
    <w:next w:val="Normal"/>
    <w:link w:val="Heading5Char"/>
    <w:uiPriority w:val="9"/>
    <w:unhideWhenUsed/>
    <w:qFormat/>
    <w:rsid w:val="008F309A"/>
    <w:pPr>
      <w:spacing w:before="40"/>
      <w:outlineLvl w:val="4"/>
    </w:pPr>
    <w:rPr>
      <w:rFonts w:eastAsiaTheme="majorEastAsia" w:cstheme="majorBidi"/>
      <w:b/>
      <w:color w:val="1ABFD5"/>
      <w:szCs w:val="20"/>
      <w:lang w:eastAsia="en-AU"/>
      <w14:textFill>
        <w14:solidFill>
          <w14:srgbClr w14:val="1ABFD5">
            <w14:lumMod w14:val="65000"/>
            <w14:lumOff w14:val="3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3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F309A"/>
    <w:rPr>
      <w:rFonts w:ascii="Lato" w:eastAsiaTheme="majorEastAsia" w:hAnsi="Lato" w:cstheme="majorBidi"/>
      <w:b/>
      <w:color w:val="1ABFD5"/>
      <w:sz w:val="20"/>
      <w:szCs w:val="20"/>
      <w:lang w:eastAsia="en-AU"/>
      <w14:textFill>
        <w14:solidFill>
          <w14:srgbClr w14:val="1ABFD5">
            <w14:lumMod w14:val="65000"/>
            <w14:lumOff w14:val="35000"/>
          </w14:srgbClr>
        </w14:solidFill>
      </w14:textFill>
    </w:rPr>
  </w:style>
  <w:style w:type="paragraph" w:styleId="Header">
    <w:name w:val="header"/>
    <w:basedOn w:val="Normal"/>
    <w:link w:val="HeaderChar"/>
    <w:uiPriority w:val="99"/>
    <w:unhideWhenUsed/>
    <w:rsid w:val="00957EEF"/>
    <w:pPr>
      <w:tabs>
        <w:tab w:val="center" w:pos="4513"/>
        <w:tab w:val="right" w:pos="9026"/>
      </w:tabs>
    </w:pPr>
  </w:style>
  <w:style w:type="character" w:customStyle="1" w:styleId="HeaderChar">
    <w:name w:val="Header Char"/>
    <w:basedOn w:val="DefaultParagraphFont"/>
    <w:link w:val="Header"/>
    <w:uiPriority w:val="99"/>
    <w:rsid w:val="00957EEF"/>
  </w:style>
  <w:style w:type="paragraph" w:styleId="Footer">
    <w:name w:val="footer"/>
    <w:basedOn w:val="NormalWeb"/>
    <w:link w:val="FooterChar"/>
    <w:uiPriority w:val="99"/>
    <w:unhideWhenUsed/>
    <w:rsid w:val="00614502"/>
    <w:pPr>
      <w:keepNext/>
      <w:keepLines/>
      <w:suppressLineNumbers/>
      <w:suppressAutoHyphens/>
      <w:spacing w:before="0" w:beforeAutospacing="0" w:after="0" w:afterAutospacing="0"/>
      <w:contextualSpacing/>
    </w:pPr>
    <w:rPr>
      <w:rFonts w:ascii="Lato" w:eastAsia="Lato Semibold" w:hAnsi="Lato"/>
      <w:color w:val="000000" w:themeColor="text1"/>
      <w:sz w:val="20"/>
      <w:szCs w:val="20"/>
      <w14:textFill>
        <w14:solidFill>
          <w14:schemeClr w14:val="tx1">
            <w14:lumMod w14:val="65000"/>
            <w14:lumOff w14:val="35000"/>
            <w14:lumMod w14:val="65000"/>
            <w14:lumOff w14:val="35000"/>
          </w14:schemeClr>
        </w14:solidFill>
      </w14:textFill>
    </w:rPr>
  </w:style>
  <w:style w:type="character" w:customStyle="1" w:styleId="FooterChar">
    <w:name w:val="Footer Char"/>
    <w:basedOn w:val="DefaultParagraphFont"/>
    <w:link w:val="Footer"/>
    <w:uiPriority w:val="99"/>
    <w:rsid w:val="00614502"/>
    <w:rPr>
      <w:rFonts w:ascii="Lato" w:eastAsia="Lato Semibold" w:hAnsi="Lato" w:cs="Times New Roman"/>
      <w:color w:val="595959" w:themeColor="text1" w:themeTint="A6"/>
      <w:sz w:val="20"/>
      <w:szCs w:val="20"/>
      <w:lang w:val="en-AU" w:eastAsia="en-AU"/>
    </w:rPr>
  </w:style>
  <w:style w:type="paragraph" w:customStyle="1" w:styleId="TableH1">
    <w:name w:val="Table H1"/>
    <w:next w:val="Normal"/>
    <w:qFormat/>
    <w:rsid w:val="0047798B"/>
    <w:pPr>
      <w:spacing w:after="140"/>
      <w:contextualSpacing/>
    </w:pPr>
    <w:rPr>
      <w:rFonts w:ascii="Titillium Bd" w:hAnsi="Titillium Bd"/>
      <w:b/>
      <w:bCs/>
      <w:caps/>
      <w:color w:val="FFFFFF"/>
      <w:spacing w:val="2"/>
      <w:sz w:val="16"/>
      <w:szCs w:val="16"/>
      <w:lang w:val="en-AU"/>
    </w:rPr>
  </w:style>
  <w:style w:type="table" w:customStyle="1" w:styleId="TitlePage">
    <w:name w:val="Title Page"/>
    <w:basedOn w:val="TableNormal"/>
    <w:uiPriority w:val="99"/>
    <w:rsid w:val="006D1D74"/>
    <w:rPr>
      <w:rFonts w:ascii="Lato" w:hAnsi="Lato"/>
      <w:color w:val="FFFFFF" w:themeColor="background1"/>
      <w:sz w:val="20"/>
    </w:rPr>
    <w:tblPr>
      <w:tblBorders>
        <w:top w:val="single" w:sz="4" w:space="0" w:color="FFFFFF" w:themeColor="background1"/>
        <w:bottom w:val="single" w:sz="4" w:space="0" w:color="FFFFFF" w:themeColor="background1"/>
        <w:insideH w:val="single" w:sz="4" w:space="0" w:color="FFFFFF" w:themeColor="background1"/>
      </w:tblBorders>
      <w:tblCellMar>
        <w:top w:w="113" w:type="dxa"/>
        <w:bottom w:w="113" w:type="dxa"/>
      </w:tblCellMar>
    </w:tblPr>
    <w:tcPr>
      <w:shd w:val="clear" w:color="auto" w:fill="auto"/>
      <w:vAlign w:val="center"/>
    </w:tcPr>
    <w:tblStylePr w:type="firstCol">
      <w:pPr>
        <w:wordWrap/>
        <w:spacing w:line="240" w:lineRule="auto"/>
        <w:jc w:val="right"/>
      </w:pPr>
      <w:rPr>
        <w:rFonts w:ascii="Titillium" w:hAnsi="Titillium"/>
        <w:b/>
        <w:i w:val="0"/>
        <w:caps/>
        <w:smallCaps w:val="0"/>
        <w:strike w:val="0"/>
        <w:dstrike w:val="0"/>
        <w:vanish w:val="0"/>
        <w:color w:val="FFFFFF" w:themeColor="background1"/>
        <w:spacing w:val="0"/>
        <w:w w:val="100"/>
        <w:position w:val="-32"/>
        <w:sz w:val="18"/>
        <w:u w:val="none"/>
        <w:vertAlign w:val="baseline"/>
      </w:rPr>
      <w:tblPr/>
      <w:tcPr>
        <w:noWrap/>
      </w:tcPr>
    </w:tblStylePr>
  </w:style>
  <w:style w:type="character" w:customStyle="1" w:styleId="Heading1Char">
    <w:name w:val="Heading 1 Char"/>
    <w:basedOn w:val="DefaultParagraphFont"/>
    <w:link w:val="Heading1"/>
    <w:uiPriority w:val="9"/>
    <w:rsid w:val="00F42806"/>
    <w:rPr>
      <w:rFonts w:ascii="Lato" w:eastAsiaTheme="majorEastAsia" w:hAnsi="Lato" w:cs="Times New Roman (Headings CS)"/>
      <w:color w:val="000000" w:themeColor="text1"/>
      <w:sz w:val="48"/>
      <w:szCs w:val="32"/>
    </w:rPr>
  </w:style>
  <w:style w:type="character" w:customStyle="1" w:styleId="Heading2Char">
    <w:name w:val="Heading 2 Char"/>
    <w:basedOn w:val="DefaultParagraphFont"/>
    <w:link w:val="Heading2"/>
    <w:uiPriority w:val="9"/>
    <w:rsid w:val="00F42806"/>
    <w:rPr>
      <w:rFonts w:ascii="Titillium Bd" w:eastAsiaTheme="majorEastAsia" w:hAnsi="Titillium Bd" w:cs="Times New Roman (Headings CS)"/>
      <w:b/>
      <w:caps/>
      <w:color w:val="5E2750"/>
    </w:rPr>
  </w:style>
  <w:style w:type="paragraph" w:customStyle="1" w:styleId="TableContent">
    <w:name w:val="Table Content"/>
    <w:basedOn w:val="Normal"/>
    <w:qFormat/>
    <w:rsid w:val="00F42806"/>
    <w:pPr>
      <w:spacing w:after="0"/>
    </w:pPr>
    <w:rPr>
      <w:color w:val="FFFFFF" w:themeColor="background1" w:themeTint="D9"/>
      <w:szCs w:val="22"/>
      <w:lang w:val="en-AU" w:eastAsia="en-AU"/>
    </w:rPr>
  </w:style>
  <w:style w:type="paragraph" w:styleId="NoSpacing">
    <w:name w:val="No Spacing"/>
    <w:basedOn w:val="Normal"/>
    <w:uiPriority w:val="1"/>
    <w:qFormat/>
    <w:rsid w:val="00AF09C3"/>
    <w:pPr>
      <w:keepNext w:val="0"/>
      <w:keepLines w:val="0"/>
      <w:spacing w:line="312" w:lineRule="auto"/>
    </w:pPr>
    <w:rPr>
      <w:rFonts w:ascii="Lato Light" w:eastAsia="Times New Roman" w:hAnsi="Lato Light" w:cs="Times New Roman"/>
      <w:spacing w:val="2"/>
      <w:sz w:val="18"/>
      <w:szCs w:val="20"/>
      <w:lang w:val="en-AU" w:eastAsia="en-AU"/>
    </w:rPr>
  </w:style>
  <w:style w:type="paragraph" w:customStyle="1" w:styleId="Body">
    <w:name w:val="Body"/>
    <w:basedOn w:val="Normal"/>
    <w:link w:val="BodyChar"/>
    <w:qFormat/>
    <w:rsid w:val="00AF09C3"/>
    <w:pPr>
      <w:keepNext w:val="0"/>
      <w:keepLines w:val="0"/>
      <w:spacing w:line="312" w:lineRule="auto"/>
    </w:pPr>
    <w:rPr>
      <w:rFonts w:eastAsia="Times New Roman" w:cs="Times New Roman"/>
      <w:color w:val="000000" w:themeColor="text1"/>
      <w:spacing w:val="2"/>
      <w:szCs w:val="20"/>
      <w:lang w:val="en-AU" w:eastAsia="en-AU"/>
      <w14:textFill>
        <w14:solidFill>
          <w14:schemeClr w14:val="tx1">
            <w14:lumMod w14:val="85000"/>
            <w14:lumOff w14:val="15000"/>
            <w14:lumMod w14:val="65000"/>
            <w14:lumOff w14:val="35000"/>
          </w14:schemeClr>
        </w14:solidFill>
      </w14:textFill>
    </w:rPr>
  </w:style>
  <w:style w:type="character" w:customStyle="1" w:styleId="BodyChar">
    <w:name w:val="Body Char"/>
    <w:basedOn w:val="DefaultParagraphFont"/>
    <w:link w:val="Body"/>
    <w:rsid w:val="00AF09C3"/>
    <w:rPr>
      <w:rFonts w:ascii="Lato" w:eastAsia="Times New Roman" w:hAnsi="Lato" w:cs="Times New Roman"/>
      <w:color w:val="000000" w:themeColor="text1"/>
      <w:spacing w:val="2"/>
      <w:sz w:val="20"/>
      <w:szCs w:val="20"/>
      <w:lang w:val="en-AU" w:eastAsia="en-AU"/>
      <w14:textFill>
        <w14:solidFill>
          <w14:schemeClr w14:val="tx1">
            <w14:lumMod w14:val="85000"/>
            <w14:lumOff w14:val="15000"/>
            <w14:lumMod w14:val="65000"/>
            <w14:lumOff w14:val="35000"/>
          </w14:schemeClr>
        </w14:solidFill>
      </w14:textFill>
    </w:rPr>
  </w:style>
  <w:style w:type="character" w:customStyle="1" w:styleId="Heading3Char">
    <w:name w:val="Heading 3 Char"/>
    <w:basedOn w:val="DefaultParagraphFont"/>
    <w:link w:val="Heading3"/>
    <w:uiPriority w:val="9"/>
    <w:rsid w:val="00F54BA0"/>
    <w:rPr>
      <w:rFonts w:ascii="Titillium" w:eastAsiaTheme="majorEastAsia" w:hAnsi="Titillium" w:cstheme="majorBidi"/>
      <w:b/>
      <w:color w:val="1862A3"/>
      <w:sz w:val="20"/>
      <w:szCs w:val="20"/>
    </w:rPr>
  </w:style>
  <w:style w:type="character" w:customStyle="1" w:styleId="Heading4Char">
    <w:name w:val="Heading 4 Char"/>
    <w:basedOn w:val="DefaultParagraphFont"/>
    <w:link w:val="Heading4"/>
    <w:uiPriority w:val="9"/>
    <w:rsid w:val="00F54BA0"/>
    <w:rPr>
      <w:rFonts w:ascii="Titillium" w:eastAsiaTheme="majorEastAsia" w:hAnsi="Titillium" w:cstheme="majorBidi"/>
      <w:b/>
      <w:i/>
      <w:iCs/>
      <w:color w:val="2F5496" w:themeColor="accent1" w:themeShade="BF"/>
      <w:sz w:val="18"/>
      <w:szCs w:val="18"/>
    </w:rPr>
  </w:style>
  <w:style w:type="paragraph" w:styleId="TOCHeading">
    <w:name w:val="TOC Heading"/>
    <w:basedOn w:val="Heading1"/>
    <w:next w:val="Normal"/>
    <w:uiPriority w:val="39"/>
    <w:unhideWhenUsed/>
    <w:qFormat/>
    <w:rsid w:val="00AA4376"/>
  </w:style>
  <w:style w:type="paragraph" w:styleId="TOC1">
    <w:name w:val="toc 1"/>
    <w:basedOn w:val="Normal"/>
    <w:next w:val="Normal"/>
    <w:autoRedefine/>
    <w:uiPriority w:val="39"/>
    <w:unhideWhenUsed/>
    <w:rsid w:val="002D16D0"/>
    <w:pPr>
      <w:tabs>
        <w:tab w:val="right" w:leader="dot" w:pos="9010"/>
      </w:tabs>
      <w:spacing w:line="312" w:lineRule="auto"/>
    </w:pPr>
    <w:rPr>
      <w:rFonts w:ascii="Titillium" w:hAnsi="Titillium"/>
      <w:b/>
      <w:caps/>
      <w:color w:val="1862A3"/>
      <w:sz w:val="24"/>
      <w14:textFill>
        <w14:solidFill>
          <w14:srgbClr w14:val="1862A3">
            <w14:lumMod w14:val="85000"/>
            <w14:lumOff w14:val="15000"/>
          </w14:srgbClr>
        </w14:solidFill>
      </w14:textFill>
    </w:rPr>
  </w:style>
  <w:style w:type="paragraph" w:styleId="TOC2">
    <w:name w:val="toc 2"/>
    <w:basedOn w:val="Normal"/>
    <w:next w:val="Normal"/>
    <w:autoRedefine/>
    <w:uiPriority w:val="39"/>
    <w:unhideWhenUsed/>
    <w:rsid w:val="00294146"/>
    <w:pPr>
      <w:tabs>
        <w:tab w:val="right" w:leader="dot" w:pos="9010"/>
      </w:tabs>
      <w:spacing w:line="312" w:lineRule="auto"/>
      <w:ind w:left="198"/>
    </w:pPr>
    <w:rPr>
      <w:caps/>
      <w:szCs w:val="20"/>
    </w:rPr>
  </w:style>
  <w:style w:type="paragraph" w:styleId="TOC3">
    <w:name w:val="toc 3"/>
    <w:basedOn w:val="Normal"/>
    <w:next w:val="Normal"/>
    <w:autoRedefine/>
    <w:uiPriority w:val="39"/>
    <w:unhideWhenUsed/>
    <w:rsid w:val="00294146"/>
    <w:pPr>
      <w:tabs>
        <w:tab w:val="right" w:leader="dot" w:pos="9010"/>
      </w:tabs>
      <w:spacing w:line="312" w:lineRule="auto"/>
      <w:ind w:left="403"/>
    </w:pPr>
    <w:rPr>
      <w:sz w:val="18"/>
    </w:rPr>
  </w:style>
  <w:style w:type="character" w:styleId="Hyperlink">
    <w:name w:val="Hyperlink"/>
    <w:basedOn w:val="DefaultParagraphFont"/>
    <w:uiPriority w:val="99"/>
    <w:unhideWhenUsed/>
    <w:rsid w:val="00AA4376"/>
    <w:rPr>
      <w:color w:val="0563C1" w:themeColor="hyperlink"/>
      <w:u w:val="single"/>
    </w:rPr>
  </w:style>
  <w:style w:type="paragraph" w:styleId="NormalWeb">
    <w:name w:val="Normal (Web)"/>
    <w:basedOn w:val="Normal"/>
    <w:uiPriority w:val="99"/>
    <w:unhideWhenUsed/>
    <w:rsid w:val="001923DF"/>
    <w:pPr>
      <w:keepNext w:val="0"/>
      <w:keepLines w:val="0"/>
      <w:spacing w:before="100" w:beforeAutospacing="1" w:after="100" w:afterAutospacing="1"/>
    </w:pPr>
    <w:rPr>
      <w:rFonts w:ascii="Times New Roman" w:eastAsiaTheme="minorEastAsia" w:hAnsi="Times New Roman" w:cs="Times New Roman"/>
      <w:color w:val="000000"/>
      <w:sz w:val="24"/>
      <w:lang w:val="en-AU" w:eastAsia="en-AU"/>
      <w14:textFill>
        <w14:solidFill>
          <w14:srgbClr w14:val="000000">
            <w14:lumMod w14:val="65000"/>
            <w14:lumOff w14:val="35000"/>
          </w14:srgbClr>
        </w14:solidFill>
      </w14:textFill>
    </w:rPr>
  </w:style>
  <w:style w:type="table" w:customStyle="1" w:styleId="ArtisTable">
    <w:name w:val="Artis Table"/>
    <w:basedOn w:val="TableNormal"/>
    <w:uiPriority w:val="99"/>
    <w:rsid w:val="00A07C94"/>
    <w:rPr>
      <w:rFonts w:ascii="Lato" w:hAnsi="Lato"/>
      <w:color w:val="262626" w:themeColor="text1" w:themeTint="D9"/>
      <w:sz w:val="20"/>
    </w:rPr>
    <w:tblPr>
      <w:tblBorders>
        <w:top w:val="single" w:sz="4" w:space="0" w:color="D0CECE" w:themeColor="background2" w:themeShade="E6"/>
        <w:bottom w:val="single" w:sz="4" w:space="0" w:color="D0CECE" w:themeColor="background2" w:themeShade="E6"/>
        <w:insideH w:val="single" w:sz="4" w:space="0" w:color="D0CECE" w:themeColor="background2" w:themeShade="E6"/>
      </w:tblBorders>
      <w:tblCellMar>
        <w:top w:w="170" w:type="dxa"/>
        <w:bottom w:w="57" w:type="dxa"/>
      </w:tblCellMar>
    </w:tblPr>
    <w:tblStylePr w:type="firstRow">
      <w:pPr>
        <w:jc w:val="left"/>
      </w:pPr>
      <w:rPr>
        <w:rFonts w:ascii="Titillium" w:hAnsi="Titillium"/>
        <w:b/>
        <w:i w:val="0"/>
        <w:caps/>
        <w:smallCaps w:val="0"/>
        <w:strike w:val="0"/>
        <w:dstrike w:val="0"/>
        <w:vanish w:val="0"/>
        <w:color w:val="FFFFFF" w:themeColor="background1"/>
        <w:sz w:val="20"/>
        <w:vertAlign w:val="baseline"/>
      </w:rPr>
      <w:tblPr/>
      <w:tcPr>
        <w:tcBorders>
          <w:top w:val="nil"/>
          <w:left w:val="nil"/>
          <w:bottom w:val="nil"/>
          <w:right w:val="nil"/>
          <w:insideH w:val="nil"/>
          <w:insideV w:val="nil"/>
          <w:tl2br w:val="nil"/>
          <w:tr2bl w:val="nil"/>
        </w:tcBorders>
        <w:shd w:val="clear" w:color="auto" w:fill="5E2750"/>
        <w:noWrap/>
        <w:tcMar>
          <w:top w:w="113" w:type="dxa"/>
          <w:left w:w="108" w:type="dxa"/>
          <w:bottom w:w="0" w:type="dxa"/>
          <w:right w:w="108" w:type="dxa"/>
        </w:tcMar>
        <w:vAlign w:val="center"/>
      </w:tcPr>
    </w:tblStylePr>
    <w:tblStylePr w:type="lastRow">
      <w:rPr>
        <w:rFonts w:ascii="Lato" w:hAnsi="Lato"/>
        <w:b/>
        <w:i w:val="0"/>
        <w:sz w:val="20"/>
      </w:rPr>
      <w:tblPr/>
      <w:tcPr>
        <w:tcBorders>
          <w:top w:val="double" w:sz="4" w:space="0" w:color="D0CECE" w:themeColor="background2" w:themeShade="E6"/>
          <w:bottom w:val="double" w:sz="4" w:space="0" w:color="D0CECE" w:themeColor="background2" w:themeShade="E6"/>
        </w:tcBorders>
      </w:tcPr>
    </w:tblStylePr>
    <w:tblStylePr w:type="firstCol">
      <w:rPr>
        <w:rFonts w:ascii="Lato" w:hAnsi="Lato"/>
        <w:b/>
        <w:i w:val="0"/>
        <w:color w:val="5E2750"/>
        <w:sz w:val="20"/>
      </w:rPr>
    </w:tblStylePr>
  </w:style>
  <w:style w:type="character" w:styleId="CommentReference">
    <w:name w:val="annotation reference"/>
    <w:basedOn w:val="DefaultParagraphFont"/>
    <w:uiPriority w:val="99"/>
    <w:semiHidden/>
    <w:unhideWhenUsed/>
    <w:rsid w:val="00587D40"/>
    <w:rPr>
      <w:sz w:val="16"/>
      <w:szCs w:val="16"/>
    </w:rPr>
  </w:style>
  <w:style w:type="paragraph" w:styleId="CommentText">
    <w:name w:val="annotation text"/>
    <w:basedOn w:val="Normal"/>
    <w:link w:val="CommentTextChar"/>
    <w:uiPriority w:val="99"/>
    <w:unhideWhenUsed/>
    <w:rsid w:val="00587D40"/>
    <w:rPr>
      <w:szCs w:val="20"/>
    </w:rPr>
  </w:style>
  <w:style w:type="character" w:customStyle="1" w:styleId="CommentTextChar">
    <w:name w:val="Comment Text Char"/>
    <w:basedOn w:val="DefaultParagraphFont"/>
    <w:link w:val="CommentText"/>
    <w:uiPriority w:val="99"/>
    <w:rsid w:val="00587D40"/>
    <w:rPr>
      <w:rFonts w:ascii="Lato" w:hAnsi="Lato" w:cs="Times New Roman (Body CS)"/>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587D40"/>
    <w:rPr>
      <w:b/>
      <w:bCs/>
    </w:rPr>
  </w:style>
  <w:style w:type="character" w:customStyle="1" w:styleId="CommentSubjectChar">
    <w:name w:val="Comment Subject Char"/>
    <w:basedOn w:val="CommentTextChar"/>
    <w:link w:val="CommentSubject"/>
    <w:uiPriority w:val="99"/>
    <w:semiHidden/>
    <w:rsid w:val="00587D40"/>
    <w:rPr>
      <w:rFonts w:ascii="Lato" w:hAnsi="Lato" w:cs="Times New Roman (Body CS)"/>
      <w:b/>
      <w:bCs/>
      <w:color w:val="595959" w:themeColor="text1" w:themeTint="A6"/>
      <w:sz w:val="20"/>
      <w:szCs w:val="20"/>
    </w:rPr>
  </w:style>
  <w:style w:type="paragraph" w:styleId="BalloonText">
    <w:name w:val="Balloon Text"/>
    <w:basedOn w:val="Normal"/>
    <w:link w:val="BalloonTextChar"/>
    <w:uiPriority w:val="99"/>
    <w:semiHidden/>
    <w:unhideWhenUsed/>
    <w:rsid w:val="00587D40"/>
    <w:pPr>
      <w:spacing w:after="0"/>
    </w:pPr>
    <w:rPr>
      <w:rFonts w:ascii="Helvetica" w:hAnsi="Helvetica"/>
      <w:sz w:val="18"/>
      <w:szCs w:val="18"/>
    </w:rPr>
  </w:style>
  <w:style w:type="character" w:customStyle="1" w:styleId="BalloonTextChar">
    <w:name w:val="Balloon Text Char"/>
    <w:basedOn w:val="DefaultParagraphFont"/>
    <w:link w:val="BalloonText"/>
    <w:uiPriority w:val="99"/>
    <w:semiHidden/>
    <w:rsid w:val="00587D40"/>
    <w:rPr>
      <w:rFonts w:ascii="Helvetica" w:hAnsi="Helvetica" w:cs="Times New Roman (Body CS)"/>
      <w:color w:val="595959" w:themeColor="text1" w:themeTint="A6"/>
      <w:sz w:val="18"/>
      <w:szCs w:val="18"/>
    </w:rPr>
  </w:style>
  <w:style w:type="paragraph" w:styleId="ListParagraph">
    <w:name w:val="List Paragraph"/>
    <w:basedOn w:val="Normal"/>
    <w:uiPriority w:val="34"/>
    <w:qFormat/>
    <w:rsid w:val="006C31B0"/>
    <w:pPr>
      <w:ind w:left="720"/>
      <w:contextualSpacing/>
    </w:pPr>
  </w:style>
  <w:style w:type="paragraph" w:customStyle="1" w:styleId="FooterWhite">
    <w:name w:val="Footer White"/>
    <w:basedOn w:val="Footer"/>
    <w:qFormat/>
    <w:rsid w:val="00067DFD"/>
    <w:rPr>
      <w:color w:val="FFFFFF" w:themeColor="background1"/>
      <w:sz w:val="18"/>
      <w14:textFill>
        <w14:solidFill>
          <w14:schemeClr w14:val="bg1">
            <w14:lumMod w14:val="65000"/>
            <w14:lumOff w14:val="35000"/>
            <w14:lumMod w14:val="65000"/>
            <w14:lumOff w14:val="35000"/>
            <w14:lumMod w14:val="65000"/>
          </w14:schemeClr>
        </w14:solidFill>
      </w14:textFill>
    </w:rPr>
  </w:style>
  <w:style w:type="paragraph" w:customStyle="1" w:styleId="FooterWhiteHeading">
    <w:name w:val="Footer White Heading"/>
    <w:basedOn w:val="FooterWhite"/>
    <w:next w:val="FooterWhite"/>
    <w:qFormat/>
    <w:rsid w:val="00067DFD"/>
    <w:rPr>
      <w:rFonts w:ascii="Titillium Bd" w:hAnsi="Titillium Bd"/>
      <w:b/>
      <w:caps/>
      <w:sz w:val="21"/>
      <w:szCs w:val="21"/>
    </w:rPr>
  </w:style>
  <w:style w:type="paragraph" w:customStyle="1" w:styleId="TitlePageHeading1">
    <w:name w:val="Title Page Heading 1"/>
    <w:basedOn w:val="Normal"/>
    <w:qFormat/>
    <w:rsid w:val="00614502"/>
    <w:rPr>
      <w:color w:val="FFFFFF" w:themeColor="background1" w:themeTint="D9"/>
      <w:sz w:val="40"/>
    </w:rPr>
  </w:style>
  <w:style w:type="paragraph" w:customStyle="1" w:styleId="TitlePageHeading2">
    <w:name w:val="Title Page Heading 2"/>
    <w:basedOn w:val="TitlePageHeading1"/>
    <w:qFormat/>
    <w:rsid w:val="00614502"/>
    <w:rPr>
      <w:rFonts w:ascii="Titillium Bd" w:hAnsi="Titillium Bd"/>
      <w:b/>
      <w:sz w:val="56"/>
    </w:rPr>
  </w:style>
  <w:style w:type="paragraph" w:customStyle="1" w:styleId="TableHeading">
    <w:name w:val="Table Heading"/>
    <w:basedOn w:val="Normal"/>
    <w:qFormat/>
    <w:rsid w:val="00E82A7B"/>
    <w:pPr>
      <w:spacing w:after="0"/>
    </w:pPr>
    <w:rPr>
      <w:rFonts w:ascii="Titillium" w:hAnsi="Titillium"/>
      <w:b/>
      <w:caps/>
      <w:color w:val="FFFFFF" w:themeColor="background1"/>
    </w:rPr>
  </w:style>
  <w:style w:type="table" w:customStyle="1" w:styleId="ArtisTable-NoHeader">
    <w:name w:val="Artis Table - No Header"/>
    <w:basedOn w:val="TableGrid"/>
    <w:uiPriority w:val="99"/>
    <w:rsid w:val="008D0D3F"/>
    <w:rPr>
      <w:rFonts w:ascii="Lato Light" w:hAnsi="Lato Light"/>
      <w:sz w:val="18"/>
      <w:szCs w:val="22"/>
      <w:lang w:val="en-AU"/>
    </w:rPr>
    <w:tblPr>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CellMar>
        <w:top w:w="170" w:type="dxa"/>
        <w:left w:w="142" w:type="dxa"/>
        <w:right w:w="142" w:type="dxa"/>
      </w:tblCellMar>
    </w:tblPr>
    <w:tcPr>
      <w:shd w:val="clear" w:color="auto" w:fill="auto"/>
      <w:vAlign w:val="center"/>
    </w:tcPr>
    <w:tblStylePr w:type="firstRow">
      <w:pPr>
        <w:wordWrap/>
        <w:spacing w:beforeLines="0" w:before="0" w:beforeAutospacing="0" w:afterLines="0" w:after="0" w:afterAutospacing="0" w:line="312" w:lineRule="auto"/>
        <w:jc w:val="left"/>
      </w:pPr>
      <w:rPr>
        <w:rFonts w:ascii="Titillium" w:eastAsia="Titillium" w:hAnsi="Titillium"/>
        <w:b/>
        <w:i w:val="0"/>
        <w:caps/>
        <w:smallCaps w:val="0"/>
        <w:strike w:val="0"/>
        <w:dstrike w:val="0"/>
        <w:vanish w:val="0"/>
        <w:color w:val="FFFFFF" w:themeColor="background1"/>
        <w:sz w:val="18"/>
        <w:u w:val="none"/>
        <w:vertAlign w:val="baseline"/>
      </w:rPr>
      <w:tblPr/>
      <w:tcPr>
        <w:shd w:val="clear" w:color="auto" w:fill="5E274F"/>
        <w:vAlign w:val="top"/>
      </w:tcPr>
    </w:tblStylePr>
    <w:tblStylePr w:type="firstCol">
      <w:pPr>
        <w:wordWrap/>
        <w:spacing w:beforeLines="0" w:before="0" w:beforeAutospacing="0" w:afterLines="0" w:after="0" w:afterAutospacing="0" w:line="240" w:lineRule="auto"/>
        <w:contextualSpacing/>
        <w:jc w:val="left"/>
      </w:pPr>
      <w:rPr>
        <w:rFonts w:ascii="Lato Semibold" w:hAnsi="Lato Semibold"/>
        <w:sz w:val="18"/>
      </w:rPr>
      <w:tblPr/>
      <w:tcPr>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eader" Target="header6.xml"/></Relationships>
</file>

<file path=word/_rels/footer1.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hyperlink" Target="mailto:info@artisgroup.com.au" TargetMode="External"/><Relationship Id="rId1" Type="http://schemas.openxmlformats.org/officeDocument/2006/relationships/image" Target="media/image11.emf"/><Relationship Id="rId4" Type="http://schemas.openxmlformats.org/officeDocument/2006/relationships/image" Target="media/image13.emf"/></Relationships>
</file>

<file path=word/_rels/footer2.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hyperlink" Target="mailto:info@artisgroup.com.au" TargetMode="External"/><Relationship Id="rId1" Type="http://schemas.openxmlformats.org/officeDocument/2006/relationships/image" Target="media/image11.emf"/><Relationship Id="rId4" Type="http://schemas.openxmlformats.org/officeDocument/2006/relationships/image" Target="media/image13.emf"/></Relationships>
</file>

<file path=word/_rels/footer4.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7.emf"/><Relationship Id="rId1" Type="http://schemas.openxmlformats.org/officeDocument/2006/relationships/image" Target="media/image16.emf"/></Relationships>
</file>

<file path=word/_rels/footer5.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7.emf"/><Relationship Id="rId1"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10.gif"/></Relationships>
</file>

<file path=word/_rels/header2.xml.rels><?xml version="1.0" encoding="UTF-8" standalone="yes"?>
<Relationships xmlns="http://schemas.openxmlformats.org/package/2006/relationships"><Relationship Id="rId1" Type="http://schemas.openxmlformats.org/officeDocument/2006/relationships/image" Target="media/image10.gif"/></Relationships>
</file>

<file path=word/_rels/header3.xml.rels><?xml version="1.0" encoding="UTF-8" standalone="yes"?>
<Relationships xmlns="http://schemas.openxmlformats.org/package/2006/relationships"><Relationship Id="rId1" Type="http://schemas.openxmlformats.org/officeDocument/2006/relationships/image" Target="media/image14.gif"/></Relationships>
</file>

<file path=word/_rels/header4.xml.rels><?xml version="1.0" encoding="UTF-8" standalone="yes"?>
<Relationships xmlns="http://schemas.openxmlformats.org/package/2006/relationships"><Relationship Id="rId1" Type="http://schemas.openxmlformats.org/officeDocument/2006/relationships/image" Target="media/image15.gif"/></Relationships>
</file>

<file path=word/_rels/header5.xml.rels><?xml version="1.0" encoding="UTF-8" standalone="yes"?>
<Relationships xmlns="http://schemas.openxmlformats.org/package/2006/relationships"><Relationship Id="rId1" Type="http://schemas.openxmlformats.org/officeDocument/2006/relationships/image" Target="media/image15.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_\Downloads\Artis%20B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0BC1983366A1469EEE8F3867616B79" ma:contentTypeVersion="4" ma:contentTypeDescription="Create a new document." ma:contentTypeScope="" ma:versionID="9cbc592b3e617d2053b334ad8719f6d6">
  <xsd:schema xmlns:xsd="http://www.w3.org/2001/XMLSchema" xmlns:xs="http://www.w3.org/2001/XMLSchema" xmlns:p="http://schemas.microsoft.com/office/2006/metadata/properties" xmlns:ns2="b0a19d49-6c64-4516-af14-aed43e9568b8" targetNamespace="http://schemas.microsoft.com/office/2006/metadata/properties" ma:root="true" ma:fieldsID="f96dad984c1ad6dcf9dfc9e0900ec184" ns2:_="">
    <xsd:import namespace="b0a19d49-6c64-4516-af14-aed43e9568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19d49-6c64-4516-af14-aed43e9568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954B1-8070-47F9-AE13-63E21E899343}">
  <ds:schemaRefs>
    <ds:schemaRef ds:uri="http://schemas.microsoft.com/sharepoint/v3/contenttype/forms"/>
  </ds:schemaRefs>
</ds:datastoreItem>
</file>

<file path=customXml/itemProps2.xml><?xml version="1.0" encoding="utf-8"?>
<ds:datastoreItem xmlns:ds="http://schemas.openxmlformats.org/officeDocument/2006/customXml" ds:itemID="{CE97F14F-79DE-4C61-89EE-F49D4AA19CB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b0a19d49-6c64-4516-af14-aed43e9568b8"/>
    <ds:schemaRef ds:uri="http://www.w3.org/XML/1998/namespace"/>
  </ds:schemaRefs>
</ds:datastoreItem>
</file>

<file path=customXml/itemProps3.xml><?xml version="1.0" encoding="utf-8"?>
<ds:datastoreItem xmlns:ds="http://schemas.openxmlformats.org/officeDocument/2006/customXml" ds:itemID="{B752C967-DA08-4C76-927D-A9E608626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19d49-6c64-4516-af14-aed43e9568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0738BF-3E78-481A-8112-4C80A41F3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Artis Base Template.dotx</Template>
  <TotalTime>27</TotalTime>
  <Pages>11</Pages>
  <Words>785</Words>
  <Characters>4479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Microsoft Dynamics 365 Case Management</vt:lpstr>
    </vt:vector>
  </TitlesOfParts>
  <Manager>Graham Rock, Region Manager (SA)</Manager>
  <Company>Artis Group</Company>
  <LinksUpToDate>false</LinksUpToDate>
  <CharactersWithSpaces>5254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Dynamics 365 Case Management</dc:title>
  <dc:subject>Solution Design</dc:subject>
  <dc:creator>Matthew Kuckhahn</dc:creator>
  <cp:keywords/>
  <dc:description/>
  <cp:lastModifiedBy>Matthew Kuckhahn</cp:lastModifiedBy>
  <cp:revision>9</cp:revision>
  <dcterms:created xsi:type="dcterms:W3CDTF">2018-08-23T00:27:00Z</dcterms:created>
  <dcterms:modified xsi:type="dcterms:W3CDTF">2018-08-23T05:43:00Z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Department of Environment, Water and Natural Resources</vt:lpwstr>
  </property>
  <property fmtid="{D5CDD505-2E9C-101B-9397-08002B2CF9AE}" pid="3" name="Project">
    <vt:lpwstr>Case Management Information System</vt:lpwstr>
  </property>
  <property fmtid="{D5CDD505-2E9C-101B-9397-08002B2CF9AE}" pid="4" name="Prepared For">
    <vt:lpwstr>Alex Otterbach, CMIS Project Manager</vt:lpwstr>
  </property>
  <property fmtid="{D5CDD505-2E9C-101B-9397-08002B2CF9AE}" pid="5" name="Client Short Name">
    <vt:lpwstr>DEWNR</vt:lpwstr>
  </property>
  <property fmtid="{D5CDD505-2E9C-101B-9397-08002B2CF9AE}" pid="6" name="ContentTypeId">
    <vt:lpwstr>0x010100CA0BC1983366A1469EEE8F3867616B79</vt:lpwstr>
  </property>
</Properties>
</file>