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6D225" w14:textId="77777777" w:rsidR="00BE40AD" w:rsidRPr="00072C5B" w:rsidRDefault="00D60653" w:rsidP="00440CEE">
      <w:pPr>
        <w:tabs>
          <w:tab w:val="left" w:pos="1560"/>
        </w:tabs>
        <w:spacing w:line="276" w:lineRule="auto"/>
        <w:jc w:val="both"/>
      </w:pPr>
      <w:bookmarkStart w:id="0" w:name="_Toc93941000"/>
      <w:bookmarkStart w:id="1" w:name="_Toc93941051"/>
      <w:bookmarkStart w:id="2" w:name="_Toc533668441"/>
      <w:r>
        <w:t xml:space="preserve">                                                                                             </w:t>
      </w:r>
    </w:p>
    <w:p w14:paraId="2608ADA2" w14:textId="77777777" w:rsidR="00BE40AD" w:rsidRDefault="00BE40AD" w:rsidP="00924DB9">
      <w:pPr>
        <w:pStyle w:val="BodyText"/>
        <w:spacing w:line="276" w:lineRule="auto"/>
        <w:jc w:val="both"/>
      </w:pPr>
    </w:p>
    <w:p w14:paraId="35F9F1AD" w14:textId="77777777" w:rsidR="00BE40AD" w:rsidRDefault="00BE40AD" w:rsidP="00924DB9">
      <w:pPr>
        <w:pStyle w:val="BodyText"/>
        <w:spacing w:line="276" w:lineRule="auto"/>
        <w:jc w:val="both"/>
      </w:pPr>
    </w:p>
    <w:p w14:paraId="50B93ACF" w14:textId="77777777" w:rsidR="00BE40AD" w:rsidRDefault="00BE40AD" w:rsidP="00924DB9">
      <w:pPr>
        <w:pStyle w:val="BodyText"/>
        <w:spacing w:line="276" w:lineRule="auto"/>
        <w:jc w:val="both"/>
      </w:pPr>
    </w:p>
    <w:p w14:paraId="6D12038B" w14:textId="5EB2BF95" w:rsidR="00BE40AD" w:rsidRDefault="00FB6465" w:rsidP="00116FA9">
      <w:pPr>
        <w:pStyle w:val="BodyText"/>
        <w:spacing w:line="276" w:lineRule="auto"/>
        <w:ind w:left="-1418"/>
        <w:jc w:val="center"/>
      </w:pPr>
      <w:r>
        <w:rPr>
          <w:noProof/>
        </w:rPr>
        <w:drawing>
          <wp:inline distT="0" distB="0" distL="0" distR="0" wp14:anchorId="0F1552AB" wp14:editId="0BE80273">
            <wp:extent cx="75438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3714750"/>
                    </a:xfrm>
                    <a:prstGeom prst="rect">
                      <a:avLst/>
                    </a:prstGeom>
                    <a:noFill/>
                    <a:ln>
                      <a:noFill/>
                    </a:ln>
                  </pic:spPr>
                </pic:pic>
              </a:graphicData>
            </a:graphic>
          </wp:inline>
        </w:drawing>
      </w:r>
    </w:p>
    <w:p w14:paraId="671EDE5C" w14:textId="77777777" w:rsidR="00BE40AD" w:rsidRDefault="00BE40AD" w:rsidP="00924DB9">
      <w:pPr>
        <w:pStyle w:val="BodyText"/>
        <w:spacing w:line="276" w:lineRule="auto"/>
        <w:jc w:val="both"/>
      </w:pPr>
    </w:p>
    <w:p w14:paraId="26455ACC" w14:textId="77777777" w:rsidR="008F45AA" w:rsidRDefault="008F45AA" w:rsidP="00924DB9">
      <w:pPr>
        <w:pStyle w:val="BodyText"/>
        <w:spacing w:line="276" w:lineRule="auto"/>
        <w:jc w:val="both"/>
      </w:pPr>
    </w:p>
    <w:p w14:paraId="4DB902C0" w14:textId="77777777" w:rsidR="00D60653" w:rsidRDefault="00D60653" w:rsidP="00924DB9">
      <w:pPr>
        <w:pStyle w:val="BodyText"/>
        <w:spacing w:line="276" w:lineRule="auto"/>
        <w:jc w:val="both"/>
      </w:pPr>
    </w:p>
    <w:p w14:paraId="4DAB53E5" w14:textId="77777777" w:rsidR="00D60653" w:rsidRDefault="00D60653" w:rsidP="00924DB9">
      <w:pPr>
        <w:pStyle w:val="BodyText"/>
        <w:spacing w:line="276" w:lineRule="auto"/>
        <w:jc w:val="both"/>
      </w:pPr>
      <w:r>
        <w:t xml:space="preserve">                                               </w:t>
      </w:r>
    </w:p>
    <w:p w14:paraId="40BE515B" w14:textId="77777777" w:rsidR="00D60653" w:rsidRDefault="00D60653" w:rsidP="00924DB9">
      <w:pPr>
        <w:pStyle w:val="BodyText"/>
        <w:spacing w:line="276" w:lineRule="auto"/>
        <w:jc w:val="both"/>
      </w:pPr>
    </w:p>
    <w:p w14:paraId="6043EFBE" w14:textId="77777777" w:rsidR="00D60653" w:rsidRDefault="00D60653" w:rsidP="00924DB9">
      <w:pPr>
        <w:pStyle w:val="BodyText"/>
        <w:spacing w:line="276" w:lineRule="auto"/>
        <w:jc w:val="both"/>
      </w:pPr>
    </w:p>
    <w:p w14:paraId="29512424" w14:textId="7522E685" w:rsidR="008F45AA" w:rsidRDefault="00FB6465" w:rsidP="00924DB9">
      <w:pPr>
        <w:pStyle w:val="BodyText"/>
        <w:spacing w:line="276" w:lineRule="auto"/>
        <w:jc w:val="both"/>
      </w:pPr>
      <w:r>
        <w:rPr>
          <w:noProof/>
        </w:rPr>
        <mc:AlternateContent>
          <mc:Choice Requires="wps">
            <w:drawing>
              <wp:anchor distT="0" distB="0" distL="114300" distR="114300" simplePos="0" relativeHeight="251637760" behindDoc="1" locked="0" layoutInCell="1" allowOverlap="1" wp14:anchorId="4011362C" wp14:editId="36625350">
                <wp:simplePos x="0" y="0"/>
                <wp:positionH relativeFrom="column">
                  <wp:posOffset>-971550</wp:posOffset>
                </wp:positionH>
                <wp:positionV relativeFrom="paragraph">
                  <wp:posOffset>170180</wp:posOffset>
                </wp:positionV>
                <wp:extent cx="7232650" cy="1828800"/>
                <wp:effectExtent l="19050" t="20320" r="34925" b="46355"/>
                <wp:wrapNone/>
                <wp:docPr id="8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0" cy="182880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05C148" id="Rectangle 2" o:spid="_x0000_s1026" style="position:absolute;margin-left:-76.5pt;margin-top:13.4pt;width:569.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" fillcolor="#ed7d31" strokecolor="#f2f2f2" strokeweight="3pt">
                <v:shadow on="t" color="#823b0b" opacity=".5" offset="1pt"/>
              </v:rect>
            </w:pict>
          </mc:Fallback>
        </mc:AlternateContent>
      </w:r>
    </w:p>
    <w:p w14:paraId="28E443EF" w14:textId="77777777" w:rsidR="008F45AA" w:rsidRDefault="008F45AA" w:rsidP="00924DB9">
      <w:pPr>
        <w:pStyle w:val="BodyText"/>
        <w:spacing w:line="276" w:lineRule="auto"/>
        <w:jc w:val="both"/>
      </w:pPr>
    </w:p>
    <w:p w14:paraId="580EECE8" w14:textId="12BABAC1" w:rsidR="008F45AA" w:rsidRDefault="00FB6465" w:rsidP="00924DB9">
      <w:pPr>
        <w:pStyle w:val="BodyText"/>
        <w:spacing w:line="276" w:lineRule="auto"/>
        <w:jc w:val="both"/>
      </w:pPr>
      <w:r>
        <w:rPr>
          <w:noProof/>
        </w:rPr>
        <mc:AlternateContent>
          <mc:Choice Requires="wps">
            <w:drawing>
              <wp:anchor distT="0" distB="0" distL="114300" distR="114300" simplePos="0" relativeHeight="251638784" behindDoc="0" locked="1" layoutInCell="1" allowOverlap="1" wp14:anchorId="6F581DD5" wp14:editId="1B43CA75">
                <wp:simplePos x="0" y="0"/>
                <wp:positionH relativeFrom="column">
                  <wp:posOffset>-831850</wp:posOffset>
                </wp:positionH>
                <wp:positionV relativeFrom="page">
                  <wp:posOffset>7467600</wp:posOffset>
                </wp:positionV>
                <wp:extent cx="7092950" cy="1257300"/>
                <wp:effectExtent l="0" t="0" r="0" b="0"/>
                <wp:wrapTopAndBottom/>
                <wp:docPr id="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CD7919" w14:textId="172396CC" w:rsidR="00402464" w:rsidRPr="00036134" w:rsidRDefault="00402464" w:rsidP="00036134">
                            <w:pPr>
                              <w:pStyle w:val="Title"/>
                              <w:rPr>
                                <w:sz w:val="56"/>
                                <w:szCs w:val="72"/>
                              </w:rPr>
                            </w:pPr>
                            <w:bookmarkStart w:id="3" w:name="_Toc5783514"/>
                            <w:bookmarkStart w:id="4" w:name="_Toc533668987"/>
                            <w:bookmarkStart w:id="5" w:name="_Toc5783479"/>
                            <w:bookmarkStart w:id="6" w:name="_Toc533668448"/>
                            <w:bookmarkStart w:id="7" w:name="_Toc533670426"/>
                            <w:bookmarkStart w:id="8" w:name="_Toc533670536"/>
                            <w:bookmarkStart w:id="9" w:name="_Toc6809974"/>
                            <w:r w:rsidRPr="00036134">
                              <w:rPr>
                                <w:sz w:val="56"/>
                                <w:szCs w:val="72"/>
                              </w:rPr>
                              <w:t>OA D365 F&amp;</w:t>
                            </w:r>
                            <w:r>
                              <w:rPr>
                                <w:sz w:val="56"/>
                                <w:szCs w:val="72"/>
                              </w:rPr>
                              <w:t>O</w:t>
                            </w:r>
                            <w:r w:rsidRPr="00036134">
                              <w:rPr>
                                <w:sz w:val="56"/>
                                <w:szCs w:val="72"/>
                              </w:rPr>
                              <w:t xml:space="preserve"> </w:t>
                            </w:r>
                            <w:r w:rsidRPr="00D018A3">
                              <w:rPr>
                                <w:sz w:val="56"/>
                              </w:rPr>
                              <w:sym w:font="Wingdings" w:char="F0F3"/>
                            </w:r>
                            <w:r w:rsidRPr="00036134">
                              <w:rPr>
                                <w:sz w:val="56"/>
                                <w:szCs w:val="72"/>
                              </w:rPr>
                              <w:t xml:space="preserve"> SFDC INTEGRATOR</w:t>
                            </w:r>
                            <w:bookmarkEnd w:id="3"/>
                            <w:bookmarkEnd w:id="9"/>
                          </w:p>
                          <w:p w14:paraId="46AB8694" w14:textId="77777777" w:rsidR="00402464" w:rsidRPr="009D11F1" w:rsidRDefault="00402464" w:rsidP="007C33D0"/>
                          <w:p w14:paraId="3D56B515" w14:textId="77777777" w:rsidR="00402464" w:rsidRDefault="00402464"/>
                          <w:p w14:paraId="426DADE3" w14:textId="77777777" w:rsidR="00402464" w:rsidRPr="00D60653" w:rsidRDefault="00402464" w:rsidP="007C33D0">
                            <w:pPr>
                              <w:pStyle w:val="Title"/>
                              <w:rPr>
                                <w:sz w:val="72"/>
                                <w:szCs w:val="72"/>
                              </w:rPr>
                            </w:pPr>
                          </w:p>
                          <w:p w14:paraId="04B4AD58" w14:textId="77777777" w:rsidR="00402464" w:rsidRPr="009D11F1" w:rsidRDefault="00402464" w:rsidP="007C33D0"/>
                          <w:p w14:paraId="226AAE36" w14:textId="77777777" w:rsidR="00402464" w:rsidRDefault="00402464"/>
                          <w:p w14:paraId="5FE28098" w14:textId="77777777" w:rsidR="00402464" w:rsidRPr="00036134" w:rsidRDefault="00402464" w:rsidP="00036134">
                            <w:pPr>
                              <w:pStyle w:val="Title"/>
                              <w:rPr>
                                <w:sz w:val="56"/>
                                <w:szCs w:val="72"/>
                              </w:rPr>
                            </w:pPr>
                            <w:bookmarkStart w:id="10" w:name="_Toc6809975"/>
                            <w:r w:rsidRPr="00036134">
                              <w:rPr>
                                <w:sz w:val="56"/>
                                <w:szCs w:val="72"/>
                              </w:rPr>
                              <w:t xml:space="preserve">OA </w:t>
                            </w:r>
                            <w:bookmarkEnd w:id="4"/>
                            <w:r w:rsidRPr="00036134">
                              <w:rPr>
                                <w:sz w:val="56"/>
                                <w:szCs w:val="72"/>
                              </w:rPr>
                              <w:t>D365 F&amp;</w:t>
                            </w:r>
                            <w:r>
                              <w:rPr>
                                <w:sz w:val="56"/>
                                <w:szCs w:val="72"/>
                              </w:rPr>
                              <w:t>O</w:t>
                            </w:r>
                            <w:r w:rsidRPr="00036134">
                              <w:rPr>
                                <w:sz w:val="56"/>
                                <w:szCs w:val="72"/>
                              </w:rPr>
                              <w:t xml:space="preserve"> </w:t>
                            </w:r>
                            <w:r w:rsidRPr="00D018A3">
                              <w:rPr>
                                <w:sz w:val="56"/>
                              </w:rPr>
                              <w:sym w:font="Wingdings" w:char="F0F3"/>
                            </w:r>
                            <w:r w:rsidRPr="00036134">
                              <w:rPr>
                                <w:sz w:val="56"/>
                                <w:szCs w:val="72"/>
                              </w:rPr>
                              <w:t xml:space="preserve"> SFDC INTEGRATOR</w:t>
                            </w:r>
                            <w:bookmarkEnd w:id="5"/>
                            <w:bookmarkEnd w:id="10"/>
                          </w:p>
                          <w:p w14:paraId="0F6C439A" w14:textId="77777777" w:rsidR="00402464" w:rsidRPr="009D11F1" w:rsidRDefault="00402464" w:rsidP="007C33D0"/>
                          <w:p w14:paraId="476A3280" w14:textId="77777777" w:rsidR="00402464" w:rsidRDefault="00402464"/>
                          <w:bookmarkEnd w:id="6"/>
                          <w:bookmarkEnd w:id="7"/>
                          <w:bookmarkEnd w:id="8"/>
                          <w:p w14:paraId="66F520EB" w14:textId="6DB973CF" w:rsidR="00402464" w:rsidRPr="00D60653" w:rsidRDefault="00402464" w:rsidP="007C33D0">
                            <w:pPr>
                              <w:pStyle w:val="Title"/>
                              <w:rPr>
                                <w:sz w:val="72"/>
                                <w:szCs w:val="72"/>
                              </w:rPr>
                            </w:pPr>
                          </w:p>
                          <w:p w14:paraId="64FCB960" w14:textId="77777777" w:rsidR="00402464" w:rsidRPr="009D11F1" w:rsidRDefault="00402464" w:rsidP="007C33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81DD5" id="_x0000_t202" coordsize="21600,21600" o:spt="202" path="m,l,21600r21600,l21600,xe">
                <v:stroke joinstyle="miter"/>
                <v:path gradientshapeok="t" o:connecttype="rect"/>
              </v:shapetype>
              <v:shape id="Text Box 6" o:spid="_x0000_s1026" type="#_x0000_t202" style="position:absolute;left:0;text-align:left;margin-left:-65.5pt;margin-top:588pt;width:558.5pt;height:9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" filled="f" stroked="f">
                <v:textbox>
                  <w:txbxContent>
                    <w:p w14:paraId="55CD7919" w14:textId="172396CC" w:rsidR="00402464" w:rsidRPr="00036134" w:rsidRDefault="00402464" w:rsidP="00036134">
                      <w:pPr>
                        <w:pStyle w:val="Title"/>
                        <w:rPr>
                          <w:sz w:val="56"/>
                          <w:szCs w:val="72"/>
                        </w:rPr>
                      </w:pPr>
                      <w:bookmarkStart w:id="11" w:name="_Toc5783514"/>
                      <w:bookmarkStart w:id="12" w:name="_Toc533668987"/>
                      <w:bookmarkStart w:id="13" w:name="_Toc5783479"/>
                      <w:bookmarkStart w:id="14" w:name="_Toc533668448"/>
                      <w:bookmarkStart w:id="15" w:name="_Toc533670426"/>
                      <w:bookmarkStart w:id="16" w:name="_Toc533670536"/>
                      <w:bookmarkStart w:id="17" w:name="_Toc6809974"/>
                      <w:r w:rsidRPr="00036134">
                        <w:rPr>
                          <w:sz w:val="56"/>
                          <w:szCs w:val="72"/>
                        </w:rPr>
                        <w:t>OA D365 F&amp;</w:t>
                      </w:r>
                      <w:r>
                        <w:rPr>
                          <w:sz w:val="56"/>
                          <w:szCs w:val="72"/>
                        </w:rPr>
                        <w:t>O</w:t>
                      </w:r>
                      <w:r w:rsidRPr="00036134">
                        <w:rPr>
                          <w:sz w:val="56"/>
                          <w:szCs w:val="72"/>
                        </w:rPr>
                        <w:t xml:space="preserve"> </w:t>
                      </w:r>
                      <w:r w:rsidRPr="00D018A3">
                        <w:rPr>
                          <w:sz w:val="56"/>
                        </w:rPr>
                        <w:sym w:font="Wingdings" w:char="F0F3"/>
                      </w:r>
                      <w:r w:rsidRPr="00036134">
                        <w:rPr>
                          <w:sz w:val="56"/>
                          <w:szCs w:val="72"/>
                        </w:rPr>
                        <w:t xml:space="preserve"> SFDC INTEGRATOR</w:t>
                      </w:r>
                      <w:bookmarkEnd w:id="11"/>
                      <w:bookmarkEnd w:id="17"/>
                    </w:p>
                    <w:p w14:paraId="46AB8694" w14:textId="77777777" w:rsidR="00402464" w:rsidRPr="009D11F1" w:rsidRDefault="00402464" w:rsidP="007C33D0"/>
                    <w:p w14:paraId="3D56B515" w14:textId="77777777" w:rsidR="00402464" w:rsidRDefault="00402464"/>
                    <w:p w14:paraId="426DADE3" w14:textId="77777777" w:rsidR="00402464" w:rsidRPr="00D60653" w:rsidRDefault="00402464" w:rsidP="007C33D0">
                      <w:pPr>
                        <w:pStyle w:val="Title"/>
                        <w:rPr>
                          <w:sz w:val="72"/>
                          <w:szCs w:val="72"/>
                        </w:rPr>
                      </w:pPr>
                    </w:p>
                    <w:p w14:paraId="04B4AD58" w14:textId="77777777" w:rsidR="00402464" w:rsidRPr="009D11F1" w:rsidRDefault="00402464" w:rsidP="007C33D0"/>
                    <w:p w14:paraId="226AAE36" w14:textId="77777777" w:rsidR="00402464" w:rsidRDefault="00402464"/>
                    <w:p w14:paraId="5FE28098" w14:textId="77777777" w:rsidR="00402464" w:rsidRPr="00036134" w:rsidRDefault="00402464" w:rsidP="00036134">
                      <w:pPr>
                        <w:pStyle w:val="Title"/>
                        <w:rPr>
                          <w:sz w:val="56"/>
                          <w:szCs w:val="72"/>
                        </w:rPr>
                      </w:pPr>
                      <w:bookmarkStart w:id="18" w:name="_Toc6809975"/>
                      <w:r w:rsidRPr="00036134">
                        <w:rPr>
                          <w:sz w:val="56"/>
                          <w:szCs w:val="72"/>
                        </w:rPr>
                        <w:t xml:space="preserve">OA </w:t>
                      </w:r>
                      <w:bookmarkEnd w:id="12"/>
                      <w:r w:rsidRPr="00036134">
                        <w:rPr>
                          <w:sz w:val="56"/>
                          <w:szCs w:val="72"/>
                        </w:rPr>
                        <w:t>D365 F&amp;</w:t>
                      </w:r>
                      <w:r>
                        <w:rPr>
                          <w:sz w:val="56"/>
                          <w:szCs w:val="72"/>
                        </w:rPr>
                        <w:t>O</w:t>
                      </w:r>
                      <w:r w:rsidRPr="00036134">
                        <w:rPr>
                          <w:sz w:val="56"/>
                          <w:szCs w:val="72"/>
                        </w:rPr>
                        <w:t xml:space="preserve"> </w:t>
                      </w:r>
                      <w:r w:rsidRPr="00D018A3">
                        <w:rPr>
                          <w:sz w:val="56"/>
                        </w:rPr>
                        <w:sym w:font="Wingdings" w:char="F0F3"/>
                      </w:r>
                      <w:r w:rsidRPr="00036134">
                        <w:rPr>
                          <w:sz w:val="56"/>
                          <w:szCs w:val="72"/>
                        </w:rPr>
                        <w:t xml:space="preserve"> SFDC INTEGRATOR</w:t>
                      </w:r>
                      <w:bookmarkEnd w:id="13"/>
                      <w:bookmarkEnd w:id="18"/>
                    </w:p>
                    <w:p w14:paraId="0F6C439A" w14:textId="77777777" w:rsidR="00402464" w:rsidRPr="009D11F1" w:rsidRDefault="00402464" w:rsidP="007C33D0"/>
                    <w:p w14:paraId="476A3280" w14:textId="77777777" w:rsidR="00402464" w:rsidRDefault="00402464"/>
                    <w:bookmarkEnd w:id="14"/>
                    <w:bookmarkEnd w:id="15"/>
                    <w:bookmarkEnd w:id="16"/>
                    <w:p w14:paraId="66F520EB" w14:textId="6DB973CF" w:rsidR="00402464" w:rsidRPr="00D60653" w:rsidRDefault="00402464" w:rsidP="007C33D0">
                      <w:pPr>
                        <w:pStyle w:val="Title"/>
                        <w:rPr>
                          <w:sz w:val="72"/>
                          <w:szCs w:val="72"/>
                        </w:rPr>
                      </w:pPr>
                    </w:p>
                    <w:p w14:paraId="64FCB960" w14:textId="77777777" w:rsidR="00402464" w:rsidRPr="009D11F1" w:rsidRDefault="00402464" w:rsidP="007C33D0"/>
                  </w:txbxContent>
                </v:textbox>
                <w10:wrap type="topAndBottom" anchory="page"/>
                <w10:anchorlock/>
              </v:shape>
            </w:pict>
          </mc:Fallback>
        </mc:AlternateContent>
      </w:r>
    </w:p>
    <w:p w14:paraId="4FA36C41" w14:textId="77777777" w:rsidR="00BE40AD" w:rsidRPr="00C407CB" w:rsidRDefault="008F45AA" w:rsidP="00924DB9">
      <w:pPr>
        <w:pStyle w:val="BodyText"/>
        <w:tabs>
          <w:tab w:val="left" w:pos="7290"/>
        </w:tabs>
        <w:spacing w:line="276" w:lineRule="auto"/>
        <w:jc w:val="both"/>
        <w:rPr>
          <w:color w:val="FFFFFF"/>
        </w:rPr>
      </w:pPr>
      <w:r w:rsidRPr="00C407CB">
        <w:rPr>
          <w:color w:val="FFFFFF"/>
        </w:rPr>
        <w:tab/>
      </w:r>
    </w:p>
    <w:p w14:paraId="4B7CC9A3" w14:textId="77777777" w:rsidR="00BE40AD" w:rsidRDefault="00BE40AD" w:rsidP="00924DB9">
      <w:pPr>
        <w:pStyle w:val="BodyText"/>
        <w:spacing w:line="276" w:lineRule="auto"/>
        <w:jc w:val="both"/>
      </w:pPr>
    </w:p>
    <w:p w14:paraId="0D504BC2" w14:textId="77777777" w:rsidR="00BE40AD" w:rsidRDefault="00BE40AD" w:rsidP="00924DB9">
      <w:pPr>
        <w:pStyle w:val="BodyText"/>
        <w:spacing w:line="276" w:lineRule="auto"/>
        <w:jc w:val="both"/>
      </w:pPr>
    </w:p>
    <w:p w14:paraId="7FF07F8C" w14:textId="1F9702A9" w:rsidR="00F55EE6" w:rsidRDefault="007C33D0" w:rsidP="00AF74D8">
      <w:pPr>
        <w:pStyle w:val="HeadingSpecialTOC"/>
        <w:spacing w:after="0" w:line="276" w:lineRule="auto"/>
        <w:jc w:val="both"/>
        <w:rPr>
          <w:noProof/>
        </w:rPr>
      </w:pPr>
      <w:bookmarkStart w:id="19" w:name="_System_Wide_Requirements"/>
      <w:bookmarkStart w:id="20" w:name="_General_Ledger_Requirements"/>
      <w:bookmarkStart w:id="21" w:name="_Purchase_Order_Processing_Requireme"/>
      <w:bookmarkStart w:id="22" w:name="_Toc167006304"/>
      <w:bookmarkStart w:id="23" w:name="_Toc168470855"/>
      <w:bookmarkStart w:id="24" w:name="_Toc168470909"/>
      <w:bookmarkStart w:id="25" w:name="_Toc167006305"/>
      <w:bookmarkStart w:id="26" w:name="_Toc168470856"/>
      <w:bookmarkStart w:id="27" w:name="_Toc168470910"/>
      <w:bookmarkStart w:id="28" w:name="_Toc167006306"/>
      <w:bookmarkStart w:id="29" w:name="_Toc168470857"/>
      <w:bookmarkStart w:id="30" w:name="_Toc168470911"/>
      <w:bookmarkStart w:id="31" w:name="_Toc167006320"/>
      <w:bookmarkStart w:id="32" w:name="_Toc168470871"/>
      <w:bookmarkStart w:id="33" w:name="_Toc168470925"/>
      <w:bookmarkStart w:id="34" w:name="_Toc167006325"/>
      <w:bookmarkStart w:id="35" w:name="_Toc168470876"/>
      <w:bookmarkStart w:id="36" w:name="_Toc168470930"/>
      <w:bookmarkStart w:id="37" w:name="_Toc167006327"/>
      <w:bookmarkStart w:id="38" w:name="_Toc168470878"/>
      <w:bookmarkStart w:id="39" w:name="_Toc168470932"/>
      <w:bookmarkStart w:id="40" w:name="_Toc167006328"/>
      <w:bookmarkStart w:id="41" w:name="_Toc168470879"/>
      <w:bookmarkStart w:id="42" w:name="_Toc168470933"/>
      <w:bookmarkStart w:id="43" w:name="_Toc680997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t>Table of Contents</w:t>
      </w:r>
      <w:bookmarkEnd w:id="43"/>
      <w:r>
        <w:rPr>
          <w:caps/>
          <w:szCs w:val="18"/>
        </w:rPr>
        <w:fldChar w:fldCharType="begin"/>
      </w:r>
      <w:r>
        <w:rPr>
          <w:caps/>
          <w:szCs w:val="18"/>
        </w:rPr>
        <w:instrText xml:space="preserve"> TOC \o "2-2" \h \z \t "Heading 1,1,Heading Special,1,Title,1,Appendix,1" </w:instrText>
      </w:r>
      <w:r>
        <w:rPr>
          <w:caps/>
          <w:szCs w:val="18"/>
        </w:rPr>
        <w:fldChar w:fldCharType="separate"/>
      </w:r>
    </w:p>
    <w:p w14:paraId="6BC23F60" w14:textId="15671E46" w:rsidR="006007F8" w:rsidRPr="006007F8" w:rsidRDefault="007C33D0" w:rsidP="006007F8">
      <w:pPr>
        <w:spacing w:line="276" w:lineRule="auto"/>
        <w:jc w:val="both"/>
        <w:rPr>
          <w:rFonts w:cs="Arial"/>
          <w:noProof/>
          <w:szCs w:val="18"/>
        </w:rPr>
      </w:pPr>
      <w:r>
        <w:rPr>
          <w:rFonts w:cs="Arial"/>
          <w:caps/>
          <w:noProof/>
          <w:szCs w:val="18"/>
        </w:rPr>
        <w:fldChar w:fldCharType="end"/>
      </w:r>
      <w:r w:rsidR="001539DB">
        <w:rPr>
          <w:rFonts w:cs="Arial"/>
        </w:rPr>
        <w:fldChar w:fldCharType="begin"/>
      </w:r>
      <w:r w:rsidR="001539DB">
        <w:instrText xml:space="preserve"> TOC \o "1-3" \h \z \u </w:instrText>
      </w:r>
      <w:r w:rsidR="001539DB">
        <w:rPr>
          <w:rFonts w:cs="Arial"/>
        </w:rPr>
        <w:fldChar w:fldCharType="separate"/>
      </w:r>
    </w:p>
    <w:p w14:paraId="160635AC" w14:textId="49683237" w:rsidR="006007F8" w:rsidRDefault="006007F8">
      <w:pPr>
        <w:pStyle w:val="TOC1"/>
        <w:rPr>
          <w:rFonts w:asciiTheme="minorHAnsi" w:eastAsiaTheme="minorEastAsia" w:hAnsiTheme="minorHAnsi" w:cstheme="minorBidi"/>
          <w:b w:val="0"/>
          <w:bCs w:val="0"/>
          <w:sz w:val="22"/>
          <w:szCs w:val="22"/>
        </w:rPr>
      </w:pPr>
      <w:hyperlink r:id="rId9" w:anchor="_Toc6809975" w:history="1">
        <w:r w:rsidRPr="00184670">
          <w:rPr>
            <w:rStyle w:val="Hyperlink"/>
          </w:rPr>
          <w:t xml:space="preserve">OA D365 F&amp;O </w:t>
        </w:r>
        <w:r w:rsidRPr="00184670">
          <w:rPr>
            <w:rStyle w:val="Hyperlink"/>
            <w:sz w:val="56"/>
          </w:rPr>
          <w:sym w:font="Wingdings" w:char="F0F3"/>
        </w:r>
        <w:r w:rsidRPr="00184670">
          <w:rPr>
            <w:rStyle w:val="Hyperlink"/>
          </w:rPr>
          <w:t xml:space="preserve"> SFDC INTEGRATOR</w:t>
        </w:r>
        <w:r>
          <w:rPr>
            <w:webHidden/>
          </w:rPr>
          <w:tab/>
        </w:r>
        <w:r>
          <w:rPr>
            <w:webHidden/>
          </w:rPr>
          <w:fldChar w:fldCharType="begin"/>
        </w:r>
        <w:r>
          <w:rPr>
            <w:webHidden/>
          </w:rPr>
          <w:instrText xml:space="preserve"> PAGEREF _Toc6809975 \h </w:instrText>
        </w:r>
        <w:r>
          <w:rPr>
            <w:webHidden/>
          </w:rPr>
        </w:r>
        <w:r>
          <w:rPr>
            <w:webHidden/>
          </w:rPr>
          <w:fldChar w:fldCharType="separate"/>
        </w:r>
        <w:r>
          <w:rPr>
            <w:webHidden/>
          </w:rPr>
          <w:t>i</w:t>
        </w:r>
        <w:r>
          <w:rPr>
            <w:webHidden/>
          </w:rPr>
          <w:fldChar w:fldCharType="end"/>
        </w:r>
      </w:hyperlink>
    </w:p>
    <w:p w14:paraId="0745BB43" w14:textId="7C7AAD98" w:rsidR="006007F8" w:rsidRDefault="006007F8">
      <w:pPr>
        <w:pStyle w:val="TOC1"/>
        <w:rPr>
          <w:rFonts w:asciiTheme="minorHAnsi" w:eastAsiaTheme="minorEastAsia" w:hAnsiTheme="minorHAnsi" w:cstheme="minorBidi"/>
          <w:b w:val="0"/>
          <w:bCs w:val="0"/>
          <w:sz w:val="22"/>
          <w:szCs w:val="22"/>
        </w:rPr>
      </w:pPr>
      <w:hyperlink w:anchor="_Toc6809976" w:history="1">
        <w:r w:rsidRPr="00184670">
          <w:rPr>
            <w:rStyle w:val="Hyperlink"/>
          </w:rPr>
          <w:t>Table of Contents</w:t>
        </w:r>
        <w:r>
          <w:rPr>
            <w:webHidden/>
          </w:rPr>
          <w:tab/>
        </w:r>
        <w:r>
          <w:rPr>
            <w:webHidden/>
          </w:rPr>
          <w:fldChar w:fldCharType="begin"/>
        </w:r>
        <w:r>
          <w:rPr>
            <w:webHidden/>
          </w:rPr>
          <w:instrText xml:space="preserve"> PAGEREF _Toc6809976 \h </w:instrText>
        </w:r>
        <w:r>
          <w:rPr>
            <w:webHidden/>
          </w:rPr>
        </w:r>
        <w:r>
          <w:rPr>
            <w:webHidden/>
          </w:rPr>
          <w:fldChar w:fldCharType="separate"/>
        </w:r>
        <w:r>
          <w:rPr>
            <w:webHidden/>
          </w:rPr>
          <w:t>ii</w:t>
        </w:r>
        <w:r>
          <w:rPr>
            <w:webHidden/>
          </w:rPr>
          <w:fldChar w:fldCharType="end"/>
        </w:r>
      </w:hyperlink>
    </w:p>
    <w:p w14:paraId="192DC086" w14:textId="0346DAB7" w:rsidR="006007F8" w:rsidRDefault="006007F8">
      <w:pPr>
        <w:pStyle w:val="TOC1"/>
        <w:tabs>
          <w:tab w:val="left" w:pos="400"/>
        </w:tabs>
        <w:rPr>
          <w:rFonts w:asciiTheme="minorHAnsi" w:eastAsiaTheme="minorEastAsia" w:hAnsiTheme="minorHAnsi" w:cstheme="minorBidi"/>
          <w:b w:val="0"/>
          <w:bCs w:val="0"/>
          <w:sz w:val="22"/>
          <w:szCs w:val="22"/>
        </w:rPr>
      </w:pPr>
      <w:hyperlink w:anchor="_Toc6809977" w:history="1">
        <w:r w:rsidRPr="00184670">
          <w:rPr>
            <w:rStyle w:val="Hyperlink"/>
          </w:rPr>
          <w:t>1</w:t>
        </w:r>
        <w:r>
          <w:rPr>
            <w:rFonts w:asciiTheme="minorHAnsi" w:eastAsiaTheme="minorEastAsia" w:hAnsiTheme="minorHAnsi" w:cstheme="minorBidi"/>
            <w:b w:val="0"/>
            <w:bCs w:val="0"/>
            <w:sz w:val="22"/>
            <w:szCs w:val="22"/>
          </w:rPr>
          <w:tab/>
        </w:r>
        <w:r w:rsidRPr="00184670">
          <w:rPr>
            <w:rStyle w:val="Hyperlink"/>
          </w:rPr>
          <w:t>Overview</w:t>
        </w:r>
        <w:r>
          <w:rPr>
            <w:webHidden/>
          </w:rPr>
          <w:tab/>
        </w:r>
        <w:r>
          <w:rPr>
            <w:webHidden/>
          </w:rPr>
          <w:fldChar w:fldCharType="begin"/>
        </w:r>
        <w:r>
          <w:rPr>
            <w:webHidden/>
          </w:rPr>
          <w:instrText xml:space="preserve"> PAGEREF _Toc6809977 \h </w:instrText>
        </w:r>
        <w:r>
          <w:rPr>
            <w:webHidden/>
          </w:rPr>
        </w:r>
        <w:r>
          <w:rPr>
            <w:webHidden/>
          </w:rPr>
          <w:fldChar w:fldCharType="separate"/>
        </w:r>
        <w:r>
          <w:rPr>
            <w:webHidden/>
          </w:rPr>
          <w:t>1</w:t>
        </w:r>
        <w:r>
          <w:rPr>
            <w:webHidden/>
          </w:rPr>
          <w:fldChar w:fldCharType="end"/>
        </w:r>
      </w:hyperlink>
    </w:p>
    <w:p w14:paraId="0B3F9D97" w14:textId="3491E3F3" w:rsidR="006007F8" w:rsidRDefault="006007F8">
      <w:pPr>
        <w:pStyle w:val="TOC2"/>
        <w:tabs>
          <w:tab w:val="left" w:pos="800"/>
        </w:tabs>
        <w:rPr>
          <w:rFonts w:asciiTheme="minorHAnsi" w:eastAsiaTheme="minorEastAsia" w:hAnsiTheme="minorHAnsi" w:cstheme="minorBidi"/>
          <w:b w:val="0"/>
          <w:sz w:val="22"/>
          <w:szCs w:val="22"/>
        </w:rPr>
      </w:pPr>
      <w:hyperlink w:anchor="_Toc6809978" w:history="1">
        <w:r w:rsidRPr="00184670">
          <w:rPr>
            <w:rStyle w:val="Hyperlink"/>
            <w:lang w:val="en"/>
          </w:rPr>
          <w:t>1.1</w:t>
        </w:r>
        <w:r>
          <w:rPr>
            <w:rFonts w:asciiTheme="minorHAnsi" w:eastAsiaTheme="minorEastAsia" w:hAnsiTheme="minorHAnsi" w:cstheme="minorBidi"/>
            <w:b w:val="0"/>
            <w:sz w:val="22"/>
            <w:szCs w:val="22"/>
          </w:rPr>
          <w:tab/>
        </w:r>
        <w:r w:rsidRPr="00184670">
          <w:rPr>
            <w:rStyle w:val="Hyperlink"/>
            <w:lang w:val="en"/>
          </w:rPr>
          <w:t>Product Features</w:t>
        </w:r>
        <w:r>
          <w:rPr>
            <w:webHidden/>
          </w:rPr>
          <w:tab/>
        </w:r>
        <w:r>
          <w:rPr>
            <w:webHidden/>
          </w:rPr>
          <w:fldChar w:fldCharType="begin"/>
        </w:r>
        <w:r>
          <w:rPr>
            <w:webHidden/>
          </w:rPr>
          <w:instrText xml:space="preserve"> PAGEREF _Toc6809978 \h </w:instrText>
        </w:r>
        <w:r>
          <w:rPr>
            <w:webHidden/>
          </w:rPr>
        </w:r>
        <w:r>
          <w:rPr>
            <w:webHidden/>
          </w:rPr>
          <w:fldChar w:fldCharType="separate"/>
        </w:r>
        <w:r>
          <w:rPr>
            <w:webHidden/>
          </w:rPr>
          <w:t>1</w:t>
        </w:r>
        <w:r>
          <w:rPr>
            <w:webHidden/>
          </w:rPr>
          <w:fldChar w:fldCharType="end"/>
        </w:r>
      </w:hyperlink>
    </w:p>
    <w:p w14:paraId="228D5338" w14:textId="5C9081FC" w:rsidR="006007F8" w:rsidRDefault="006007F8">
      <w:pPr>
        <w:pStyle w:val="TOC2"/>
        <w:tabs>
          <w:tab w:val="left" w:pos="800"/>
        </w:tabs>
        <w:rPr>
          <w:rFonts w:asciiTheme="minorHAnsi" w:eastAsiaTheme="minorEastAsia" w:hAnsiTheme="minorHAnsi" w:cstheme="minorBidi"/>
          <w:b w:val="0"/>
          <w:sz w:val="22"/>
          <w:szCs w:val="22"/>
        </w:rPr>
      </w:pPr>
      <w:hyperlink w:anchor="_Toc6809979" w:history="1">
        <w:r w:rsidRPr="00184670">
          <w:rPr>
            <w:rStyle w:val="Hyperlink"/>
            <w:lang w:val="en"/>
          </w:rPr>
          <w:t>1.2</w:t>
        </w:r>
        <w:r>
          <w:rPr>
            <w:rFonts w:asciiTheme="minorHAnsi" w:eastAsiaTheme="minorEastAsia" w:hAnsiTheme="minorHAnsi" w:cstheme="minorBidi"/>
            <w:b w:val="0"/>
            <w:sz w:val="22"/>
            <w:szCs w:val="22"/>
          </w:rPr>
          <w:tab/>
        </w:r>
        <w:r w:rsidRPr="00184670">
          <w:rPr>
            <w:rStyle w:val="Hyperlink"/>
            <w:lang w:val="en"/>
          </w:rPr>
          <w:t>Configurable features</w:t>
        </w:r>
        <w:r>
          <w:rPr>
            <w:webHidden/>
          </w:rPr>
          <w:tab/>
        </w:r>
        <w:r>
          <w:rPr>
            <w:webHidden/>
          </w:rPr>
          <w:fldChar w:fldCharType="begin"/>
        </w:r>
        <w:r>
          <w:rPr>
            <w:webHidden/>
          </w:rPr>
          <w:instrText xml:space="preserve"> PAGEREF _Toc6809979 \h </w:instrText>
        </w:r>
        <w:r>
          <w:rPr>
            <w:webHidden/>
          </w:rPr>
        </w:r>
        <w:r>
          <w:rPr>
            <w:webHidden/>
          </w:rPr>
          <w:fldChar w:fldCharType="separate"/>
        </w:r>
        <w:r>
          <w:rPr>
            <w:webHidden/>
          </w:rPr>
          <w:t>1</w:t>
        </w:r>
        <w:r>
          <w:rPr>
            <w:webHidden/>
          </w:rPr>
          <w:fldChar w:fldCharType="end"/>
        </w:r>
      </w:hyperlink>
    </w:p>
    <w:p w14:paraId="22BE4903" w14:textId="64A44915" w:rsidR="006007F8" w:rsidRDefault="006007F8">
      <w:pPr>
        <w:pStyle w:val="TOC2"/>
        <w:tabs>
          <w:tab w:val="left" w:pos="800"/>
        </w:tabs>
        <w:rPr>
          <w:rFonts w:asciiTheme="minorHAnsi" w:eastAsiaTheme="minorEastAsia" w:hAnsiTheme="minorHAnsi" w:cstheme="minorBidi"/>
          <w:b w:val="0"/>
          <w:sz w:val="22"/>
          <w:szCs w:val="22"/>
        </w:rPr>
      </w:pPr>
      <w:hyperlink w:anchor="_Toc6809980" w:history="1">
        <w:r w:rsidRPr="00184670">
          <w:rPr>
            <w:rStyle w:val="Hyperlink"/>
          </w:rPr>
          <w:t>1.3</w:t>
        </w:r>
        <w:r>
          <w:rPr>
            <w:rFonts w:asciiTheme="minorHAnsi" w:eastAsiaTheme="minorEastAsia" w:hAnsiTheme="minorHAnsi" w:cstheme="minorBidi"/>
            <w:b w:val="0"/>
            <w:sz w:val="22"/>
            <w:szCs w:val="22"/>
          </w:rPr>
          <w:tab/>
        </w:r>
        <w:r w:rsidRPr="00184670">
          <w:rPr>
            <w:rStyle w:val="Hyperlink"/>
          </w:rPr>
          <w:t>Benefits of Data Integrator</w:t>
        </w:r>
        <w:r>
          <w:rPr>
            <w:webHidden/>
          </w:rPr>
          <w:tab/>
        </w:r>
        <w:r>
          <w:rPr>
            <w:webHidden/>
          </w:rPr>
          <w:fldChar w:fldCharType="begin"/>
        </w:r>
        <w:r>
          <w:rPr>
            <w:webHidden/>
          </w:rPr>
          <w:instrText xml:space="preserve"> PAGEREF _Toc6809980 \h </w:instrText>
        </w:r>
        <w:r>
          <w:rPr>
            <w:webHidden/>
          </w:rPr>
        </w:r>
        <w:r>
          <w:rPr>
            <w:webHidden/>
          </w:rPr>
          <w:fldChar w:fldCharType="separate"/>
        </w:r>
        <w:r>
          <w:rPr>
            <w:webHidden/>
          </w:rPr>
          <w:t>2</w:t>
        </w:r>
        <w:r>
          <w:rPr>
            <w:webHidden/>
          </w:rPr>
          <w:fldChar w:fldCharType="end"/>
        </w:r>
      </w:hyperlink>
    </w:p>
    <w:p w14:paraId="7903BE5F" w14:textId="651EEE2A" w:rsidR="006007F8" w:rsidRDefault="006007F8">
      <w:pPr>
        <w:pStyle w:val="TOC2"/>
        <w:tabs>
          <w:tab w:val="left" w:pos="800"/>
        </w:tabs>
        <w:rPr>
          <w:rFonts w:asciiTheme="minorHAnsi" w:eastAsiaTheme="minorEastAsia" w:hAnsiTheme="minorHAnsi" w:cstheme="minorBidi"/>
          <w:b w:val="0"/>
          <w:sz w:val="22"/>
          <w:szCs w:val="22"/>
        </w:rPr>
      </w:pPr>
      <w:hyperlink w:anchor="_Toc6809981" w:history="1">
        <w:r w:rsidRPr="00184670">
          <w:rPr>
            <w:rStyle w:val="Hyperlink"/>
            <w:lang w:val="en"/>
          </w:rPr>
          <w:t>1.4</w:t>
        </w:r>
        <w:r>
          <w:rPr>
            <w:rFonts w:asciiTheme="minorHAnsi" w:eastAsiaTheme="minorEastAsia" w:hAnsiTheme="minorHAnsi" w:cstheme="minorBidi"/>
            <w:b w:val="0"/>
            <w:sz w:val="22"/>
            <w:szCs w:val="22"/>
          </w:rPr>
          <w:tab/>
        </w:r>
        <w:r w:rsidRPr="00184670">
          <w:rPr>
            <w:rStyle w:val="Hyperlink"/>
            <w:lang w:val="en"/>
          </w:rPr>
          <w:t>Turn Key Solutions</w:t>
        </w:r>
        <w:r>
          <w:rPr>
            <w:webHidden/>
          </w:rPr>
          <w:tab/>
        </w:r>
        <w:r>
          <w:rPr>
            <w:webHidden/>
          </w:rPr>
          <w:fldChar w:fldCharType="begin"/>
        </w:r>
        <w:r>
          <w:rPr>
            <w:webHidden/>
          </w:rPr>
          <w:instrText xml:space="preserve"> PAGEREF _Toc6809981 \h </w:instrText>
        </w:r>
        <w:r>
          <w:rPr>
            <w:webHidden/>
          </w:rPr>
        </w:r>
        <w:r>
          <w:rPr>
            <w:webHidden/>
          </w:rPr>
          <w:fldChar w:fldCharType="separate"/>
        </w:r>
        <w:r>
          <w:rPr>
            <w:webHidden/>
          </w:rPr>
          <w:t>2</w:t>
        </w:r>
        <w:r>
          <w:rPr>
            <w:webHidden/>
          </w:rPr>
          <w:fldChar w:fldCharType="end"/>
        </w:r>
      </w:hyperlink>
    </w:p>
    <w:p w14:paraId="1FAB2AE4" w14:textId="434F0249" w:rsidR="006007F8" w:rsidRDefault="006007F8">
      <w:pPr>
        <w:pStyle w:val="TOC1"/>
        <w:tabs>
          <w:tab w:val="left" w:pos="400"/>
        </w:tabs>
        <w:rPr>
          <w:rFonts w:asciiTheme="minorHAnsi" w:eastAsiaTheme="minorEastAsia" w:hAnsiTheme="minorHAnsi" w:cstheme="minorBidi"/>
          <w:b w:val="0"/>
          <w:bCs w:val="0"/>
          <w:sz w:val="22"/>
          <w:szCs w:val="22"/>
        </w:rPr>
      </w:pPr>
      <w:hyperlink w:anchor="_Toc6809982" w:history="1">
        <w:r w:rsidRPr="00184670">
          <w:rPr>
            <w:rStyle w:val="Hyperlink"/>
            <w:lang w:val="en"/>
          </w:rPr>
          <w:t>2</w:t>
        </w:r>
        <w:r>
          <w:rPr>
            <w:rFonts w:asciiTheme="minorHAnsi" w:eastAsiaTheme="minorEastAsia" w:hAnsiTheme="minorHAnsi" w:cstheme="minorBidi"/>
            <w:b w:val="0"/>
            <w:bCs w:val="0"/>
            <w:sz w:val="22"/>
            <w:szCs w:val="22"/>
          </w:rPr>
          <w:tab/>
        </w:r>
        <w:r w:rsidRPr="00184670">
          <w:rPr>
            <w:rStyle w:val="Hyperlink"/>
            <w:lang w:val="en"/>
          </w:rPr>
          <w:t>Setup for Integration</w:t>
        </w:r>
        <w:r>
          <w:rPr>
            <w:webHidden/>
          </w:rPr>
          <w:tab/>
        </w:r>
        <w:r>
          <w:rPr>
            <w:webHidden/>
          </w:rPr>
          <w:fldChar w:fldCharType="begin"/>
        </w:r>
        <w:r>
          <w:rPr>
            <w:webHidden/>
          </w:rPr>
          <w:instrText xml:space="preserve"> PAGEREF _Toc6809982 \h </w:instrText>
        </w:r>
        <w:r>
          <w:rPr>
            <w:webHidden/>
          </w:rPr>
        </w:r>
        <w:r>
          <w:rPr>
            <w:webHidden/>
          </w:rPr>
          <w:fldChar w:fldCharType="separate"/>
        </w:r>
        <w:r>
          <w:rPr>
            <w:webHidden/>
          </w:rPr>
          <w:t>3</w:t>
        </w:r>
        <w:r>
          <w:rPr>
            <w:webHidden/>
          </w:rPr>
          <w:fldChar w:fldCharType="end"/>
        </w:r>
      </w:hyperlink>
    </w:p>
    <w:p w14:paraId="0499215B" w14:textId="6D71B2D2" w:rsidR="006007F8" w:rsidRDefault="006007F8">
      <w:pPr>
        <w:pStyle w:val="TOC2"/>
        <w:tabs>
          <w:tab w:val="left" w:pos="800"/>
        </w:tabs>
        <w:rPr>
          <w:rFonts w:asciiTheme="minorHAnsi" w:eastAsiaTheme="minorEastAsia" w:hAnsiTheme="minorHAnsi" w:cstheme="minorBidi"/>
          <w:b w:val="0"/>
          <w:sz w:val="22"/>
          <w:szCs w:val="22"/>
        </w:rPr>
      </w:pPr>
      <w:hyperlink w:anchor="_Toc6809983" w:history="1">
        <w:r w:rsidRPr="00184670">
          <w:rPr>
            <w:rStyle w:val="Hyperlink"/>
            <w:lang w:val="en"/>
          </w:rPr>
          <w:t>2.1</w:t>
        </w:r>
        <w:r>
          <w:rPr>
            <w:rFonts w:asciiTheme="minorHAnsi" w:eastAsiaTheme="minorEastAsia" w:hAnsiTheme="minorHAnsi" w:cstheme="minorBidi"/>
            <w:b w:val="0"/>
            <w:sz w:val="22"/>
            <w:szCs w:val="22"/>
          </w:rPr>
          <w:tab/>
        </w:r>
        <w:r w:rsidRPr="00184670">
          <w:rPr>
            <w:rStyle w:val="Hyperlink"/>
            <w:lang w:val="en"/>
          </w:rPr>
          <w:t>Setup for Integration on Azure Portal</w:t>
        </w:r>
        <w:r>
          <w:rPr>
            <w:webHidden/>
          </w:rPr>
          <w:tab/>
        </w:r>
        <w:r>
          <w:rPr>
            <w:webHidden/>
          </w:rPr>
          <w:fldChar w:fldCharType="begin"/>
        </w:r>
        <w:r>
          <w:rPr>
            <w:webHidden/>
          </w:rPr>
          <w:instrText xml:space="preserve"> PAGEREF _Toc6809983 \h </w:instrText>
        </w:r>
        <w:r>
          <w:rPr>
            <w:webHidden/>
          </w:rPr>
        </w:r>
        <w:r>
          <w:rPr>
            <w:webHidden/>
          </w:rPr>
          <w:fldChar w:fldCharType="separate"/>
        </w:r>
        <w:r>
          <w:rPr>
            <w:webHidden/>
          </w:rPr>
          <w:t>3</w:t>
        </w:r>
        <w:r>
          <w:rPr>
            <w:webHidden/>
          </w:rPr>
          <w:fldChar w:fldCharType="end"/>
        </w:r>
      </w:hyperlink>
    </w:p>
    <w:p w14:paraId="01A16034" w14:textId="2EA1FAFA" w:rsidR="006007F8" w:rsidRDefault="006007F8">
      <w:pPr>
        <w:pStyle w:val="TOC2"/>
        <w:tabs>
          <w:tab w:val="left" w:pos="800"/>
        </w:tabs>
        <w:rPr>
          <w:rFonts w:asciiTheme="minorHAnsi" w:eastAsiaTheme="minorEastAsia" w:hAnsiTheme="minorHAnsi" w:cstheme="minorBidi"/>
          <w:b w:val="0"/>
          <w:sz w:val="22"/>
          <w:szCs w:val="22"/>
        </w:rPr>
      </w:pPr>
      <w:hyperlink w:anchor="_Toc6809984" w:history="1">
        <w:r w:rsidRPr="00184670">
          <w:rPr>
            <w:rStyle w:val="Hyperlink"/>
            <w:lang w:val="en"/>
          </w:rPr>
          <w:t>2.2</w:t>
        </w:r>
        <w:r>
          <w:rPr>
            <w:rFonts w:asciiTheme="minorHAnsi" w:eastAsiaTheme="minorEastAsia" w:hAnsiTheme="minorHAnsi" w:cstheme="minorBidi"/>
            <w:b w:val="0"/>
            <w:sz w:val="22"/>
            <w:szCs w:val="22"/>
          </w:rPr>
          <w:tab/>
        </w:r>
        <w:r w:rsidRPr="00184670">
          <w:rPr>
            <w:rStyle w:val="Hyperlink"/>
            <w:lang w:val="en"/>
          </w:rPr>
          <w:t>Setup for Integration on D365 For Finance and Operations</w:t>
        </w:r>
        <w:r>
          <w:rPr>
            <w:webHidden/>
          </w:rPr>
          <w:tab/>
        </w:r>
        <w:r>
          <w:rPr>
            <w:webHidden/>
          </w:rPr>
          <w:fldChar w:fldCharType="begin"/>
        </w:r>
        <w:r>
          <w:rPr>
            <w:webHidden/>
          </w:rPr>
          <w:instrText xml:space="preserve"> PAGEREF _Toc6809984 \h </w:instrText>
        </w:r>
        <w:r>
          <w:rPr>
            <w:webHidden/>
          </w:rPr>
        </w:r>
        <w:r>
          <w:rPr>
            <w:webHidden/>
          </w:rPr>
          <w:fldChar w:fldCharType="separate"/>
        </w:r>
        <w:r>
          <w:rPr>
            <w:webHidden/>
          </w:rPr>
          <w:t>3</w:t>
        </w:r>
        <w:r>
          <w:rPr>
            <w:webHidden/>
          </w:rPr>
          <w:fldChar w:fldCharType="end"/>
        </w:r>
      </w:hyperlink>
    </w:p>
    <w:p w14:paraId="26F44A96" w14:textId="1D2B6FA3" w:rsidR="006007F8" w:rsidRDefault="006007F8">
      <w:pPr>
        <w:pStyle w:val="TOC3"/>
        <w:tabs>
          <w:tab w:val="left" w:pos="1000"/>
          <w:tab w:val="right" w:leader="dot" w:pos="9062"/>
        </w:tabs>
        <w:rPr>
          <w:rFonts w:asciiTheme="minorHAnsi" w:eastAsiaTheme="minorEastAsia" w:hAnsiTheme="minorHAnsi" w:cstheme="minorBidi"/>
          <w:i w:val="0"/>
          <w:iCs w:val="0"/>
          <w:noProof/>
          <w:sz w:val="22"/>
          <w:szCs w:val="22"/>
        </w:rPr>
      </w:pPr>
      <w:hyperlink w:anchor="_Toc6809985" w:history="1">
        <w:r w:rsidRPr="00184670">
          <w:rPr>
            <w:rStyle w:val="Hyperlink"/>
            <w:noProof/>
            <w14:scene3d>
              <w14:camera w14:prst="orthographicFront"/>
              <w14:lightRig w14:rig="threePt" w14:dir="t">
                <w14:rot w14:lat="0" w14:lon="0" w14:rev="0"/>
              </w14:lightRig>
            </w14:scene3d>
          </w:rPr>
          <w:t>2.2.1</w:t>
        </w:r>
        <w:r>
          <w:rPr>
            <w:rFonts w:asciiTheme="minorHAnsi" w:eastAsiaTheme="minorEastAsia" w:hAnsiTheme="minorHAnsi" w:cstheme="minorBidi"/>
            <w:i w:val="0"/>
            <w:iCs w:val="0"/>
            <w:noProof/>
            <w:sz w:val="22"/>
            <w:szCs w:val="22"/>
          </w:rPr>
          <w:tab/>
        </w:r>
        <w:r w:rsidRPr="00184670">
          <w:rPr>
            <w:rStyle w:val="Hyperlink"/>
            <w:noProof/>
          </w:rPr>
          <w:t>Database Log Setup</w:t>
        </w:r>
        <w:r>
          <w:rPr>
            <w:noProof/>
            <w:webHidden/>
          </w:rPr>
          <w:tab/>
        </w:r>
        <w:r>
          <w:rPr>
            <w:noProof/>
            <w:webHidden/>
          </w:rPr>
          <w:fldChar w:fldCharType="begin"/>
        </w:r>
        <w:r>
          <w:rPr>
            <w:noProof/>
            <w:webHidden/>
          </w:rPr>
          <w:instrText xml:space="preserve"> PAGEREF _Toc6809985 \h </w:instrText>
        </w:r>
        <w:r>
          <w:rPr>
            <w:noProof/>
            <w:webHidden/>
          </w:rPr>
        </w:r>
        <w:r>
          <w:rPr>
            <w:noProof/>
            <w:webHidden/>
          </w:rPr>
          <w:fldChar w:fldCharType="separate"/>
        </w:r>
        <w:r>
          <w:rPr>
            <w:noProof/>
            <w:webHidden/>
          </w:rPr>
          <w:t>5</w:t>
        </w:r>
        <w:r>
          <w:rPr>
            <w:noProof/>
            <w:webHidden/>
          </w:rPr>
          <w:fldChar w:fldCharType="end"/>
        </w:r>
      </w:hyperlink>
    </w:p>
    <w:p w14:paraId="04DE2FF8" w14:textId="370ABCDF" w:rsidR="006007F8" w:rsidRDefault="006007F8">
      <w:pPr>
        <w:pStyle w:val="TOC3"/>
        <w:tabs>
          <w:tab w:val="left" w:pos="1000"/>
          <w:tab w:val="right" w:leader="dot" w:pos="9062"/>
        </w:tabs>
        <w:rPr>
          <w:rFonts w:asciiTheme="minorHAnsi" w:eastAsiaTheme="minorEastAsia" w:hAnsiTheme="minorHAnsi" w:cstheme="minorBidi"/>
          <w:i w:val="0"/>
          <w:iCs w:val="0"/>
          <w:noProof/>
          <w:sz w:val="22"/>
          <w:szCs w:val="22"/>
        </w:rPr>
      </w:pPr>
      <w:hyperlink w:anchor="_Toc6809986" w:history="1">
        <w:r w:rsidRPr="00184670">
          <w:rPr>
            <w:rStyle w:val="Hyperlink"/>
            <w:noProof/>
            <w14:scene3d>
              <w14:camera w14:prst="orthographicFront"/>
              <w14:lightRig w14:rig="threePt" w14:dir="t">
                <w14:rot w14:lat="0" w14:lon="0" w14:rev="0"/>
              </w14:lightRig>
            </w14:scene3d>
          </w:rPr>
          <w:t>2.2.2</w:t>
        </w:r>
        <w:r>
          <w:rPr>
            <w:rFonts w:asciiTheme="minorHAnsi" w:eastAsiaTheme="minorEastAsia" w:hAnsiTheme="minorHAnsi" w:cstheme="minorBidi"/>
            <w:i w:val="0"/>
            <w:iCs w:val="0"/>
            <w:noProof/>
            <w:sz w:val="22"/>
            <w:szCs w:val="22"/>
          </w:rPr>
          <w:tab/>
        </w:r>
        <w:r w:rsidRPr="00184670">
          <w:rPr>
            <w:rStyle w:val="Hyperlink"/>
            <w:noProof/>
          </w:rPr>
          <w:t>Salesforce Setup in D365</w:t>
        </w:r>
        <w:r>
          <w:rPr>
            <w:noProof/>
            <w:webHidden/>
          </w:rPr>
          <w:tab/>
        </w:r>
        <w:r>
          <w:rPr>
            <w:noProof/>
            <w:webHidden/>
          </w:rPr>
          <w:fldChar w:fldCharType="begin"/>
        </w:r>
        <w:r>
          <w:rPr>
            <w:noProof/>
            <w:webHidden/>
          </w:rPr>
          <w:instrText xml:space="preserve"> PAGEREF _Toc6809986 \h </w:instrText>
        </w:r>
        <w:r>
          <w:rPr>
            <w:noProof/>
            <w:webHidden/>
          </w:rPr>
        </w:r>
        <w:r>
          <w:rPr>
            <w:noProof/>
            <w:webHidden/>
          </w:rPr>
          <w:fldChar w:fldCharType="separate"/>
        </w:r>
        <w:r>
          <w:rPr>
            <w:noProof/>
            <w:webHidden/>
          </w:rPr>
          <w:t>6</w:t>
        </w:r>
        <w:r>
          <w:rPr>
            <w:noProof/>
            <w:webHidden/>
          </w:rPr>
          <w:fldChar w:fldCharType="end"/>
        </w:r>
      </w:hyperlink>
    </w:p>
    <w:p w14:paraId="5AE2E30B" w14:textId="2EB4E9D8" w:rsidR="006007F8" w:rsidRDefault="006007F8">
      <w:pPr>
        <w:pStyle w:val="TOC3"/>
        <w:tabs>
          <w:tab w:val="left" w:pos="1000"/>
          <w:tab w:val="right" w:leader="dot" w:pos="9062"/>
        </w:tabs>
        <w:rPr>
          <w:rFonts w:asciiTheme="minorHAnsi" w:eastAsiaTheme="minorEastAsia" w:hAnsiTheme="minorHAnsi" w:cstheme="minorBidi"/>
          <w:i w:val="0"/>
          <w:iCs w:val="0"/>
          <w:noProof/>
          <w:sz w:val="22"/>
          <w:szCs w:val="22"/>
        </w:rPr>
      </w:pPr>
      <w:hyperlink w:anchor="_Toc6809987" w:history="1">
        <w:r w:rsidRPr="00184670">
          <w:rPr>
            <w:rStyle w:val="Hyperlink"/>
            <w:noProof/>
            <w14:scene3d>
              <w14:camera w14:prst="orthographicFront"/>
              <w14:lightRig w14:rig="threePt" w14:dir="t">
                <w14:rot w14:lat="0" w14:lon="0" w14:rev="0"/>
              </w14:lightRig>
            </w14:scene3d>
          </w:rPr>
          <w:t>2.2.3</w:t>
        </w:r>
        <w:r>
          <w:rPr>
            <w:rFonts w:asciiTheme="minorHAnsi" w:eastAsiaTheme="minorEastAsia" w:hAnsiTheme="minorHAnsi" w:cstheme="minorBidi"/>
            <w:i w:val="0"/>
            <w:iCs w:val="0"/>
            <w:noProof/>
            <w:sz w:val="22"/>
            <w:szCs w:val="22"/>
          </w:rPr>
          <w:tab/>
        </w:r>
        <w:r w:rsidRPr="00184670">
          <w:rPr>
            <w:rStyle w:val="Hyperlink"/>
            <w:noProof/>
          </w:rPr>
          <w:t>Detailed Information on Salesforce Entity Fields.</w:t>
        </w:r>
        <w:r>
          <w:rPr>
            <w:noProof/>
            <w:webHidden/>
          </w:rPr>
          <w:tab/>
        </w:r>
        <w:r>
          <w:rPr>
            <w:noProof/>
            <w:webHidden/>
          </w:rPr>
          <w:fldChar w:fldCharType="begin"/>
        </w:r>
        <w:r>
          <w:rPr>
            <w:noProof/>
            <w:webHidden/>
          </w:rPr>
          <w:instrText xml:space="preserve"> PAGEREF _Toc6809987 \h </w:instrText>
        </w:r>
        <w:r>
          <w:rPr>
            <w:noProof/>
            <w:webHidden/>
          </w:rPr>
        </w:r>
        <w:r>
          <w:rPr>
            <w:noProof/>
            <w:webHidden/>
          </w:rPr>
          <w:fldChar w:fldCharType="separate"/>
        </w:r>
        <w:r>
          <w:rPr>
            <w:noProof/>
            <w:webHidden/>
          </w:rPr>
          <w:t>11</w:t>
        </w:r>
        <w:r>
          <w:rPr>
            <w:noProof/>
            <w:webHidden/>
          </w:rPr>
          <w:fldChar w:fldCharType="end"/>
        </w:r>
      </w:hyperlink>
    </w:p>
    <w:p w14:paraId="4D2D0A0E" w14:textId="0922E0D4" w:rsidR="006007F8" w:rsidRDefault="006007F8">
      <w:pPr>
        <w:pStyle w:val="TOC1"/>
        <w:tabs>
          <w:tab w:val="left" w:pos="400"/>
        </w:tabs>
        <w:rPr>
          <w:rFonts w:asciiTheme="minorHAnsi" w:eastAsiaTheme="minorEastAsia" w:hAnsiTheme="minorHAnsi" w:cstheme="minorBidi"/>
          <w:b w:val="0"/>
          <w:bCs w:val="0"/>
          <w:sz w:val="22"/>
          <w:szCs w:val="22"/>
        </w:rPr>
      </w:pPr>
      <w:hyperlink w:anchor="_Toc6809988" w:history="1">
        <w:r w:rsidRPr="00184670">
          <w:rPr>
            <w:rStyle w:val="Hyperlink"/>
          </w:rPr>
          <w:t>3</w:t>
        </w:r>
        <w:r>
          <w:rPr>
            <w:rFonts w:asciiTheme="minorHAnsi" w:eastAsiaTheme="minorEastAsia" w:hAnsiTheme="minorHAnsi" w:cstheme="minorBidi"/>
            <w:b w:val="0"/>
            <w:bCs w:val="0"/>
            <w:sz w:val="22"/>
            <w:szCs w:val="22"/>
          </w:rPr>
          <w:tab/>
        </w:r>
        <w:r w:rsidRPr="00184670">
          <w:rPr>
            <w:rStyle w:val="Hyperlink"/>
          </w:rPr>
          <w:t xml:space="preserve">Entity Integration Manual – D365 F&amp;O </w:t>
        </w:r>
        <w:r w:rsidRPr="00184670">
          <w:rPr>
            <w:rStyle w:val="Hyperlink"/>
          </w:rPr>
          <w:sym w:font="Wingdings" w:char="F0F3"/>
        </w:r>
        <w:r w:rsidRPr="00184670">
          <w:rPr>
            <w:rStyle w:val="Hyperlink"/>
          </w:rPr>
          <w:t xml:space="preserve"> SFDC</w:t>
        </w:r>
        <w:r>
          <w:rPr>
            <w:webHidden/>
          </w:rPr>
          <w:tab/>
        </w:r>
        <w:r>
          <w:rPr>
            <w:webHidden/>
          </w:rPr>
          <w:fldChar w:fldCharType="begin"/>
        </w:r>
        <w:r>
          <w:rPr>
            <w:webHidden/>
          </w:rPr>
          <w:instrText xml:space="preserve"> PAGEREF _Toc6809988 \h </w:instrText>
        </w:r>
        <w:r>
          <w:rPr>
            <w:webHidden/>
          </w:rPr>
        </w:r>
        <w:r>
          <w:rPr>
            <w:webHidden/>
          </w:rPr>
          <w:fldChar w:fldCharType="separate"/>
        </w:r>
        <w:r>
          <w:rPr>
            <w:webHidden/>
          </w:rPr>
          <w:t>13</w:t>
        </w:r>
        <w:r>
          <w:rPr>
            <w:webHidden/>
          </w:rPr>
          <w:fldChar w:fldCharType="end"/>
        </w:r>
      </w:hyperlink>
    </w:p>
    <w:p w14:paraId="53E79034" w14:textId="60BF1D49" w:rsidR="006007F8" w:rsidRDefault="006007F8">
      <w:pPr>
        <w:pStyle w:val="TOC2"/>
        <w:tabs>
          <w:tab w:val="left" w:pos="800"/>
        </w:tabs>
        <w:rPr>
          <w:rFonts w:asciiTheme="minorHAnsi" w:eastAsiaTheme="minorEastAsia" w:hAnsiTheme="minorHAnsi" w:cstheme="minorBidi"/>
          <w:b w:val="0"/>
          <w:sz w:val="22"/>
          <w:szCs w:val="22"/>
        </w:rPr>
      </w:pPr>
      <w:hyperlink w:anchor="_Toc6809989" w:history="1">
        <w:r w:rsidRPr="00184670">
          <w:rPr>
            <w:rStyle w:val="Hyperlink"/>
          </w:rPr>
          <w:t>3.1</w:t>
        </w:r>
        <w:r>
          <w:rPr>
            <w:rFonts w:asciiTheme="minorHAnsi" w:eastAsiaTheme="minorEastAsia" w:hAnsiTheme="minorHAnsi" w:cstheme="minorBidi"/>
            <w:b w:val="0"/>
            <w:sz w:val="22"/>
            <w:szCs w:val="22"/>
          </w:rPr>
          <w:tab/>
        </w:r>
        <w:r w:rsidRPr="00184670">
          <w:rPr>
            <w:rStyle w:val="Hyperlink"/>
          </w:rPr>
          <w:t>Customer</w:t>
        </w:r>
        <w:r>
          <w:rPr>
            <w:webHidden/>
          </w:rPr>
          <w:tab/>
        </w:r>
        <w:r>
          <w:rPr>
            <w:webHidden/>
          </w:rPr>
          <w:fldChar w:fldCharType="begin"/>
        </w:r>
        <w:r>
          <w:rPr>
            <w:webHidden/>
          </w:rPr>
          <w:instrText xml:space="preserve"> PAGEREF _Toc6809989 \h </w:instrText>
        </w:r>
        <w:r>
          <w:rPr>
            <w:webHidden/>
          </w:rPr>
        </w:r>
        <w:r>
          <w:rPr>
            <w:webHidden/>
          </w:rPr>
          <w:fldChar w:fldCharType="separate"/>
        </w:r>
        <w:r>
          <w:rPr>
            <w:webHidden/>
          </w:rPr>
          <w:t>13</w:t>
        </w:r>
        <w:r>
          <w:rPr>
            <w:webHidden/>
          </w:rPr>
          <w:fldChar w:fldCharType="end"/>
        </w:r>
      </w:hyperlink>
    </w:p>
    <w:p w14:paraId="759401EA" w14:textId="30BE5E34" w:rsidR="006007F8" w:rsidRDefault="006007F8">
      <w:pPr>
        <w:pStyle w:val="TOC2"/>
        <w:tabs>
          <w:tab w:val="left" w:pos="800"/>
        </w:tabs>
        <w:rPr>
          <w:rFonts w:asciiTheme="minorHAnsi" w:eastAsiaTheme="minorEastAsia" w:hAnsiTheme="minorHAnsi" w:cstheme="minorBidi"/>
          <w:b w:val="0"/>
          <w:sz w:val="22"/>
          <w:szCs w:val="22"/>
        </w:rPr>
      </w:pPr>
      <w:hyperlink w:anchor="_Toc6809990" w:history="1">
        <w:r w:rsidRPr="00184670">
          <w:rPr>
            <w:rStyle w:val="Hyperlink"/>
          </w:rPr>
          <w:t>3.2</w:t>
        </w:r>
        <w:r>
          <w:rPr>
            <w:rFonts w:asciiTheme="minorHAnsi" w:eastAsiaTheme="minorEastAsia" w:hAnsiTheme="minorHAnsi" w:cstheme="minorBidi"/>
            <w:b w:val="0"/>
            <w:sz w:val="22"/>
            <w:szCs w:val="22"/>
          </w:rPr>
          <w:tab/>
        </w:r>
        <w:r w:rsidRPr="00184670">
          <w:rPr>
            <w:rStyle w:val="Hyperlink"/>
          </w:rPr>
          <w:t>Customer Group</w:t>
        </w:r>
        <w:r>
          <w:rPr>
            <w:webHidden/>
          </w:rPr>
          <w:tab/>
        </w:r>
        <w:r>
          <w:rPr>
            <w:webHidden/>
          </w:rPr>
          <w:fldChar w:fldCharType="begin"/>
        </w:r>
        <w:r>
          <w:rPr>
            <w:webHidden/>
          </w:rPr>
          <w:instrText xml:space="preserve"> PAGEREF _Toc6809990 \h </w:instrText>
        </w:r>
        <w:r>
          <w:rPr>
            <w:webHidden/>
          </w:rPr>
        </w:r>
        <w:r>
          <w:rPr>
            <w:webHidden/>
          </w:rPr>
          <w:fldChar w:fldCharType="separate"/>
        </w:r>
        <w:r>
          <w:rPr>
            <w:webHidden/>
          </w:rPr>
          <w:t>21</w:t>
        </w:r>
        <w:r>
          <w:rPr>
            <w:webHidden/>
          </w:rPr>
          <w:fldChar w:fldCharType="end"/>
        </w:r>
      </w:hyperlink>
    </w:p>
    <w:p w14:paraId="4A1A64D8" w14:textId="2451F546" w:rsidR="006007F8" w:rsidRDefault="006007F8">
      <w:pPr>
        <w:pStyle w:val="TOC2"/>
        <w:tabs>
          <w:tab w:val="left" w:pos="800"/>
        </w:tabs>
        <w:rPr>
          <w:rFonts w:asciiTheme="minorHAnsi" w:eastAsiaTheme="minorEastAsia" w:hAnsiTheme="minorHAnsi" w:cstheme="minorBidi"/>
          <w:b w:val="0"/>
          <w:sz w:val="22"/>
          <w:szCs w:val="22"/>
        </w:rPr>
      </w:pPr>
      <w:hyperlink w:anchor="_Toc6809991" w:history="1">
        <w:r w:rsidRPr="00184670">
          <w:rPr>
            <w:rStyle w:val="Hyperlink"/>
          </w:rPr>
          <w:t>3.3</w:t>
        </w:r>
        <w:r>
          <w:rPr>
            <w:rFonts w:asciiTheme="minorHAnsi" w:eastAsiaTheme="minorEastAsia" w:hAnsiTheme="minorHAnsi" w:cstheme="minorBidi"/>
            <w:b w:val="0"/>
            <w:sz w:val="22"/>
            <w:szCs w:val="22"/>
          </w:rPr>
          <w:tab/>
        </w:r>
        <w:r w:rsidRPr="00184670">
          <w:rPr>
            <w:rStyle w:val="Hyperlink"/>
          </w:rPr>
          <w:t>Product</w:t>
        </w:r>
        <w:r>
          <w:rPr>
            <w:webHidden/>
          </w:rPr>
          <w:tab/>
        </w:r>
        <w:r>
          <w:rPr>
            <w:webHidden/>
          </w:rPr>
          <w:fldChar w:fldCharType="begin"/>
        </w:r>
        <w:r>
          <w:rPr>
            <w:webHidden/>
          </w:rPr>
          <w:instrText xml:space="preserve"> PAGEREF _Toc6809991 \h </w:instrText>
        </w:r>
        <w:r>
          <w:rPr>
            <w:webHidden/>
          </w:rPr>
        </w:r>
        <w:r>
          <w:rPr>
            <w:webHidden/>
          </w:rPr>
          <w:fldChar w:fldCharType="separate"/>
        </w:r>
        <w:r>
          <w:rPr>
            <w:webHidden/>
          </w:rPr>
          <w:t>24</w:t>
        </w:r>
        <w:r>
          <w:rPr>
            <w:webHidden/>
          </w:rPr>
          <w:fldChar w:fldCharType="end"/>
        </w:r>
      </w:hyperlink>
    </w:p>
    <w:p w14:paraId="719B8F9A" w14:textId="7CB27B38" w:rsidR="006007F8" w:rsidRDefault="006007F8">
      <w:pPr>
        <w:pStyle w:val="TOC2"/>
        <w:tabs>
          <w:tab w:val="left" w:pos="800"/>
        </w:tabs>
        <w:rPr>
          <w:rFonts w:asciiTheme="minorHAnsi" w:eastAsiaTheme="minorEastAsia" w:hAnsiTheme="minorHAnsi" w:cstheme="minorBidi"/>
          <w:b w:val="0"/>
          <w:sz w:val="22"/>
          <w:szCs w:val="22"/>
        </w:rPr>
      </w:pPr>
      <w:hyperlink w:anchor="_Toc6809992" w:history="1">
        <w:r w:rsidRPr="00184670">
          <w:rPr>
            <w:rStyle w:val="Hyperlink"/>
          </w:rPr>
          <w:t>3.4</w:t>
        </w:r>
        <w:r>
          <w:rPr>
            <w:rFonts w:asciiTheme="minorHAnsi" w:eastAsiaTheme="minorEastAsia" w:hAnsiTheme="minorHAnsi" w:cstheme="minorBidi"/>
            <w:b w:val="0"/>
            <w:sz w:val="22"/>
            <w:szCs w:val="22"/>
          </w:rPr>
          <w:tab/>
        </w:r>
        <w:r w:rsidRPr="00184670">
          <w:rPr>
            <w:rStyle w:val="Hyperlink"/>
          </w:rPr>
          <w:t>Opportunity</w:t>
        </w:r>
        <w:r>
          <w:rPr>
            <w:webHidden/>
          </w:rPr>
          <w:tab/>
        </w:r>
        <w:r>
          <w:rPr>
            <w:webHidden/>
          </w:rPr>
          <w:fldChar w:fldCharType="begin"/>
        </w:r>
        <w:r>
          <w:rPr>
            <w:webHidden/>
          </w:rPr>
          <w:instrText xml:space="preserve"> PAGEREF _Toc6809992 \h </w:instrText>
        </w:r>
        <w:r>
          <w:rPr>
            <w:webHidden/>
          </w:rPr>
        </w:r>
        <w:r>
          <w:rPr>
            <w:webHidden/>
          </w:rPr>
          <w:fldChar w:fldCharType="separate"/>
        </w:r>
        <w:r>
          <w:rPr>
            <w:webHidden/>
          </w:rPr>
          <w:t>26</w:t>
        </w:r>
        <w:r>
          <w:rPr>
            <w:webHidden/>
          </w:rPr>
          <w:fldChar w:fldCharType="end"/>
        </w:r>
      </w:hyperlink>
    </w:p>
    <w:p w14:paraId="77E0FEAD" w14:textId="7BDB71F9" w:rsidR="006007F8" w:rsidRDefault="006007F8">
      <w:pPr>
        <w:pStyle w:val="TOC2"/>
        <w:tabs>
          <w:tab w:val="left" w:pos="800"/>
        </w:tabs>
        <w:rPr>
          <w:rFonts w:asciiTheme="minorHAnsi" w:eastAsiaTheme="minorEastAsia" w:hAnsiTheme="minorHAnsi" w:cstheme="minorBidi"/>
          <w:b w:val="0"/>
          <w:sz w:val="22"/>
          <w:szCs w:val="22"/>
        </w:rPr>
      </w:pPr>
      <w:hyperlink w:anchor="_Toc6809993" w:history="1">
        <w:r w:rsidRPr="00184670">
          <w:rPr>
            <w:rStyle w:val="Hyperlink"/>
          </w:rPr>
          <w:t>3.5</w:t>
        </w:r>
        <w:r>
          <w:rPr>
            <w:rFonts w:asciiTheme="minorHAnsi" w:eastAsiaTheme="minorEastAsia" w:hAnsiTheme="minorHAnsi" w:cstheme="minorBidi"/>
            <w:b w:val="0"/>
            <w:sz w:val="22"/>
            <w:szCs w:val="22"/>
          </w:rPr>
          <w:tab/>
        </w:r>
        <w:r w:rsidRPr="00184670">
          <w:rPr>
            <w:rStyle w:val="Hyperlink"/>
          </w:rPr>
          <w:t>Quotation and Quotation Line</w:t>
        </w:r>
        <w:r>
          <w:rPr>
            <w:webHidden/>
          </w:rPr>
          <w:tab/>
        </w:r>
        <w:r>
          <w:rPr>
            <w:webHidden/>
          </w:rPr>
          <w:fldChar w:fldCharType="begin"/>
        </w:r>
        <w:r>
          <w:rPr>
            <w:webHidden/>
          </w:rPr>
          <w:instrText xml:space="preserve"> PAGEREF _Toc6809993 \h </w:instrText>
        </w:r>
        <w:r>
          <w:rPr>
            <w:webHidden/>
          </w:rPr>
        </w:r>
        <w:r>
          <w:rPr>
            <w:webHidden/>
          </w:rPr>
          <w:fldChar w:fldCharType="separate"/>
        </w:r>
        <w:r>
          <w:rPr>
            <w:webHidden/>
          </w:rPr>
          <w:t>28</w:t>
        </w:r>
        <w:r>
          <w:rPr>
            <w:webHidden/>
          </w:rPr>
          <w:fldChar w:fldCharType="end"/>
        </w:r>
      </w:hyperlink>
    </w:p>
    <w:p w14:paraId="0D973D3E" w14:textId="5183FA08" w:rsidR="006007F8" w:rsidRDefault="006007F8">
      <w:pPr>
        <w:pStyle w:val="TOC2"/>
        <w:tabs>
          <w:tab w:val="left" w:pos="800"/>
        </w:tabs>
        <w:rPr>
          <w:rFonts w:asciiTheme="minorHAnsi" w:eastAsiaTheme="minorEastAsia" w:hAnsiTheme="minorHAnsi" w:cstheme="minorBidi"/>
          <w:b w:val="0"/>
          <w:sz w:val="22"/>
          <w:szCs w:val="22"/>
        </w:rPr>
      </w:pPr>
      <w:hyperlink w:anchor="_Toc6809994" w:history="1">
        <w:r w:rsidRPr="00184670">
          <w:rPr>
            <w:rStyle w:val="Hyperlink"/>
          </w:rPr>
          <w:t>3.6</w:t>
        </w:r>
        <w:r>
          <w:rPr>
            <w:rFonts w:asciiTheme="minorHAnsi" w:eastAsiaTheme="minorEastAsia" w:hAnsiTheme="minorHAnsi" w:cstheme="minorBidi"/>
            <w:b w:val="0"/>
            <w:sz w:val="22"/>
            <w:szCs w:val="22"/>
          </w:rPr>
          <w:tab/>
        </w:r>
        <w:r w:rsidRPr="00184670">
          <w:rPr>
            <w:rStyle w:val="Hyperlink"/>
          </w:rPr>
          <w:t>Sales Order</w:t>
        </w:r>
        <w:r>
          <w:rPr>
            <w:webHidden/>
          </w:rPr>
          <w:tab/>
        </w:r>
        <w:r>
          <w:rPr>
            <w:webHidden/>
          </w:rPr>
          <w:fldChar w:fldCharType="begin"/>
        </w:r>
        <w:r>
          <w:rPr>
            <w:webHidden/>
          </w:rPr>
          <w:instrText xml:space="preserve"> PAGEREF _Toc6809994 \h </w:instrText>
        </w:r>
        <w:r>
          <w:rPr>
            <w:webHidden/>
          </w:rPr>
        </w:r>
        <w:r>
          <w:rPr>
            <w:webHidden/>
          </w:rPr>
          <w:fldChar w:fldCharType="separate"/>
        </w:r>
        <w:r>
          <w:rPr>
            <w:webHidden/>
          </w:rPr>
          <w:t>31</w:t>
        </w:r>
        <w:r>
          <w:rPr>
            <w:webHidden/>
          </w:rPr>
          <w:fldChar w:fldCharType="end"/>
        </w:r>
      </w:hyperlink>
    </w:p>
    <w:p w14:paraId="7E1539E1" w14:textId="6685CE4B" w:rsidR="006007F8" w:rsidRDefault="006007F8">
      <w:pPr>
        <w:pStyle w:val="TOC1"/>
        <w:tabs>
          <w:tab w:val="left" w:pos="400"/>
        </w:tabs>
        <w:rPr>
          <w:rFonts w:asciiTheme="minorHAnsi" w:eastAsiaTheme="minorEastAsia" w:hAnsiTheme="minorHAnsi" w:cstheme="minorBidi"/>
          <w:b w:val="0"/>
          <w:bCs w:val="0"/>
          <w:sz w:val="22"/>
          <w:szCs w:val="22"/>
        </w:rPr>
      </w:pPr>
      <w:hyperlink w:anchor="_Toc6809995" w:history="1">
        <w:r w:rsidRPr="00184670">
          <w:rPr>
            <w:rStyle w:val="Hyperlink"/>
          </w:rPr>
          <w:t>4</w:t>
        </w:r>
        <w:r>
          <w:rPr>
            <w:rFonts w:asciiTheme="minorHAnsi" w:eastAsiaTheme="minorEastAsia" w:hAnsiTheme="minorHAnsi" w:cstheme="minorBidi"/>
            <w:b w:val="0"/>
            <w:bCs w:val="0"/>
            <w:sz w:val="22"/>
            <w:szCs w:val="22"/>
          </w:rPr>
          <w:tab/>
        </w:r>
        <w:r w:rsidRPr="00184670">
          <w:rPr>
            <w:rStyle w:val="Hyperlink"/>
          </w:rPr>
          <w:t>Salesforce Setup</w:t>
        </w:r>
        <w:r>
          <w:rPr>
            <w:webHidden/>
          </w:rPr>
          <w:tab/>
        </w:r>
        <w:r>
          <w:rPr>
            <w:webHidden/>
          </w:rPr>
          <w:fldChar w:fldCharType="begin"/>
        </w:r>
        <w:r>
          <w:rPr>
            <w:webHidden/>
          </w:rPr>
          <w:instrText xml:space="preserve"> PAGEREF _Toc6809995 \h </w:instrText>
        </w:r>
        <w:r>
          <w:rPr>
            <w:webHidden/>
          </w:rPr>
        </w:r>
        <w:r>
          <w:rPr>
            <w:webHidden/>
          </w:rPr>
          <w:fldChar w:fldCharType="separate"/>
        </w:r>
        <w:r>
          <w:rPr>
            <w:webHidden/>
          </w:rPr>
          <w:t>34</w:t>
        </w:r>
        <w:r>
          <w:rPr>
            <w:webHidden/>
          </w:rPr>
          <w:fldChar w:fldCharType="end"/>
        </w:r>
      </w:hyperlink>
    </w:p>
    <w:p w14:paraId="0F5A5C16" w14:textId="465C171C" w:rsidR="006007F8" w:rsidRDefault="006007F8">
      <w:pPr>
        <w:pStyle w:val="TOC2"/>
        <w:tabs>
          <w:tab w:val="left" w:pos="800"/>
        </w:tabs>
        <w:rPr>
          <w:rFonts w:asciiTheme="minorHAnsi" w:eastAsiaTheme="minorEastAsia" w:hAnsiTheme="minorHAnsi" w:cstheme="minorBidi"/>
          <w:b w:val="0"/>
          <w:sz w:val="22"/>
          <w:szCs w:val="22"/>
        </w:rPr>
      </w:pPr>
      <w:hyperlink w:anchor="_Toc6809996" w:history="1">
        <w:r w:rsidRPr="00184670">
          <w:rPr>
            <w:rStyle w:val="Hyperlink"/>
          </w:rPr>
          <w:t>4.1</w:t>
        </w:r>
        <w:r>
          <w:rPr>
            <w:rFonts w:asciiTheme="minorHAnsi" w:eastAsiaTheme="minorEastAsia" w:hAnsiTheme="minorHAnsi" w:cstheme="minorBidi"/>
            <w:b w:val="0"/>
            <w:sz w:val="22"/>
            <w:szCs w:val="22"/>
          </w:rPr>
          <w:tab/>
        </w:r>
        <w:r w:rsidRPr="00184670">
          <w:rPr>
            <w:rStyle w:val="Hyperlink"/>
          </w:rPr>
          <w:t>Remote Site Settings</w:t>
        </w:r>
        <w:r>
          <w:rPr>
            <w:webHidden/>
          </w:rPr>
          <w:tab/>
        </w:r>
        <w:r>
          <w:rPr>
            <w:webHidden/>
          </w:rPr>
          <w:fldChar w:fldCharType="begin"/>
        </w:r>
        <w:r>
          <w:rPr>
            <w:webHidden/>
          </w:rPr>
          <w:instrText xml:space="preserve"> PAGEREF _Toc6809996 \h </w:instrText>
        </w:r>
        <w:r>
          <w:rPr>
            <w:webHidden/>
          </w:rPr>
        </w:r>
        <w:r>
          <w:rPr>
            <w:webHidden/>
          </w:rPr>
          <w:fldChar w:fldCharType="separate"/>
        </w:r>
        <w:r>
          <w:rPr>
            <w:webHidden/>
          </w:rPr>
          <w:t>34</w:t>
        </w:r>
        <w:r>
          <w:rPr>
            <w:webHidden/>
          </w:rPr>
          <w:fldChar w:fldCharType="end"/>
        </w:r>
      </w:hyperlink>
    </w:p>
    <w:p w14:paraId="188B6879" w14:textId="729DE9EC" w:rsidR="006007F8" w:rsidRDefault="006007F8">
      <w:pPr>
        <w:pStyle w:val="TOC2"/>
        <w:tabs>
          <w:tab w:val="left" w:pos="800"/>
        </w:tabs>
        <w:rPr>
          <w:rFonts w:asciiTheme="minorHAnsi" w:eastAsiaTheme="minorEastAsia" w:hAnsiTheme="minorHAnsi" w:cstheme="minorBidi"/>
          <w:b w:val="0"/>
          <w:sz w:val="22"/>
          <w:szCs w:val="22"/>
        </w:rPr>
      </w:pPr>
      <w:hyperlink w:anchor="_Toc6809997" w:history="1">
        <w:r w:rsidRPr="00184670">
          <w:rPr>
            <w:rStyle w:val="Hyperlink"/>
          </w:rPr>
          <w:t>4.2</w:t>
        </w:r>
        <w:r>
          <w:rPr>
            <w:rFonts w:asciiTheme="minorHAnsi" w:eastAsiaTheme="minorEastAsia" w:hAnsiTheme="minorHAnsi" w:cstheme="minorBidi"/>
            <w:b w:val="0"/>
            <w:sz w:val="22"/>
            <w:szCs w:val="22"/>
          </w:rPr>
          <w:tab/>
        </w:r>
        <w:r w:rsidRPr="00184670">
          <w:rPr>
            <w:rStyle w:val="Hyperlink"/>
          </w:rPr>
          <w:t>Credentials Setup on Salesforce for D365 F&amp;O</w:t>
        </w:r>
        <w:r>
          <w:rPr>
            <w:webHidden/>
          </w:rPr>
          <w:tab/>
        </w:r>
        <w:r>
          <w:rPr>
            <w:webHidden/>
          </w:rPr>
          <w:fldChar w:fldCharType="begin"/>
        </w:r>
        <w:r>
          <w:rPr>
            <w:webHidden/>
          </w:rPr>
          <w:instrText xml:space="preserve"> PAGEREF _Toc6809997 \h </w:instrText>
        </w:r>
        <w:r>
          <w:rPr>
            <w:webHidden/>
          </w:rPr>
        </w:r>
        <w:r>
          <w:rPr>
            <w:webHidden/>
          </w:rPr>
          <w:fldChar w:fldCharType="separate"/>
        </w:r>
        <w:r>
          <w:rPr>
            <w:webHidden/>
          </w:rPr>
          <w:t>35</w:t>
        </w:r>
        <w:r>
          <w:rPr>
            <w:webHidden/>
          </w:rPr>
          <w:fldChar w:fldCharType="end"/>
        </w:r>
      </w:hyperlink>
    </w:p>
    <w:p w14:paraId="48141E92" w14:textId="3686C863" w:rsidR="001539DB" w:rsidRDefault="001539DB">
      <w:r>
        <w:rPr>
          <w:b/>
          <w:bCs/>
          <w:noProof/>
        </w:rPr>
        <w:fldChar w:fldCharType="end"/>
      </w:r>
    </w:p>
    <w:p w14:paraId="0F8655DE" w14:textId="3277CDDA" w:rsidR="007C33D0" w:rsidRDefault="007C33D0" w:rsidP="007C33D0">
      <w:pPr>
        <w:spacing w:line="276" w:lineRule="auto"/>
        <w:jc w:val="both"/>
        <w:rPr>
          <w:rFonts w:cs="Arial"/>
          <w:noProof/>
          <w:szCs w:val="18"/>
        </w:rPr>
      </w:pPr>
    </w:p>
    <w:p w14:paraId="3920E515" w14:textId="3E013C02" w:rsidR="00AF74D8" w:rsidRDefault="00AF74D8" w:rsidP="007C33D0">
      <w:pPr>
        <w:spacing w:line="276" w:lineRule="auto"/>
        <w:jc w:val="both"/>
        <w:rPr>
          <w:rFonts w:cs="Arial"/>
          <w:noProof/>
          <w:szCs w:val="18"/>
        </w:rPr>
      </w:pPr>
    </w:p>
    <w:p w14:paraId="5067E959" w14:textId="3D6FE641" w:rsidR="00AF74D8" w:rsidRDefault="00AF74D8" w:rsidP="007C33D0">
      <w:pPr>
        <w:spacing w:line="276" w:lineRule="auto"/>
        <w:jc w:val="both"/>
        <w:rPr>
          <w:rFonts w:cs="Arial"/>
          <w:noProof/>
          <w:szCs w:val="18"/>
        </w:rPr>
      </w:pPr>
    </w:p>
    <w:p w14:paraId="08E12D2C" w14:textId="418EB77E" w:rsidR="00AF74D8" w:rsidRDefault="00AF74D8" w:rsidP="007C33D0">
      <w:pPr>
        <w:spacing w:line="276" w:lineRule="auto"/>
        <w:jc w:val="both"/>
        <w:rPr>
          <w:rFonts w:cs="Arial"/>
          <w:noProof/>
          <w:szCs w:val="18"/>
        </w:rPr>
      </w:pPr>
    </w:p>
    <w:p w14:paraId="1B2233B1" w14:textId="0A25DBC1" w:rsidR="00AF74D8" w:rsidRDefault="00AF74D8" w:rsidP="007C33D0">
      <w:pPr>
        <w:spacing w:line="276" w:lineRule="auto"/>
        <w:jc w:val="both"/>
        <w:rPr>
          <w:rFonts w:cs="Arial"/>
          <w:noProof/>
          <w:szCs w:val="18"/>
        </w:rPr>
      </w:pPr>
    </w:p>
    <w:p w14:paraId="696C3568" w14:textId="7749BCC1" w:rsidR="00AF74D8" w:rsidRDefault="00AF74D8" w:rsidP="007C33D0">
      <w:pPr>
        <w:spacing w:line="276" w:lineRule="auto"/>
        <w:jc w:val="both"/>
        <w:rPr>
          <w:rFonts w:cs="Arial"/>
          <w:noProof/>
          <w:szCs w:val="18"/>
        </w:rPr>
      </w:pPr>
    </w:p>
    <w:p w14:paraId="62DB407B" w14:textId="10459F01" w:rsidR="00AF74D8" w:rsidRDefault="00AF74D8" w:rsidP="007C33D0">
      <w:pPr>
        <w:spacing w:line="276" w:lineRule="auto"/>
        <w:jc w:val="both"/>
        <w:rPr>
          <w:rFonts w:cs="Arial"/>
          <w:noProof/>
          <w:szCs w:val="18"/>
        </w:rPr>
      </w:pPr>
    </w:p>
    <w:p w14:paraId="59F1A78D" w14:textId="26B5C349" w:rsidR="00AF74D8" w:rsidRDefault="00AF74D8" w:rsidP="007C33D0">
      <w:pPr>
        <w:spacing w:line="276" w:lineRule="auto"/>
        <w:jc w:val="both"/>
        <w:rPr>
          <w:rFonts w:cs="Arial"/>
          <w:noProof/>
          <w:szCs w:val="18"/>
        </w:rPr>
      </w:pPr>
    </w:p>
    <w:p w14:paraId="2611930D" w14:textId="0B4310CC" w:rsidR="00AF74D8" w:rsidRDefault="00AF74D8" w:rsidP="007C33D0">
      <w:pPr>
        <w:spacing w:line="276" w:lineRule="auto"/>
        <w:jc w:val="both"/>
        <w:rPr>
          <w:rFonts w:cs="Arial"/>
          <w:noProof/>
          <w:szCs w:val="18"/>
        </w:rPr>
      </w:pPr>
    </w:p>
    <w:p w14:paraId="26E828FE" w14:textId="33796BAB" w:rsidR="00AF74D8" w:rsidRDefault="00AF74D8" w:rsidP="007C33D0">
      <w:pPr>
        <w:spacing w:line="276" w:lineRule="auto"/>
        <w:jc w:val="both"/>
        <w:rPr>
          <w:rFonts w:cs="Arial"/>
          <w:noProof/>
          <w:szCs w:val="18"/>
        </w:rPr>
      </w:pPr>
    </w:p>
    <w:p w14:paraId="54245F54" w14:textId="1269FC0D" w:rsidR="00AF74D8" w:rsidRDefault="00AF74D8" w:rsidP="007C33D0">
      <w:pPr>
        <w:spacing w:line="276" w:lineRule="auto"/>
        <w:jc w:val="both"/>
        <w:rPr>
          <w:rFonts w:cs="Arial"/>
          <w:noProof/>
          <w:szCs w:val="18"/>
        </w:rPr>
      </w:pPr>
    </w:p>
    <w:p w14:paraId="06F72CBC" w14:textId="537BC9A4" w:rsidR="00AF74D8" w:rsidRDefault="00AF74D8" w:rsidP="007C33D0">
      <w:pPr>
        <w:spacing w:line="276" w:lineRule="auto"/>
        <w:jc w:val="both"/>
        <w:rPr>
          <w:rFonts w:cs="Arial"/>
          <w:noProof/>
          <w:szCs w:val="18"/>
        </w:rPr>
      </w:pPr>
    </w:p>
    <w:p w14:paraId="4EF36BE6" w14:textId="6B7F2FCB" w:rsidR="00AF74D8" w:rsidRDefault="00AF74D8" w:rsidP="007C33D0">
      <w:pPr>
        <w:spacing w:line="276" w:lineRule="auto"/>
        <w:jc w:val="both"/>
        <w:rPr>
          <w:rFonts w:cs="Arial"/>
          <w:noProof/>
          <w:szCs w:val="18"/>
        </w:rPr>
      </w:pPr>
    </w:p>
    <w:p w14:paraId="09596567" w14:textId="4593CE33" w:rsidR="00AF74D8" w:rsidRDefault="00AF74D8" w:rsidP="007C33D0">
      <w:pPr>
        <w:spacing w:line="276" w:lineRule="auto"/>
        <w:jc w:val="both"/>
        <w:rPr>
          <w:rFonts w:cs="Arial"/>
          <w:noProof/>
          <w:szCs w:val="18"/>
        </w:rPr>
      </w:pPr>
    </w:p>
    <w:p w14:paraId="525A53B1" w14:textId="6E498CFB" w:rsidR="00AF74D8" w:rsidRDefault="00AF74D8" w:rsidP="007C33D0">
      <w:pPr>
        <w:spacing w:line="276" w:lineRule="auto"/>
        <w:jc w:val="both"/>
        <w:rPr>
          <w:rFonts w:cs="Arial"/>
          <w:noProof/>
          <w:szCs w:val="18"/>
        </w:rPr>
      </w:pPr>
    </w:p>
    <w:p w14:paraId="16B277AA" w14:textId="57A57F9C" w:rsidR="00AF74D8" w:rsidRDefault="00AF74D8" w:rsidP="007C33D0">
      <w:pPr>
        <w:spacing w:line="276" w:lineRule="auto"/>
        <w:jc w:val="both"/>
        <w:rPr>
          <w:rFonts w:cs="Arial"/>
          <w:noProof/>
          <w:szCs w:val="18"/>
        </w:rPr>
      </w:pPr>
    </w:p>
    <w:p w14:paraId="031D6F20" w14:textId="1B3CBDDF" w:rsidR="00AF74D8" w:rsidRDefault="00AF74D8" w:rsidP="007C33D0">
      <w:pPr>
        <w:spacing w:line="276" w:lineRule="auto"/>
        <w:jc w:val="both"/>
        <w:rPr>
          <w:rFonts w:cs="Arial"/>
          <w:noProof/>
          <w:szCs w:val="18"/>
        </w:rPr>
      </w:pPr>
    </w:p>
    <w:p w14:paraId="044CE40B" w14:textId="14D51DD1" w:rsidR="00AF74D8" w:rsidRDefault="00AF74D8" w:rsidP="007C33D0">
      <w:pPr>
        <w:spacing w:line="276" w:lineRule="auto"/>
        <w:jc w:val="both"/>
        <w:rPr>
          <w:rFonts w:cs="Arial"/>
          <w:noProof/>
          <w:szCs w:val="18"/>
        </w:rPr>
      </w:pPr>
    </w:p>
    <w:p w14:paraId="1E992750" w14:textId="4DA498BD" w:rsidR="00AF74D8" w:rsidRDefault="00AF74D8" w:rsidP="007C33D0">
      <w:pPr>
        <w:spacing w:line="276" w:lineRule="auto"/>
        <w:jc w:val="both"/>
        <w:rPr>
          <w:rFonts w:cs="Arial"/>
          <w:noProof/>
          <w:szCs w:val="18"/>
        </w:rPr>
      </w:pPr>
    </w:p>
    <w:p w14:paraId="3E8476DB" w14:textId="77777777" w:rsidR="002F5DB6" w:rsidRDefault="002F5DB6" w:rsidP="007C33D0">
      <w:pPr>
        <w:spacing w:line="276" w:lineRule="auto"/>
        <w:jc w:val="both"/>
        <w:rPr>
          <w:rFonts w:cs="Arial"/>
          <w:noProof/>
          <w:szCs w:val="18"/>
        </w:rPr>
      </w:pPr>
    </w:p>
    <w:p w14:paraId="51AB079E" w14:textId="2950232C" w:rsidR="00AF74D8" w:rsidRDefault="00AF74D8" w:rsidP="007C33D0">
      <w:pPr>
        <w:spacing w:line="276" w:lineRule="auto"/>
        <w:jc w:val="both"/>
        <w:rPr>
          <w:rFonts w:cs="Arial"/>
          <w:noProof/>
          <w:szCs w:val="18"/>
        </w:rPr>
      </w:pPr>
    </w:p>
    <w:p w14:paraId="0262229C" w14:textId="09D66310" w:rsidR="00AF74D8" w:rsidRDefault="00AF74D8" w:rsidP="007C33D0">
      <w:pPr>
        <w:spacing w:line="276" w:lineRule="auto"/>
        <w:jc w:val="both"/>
        <w:rPr>
          <w:rFonts w:cs="Arial"/>
          <w:noProof/>
          <w:szCs w:val="18"/>
        </w:rPr>
      </w:pPr>
    </w:p>
    <w:p w14:paraId="588FBFB4" w14:textId="77777777" w:rsidR="00AF74D8" w:rsidRDefault="00AF74D8" w:rsidP="007C33D0">
      <w:pPr>
        <w:spacing w:line="276" w:lineRule="auto"/>
        <w:jc w:val="both"/>
        <w:rPr>
          <w:rFonts w:cs="Arial"/>
          <w:noProof/>
          <w:szCs w:val="18"/>
        </w:rPr>
      </w:pPr>
    </w:p>
    <w:p w14:paraId="153EB8C4" w14:textId="77777777" w:rsidR="00AF74D8" w:rsidRDefault="00AF74D8" w:rsidP="007C33D0">
      <w:pPr>
        <w:spacing w:line="276" w:lineRule="auto"/>
        <w:jc w:val="both"/>
        <w:rPr>
          <w:rFonts w:cs="Arial"/>
          <w:noProof/>
          <w:szCs w:val="18"/>
        </w:rPr>
      </w:pPr>
    </w:p>
    <w:p w14:paraId="42142076" w14:textId="2FE85AEF" w:rsidR="00AF74D8" w:rsidRPr="00AF74D8" w:rsidRDefault="00AF74D8" w:rsidP="00AF74D8">
      <w:pPr>
        <w:spacing w:line="276" w:lineRule="auto"/>
        <w:jc w:val="center"/>
        <w:rPr>
          <w:rFonts w:cs="Arial"/>
          <w:b/>
          <w:noProof/>
          <w:sz w:val="28"/>
          <w:szCs w:val="18"/>
        </w:rPr>
      </w:pPr>
      <w:r w:rsidRPr="00AF74D8">
        <w:rPr>
          <w:rFonts w:cs="Arial"/>
          <w:b/>
          <w:noProof/>
          <w:sz w:val="28"/>
          <w:szCs w:val="18"/>
        </w:rPr>
        <w:t>TABLE OF CONTENTS</w:t>
      </w:r>
    </w:p>
    <w:p w14:paraId="7FF547E8" w14:textId="77777777" w:rsidR="00AF74D8" w:rsidRPr="00AF74D8" w:rsidRDefault="00AF74D8" w:rsidP="00AF74D8">
      <w:pPr>
        <w:spacing w:line="276" w:lineRule="auto"/>
        <w:jc w:val="center"/>
        <w:rPr>
          <w:rFonts w:cs="Arial"/>
          <w:b/>
          <w:noProof/>
          <w:sz w:val="20"/>
          <w:szCs w:val="18"/>
        </w:rPr>
      </w:pPr>
    </w:p>
    <w:p w14:paraId="27B5956E" w14:textId="328791C3" w:rsidR="00D86A4F" w:rsidRDefault="00AF74D8">
      <w:pPr>
        <w:pStyle w:val="TableofFigures"/>
        <w:tabs>
          <w:tab w:val="right" w:leader="dot" w:pos="9062"/>
        </w:tabs>
        <w:rPr>
          <w:rFonts w:asciiTheme="minorHAnsi" w:eastAsiaTheme="minorEastAsia" w:hAnsiTheme="minorHAnsi" w:cstheme="minorBidi"/>
          <w:noProof/>
          <w:sz w:val="22"/>
          <w:szCs w:val="22"/>
          <w:lang w:val="en-IN" w:eastAsia="en-IN"/>
        </w:rPr>
      </w:pPr>
      <w:r>
        <w:rPr>
          <w:rFonts w:cs="Arial"/>
          <w:noProof/>
          <w:szCs w:val="18"/>
        </w:rPr>
        <w:fldChar w:fldCharType="begin"/>
      </w:r>
      <w:r>
        <w:rPr>
          <w:rFonts w:cs="Arial"/>
          <w:noProof/>
          <w:szCs w:val="18"/>
        </w:rPr>
        <w:instrText xml:space="preserve"> TOC \h \z \c "Figure" </w:instrText>
      </w:r>
      <w:r>
        <w:rPr>
          <w:rFonts w:cs="Arial"/>
          <w:noProof/>
          <w:szCs w:val="18"/>
        </w:rPr>
        <w:fldChar w:fldCharType="separate"/>
      </w:r>
      <w:hyperlink w:anchor="_Toc536524065" w:history="1">
        <w:r w:rsidR="00D86A4F" w:rsidRPr="000873E7">
          <w:rPr>
            <w:rStyle w:val="Hyperlink"/>
            <w:noProof/>
          </w:rPr>
          <w:t>Figure 2.1 Azure App Registration.</w:t>
        </w:r>
        <w:r w:rsidR="00D86A4F">
          <w:rPr>
            <w:noProof/>
            <w:webHidden/>
          </w:rPr>
          <w:tab/>
        </w:r>
        <w:r w:rsidR="00D86A4F">
          <w:rPr>
            <w:noProof/>
            <w:webHidden/>
          </w:rPr>
          <w:fldChar w:fldCharType="begin"/>
        </w:r>
        <w:r w:rsidR="00D86A4F">
          <w:rPr>
            <w:noProof/>
            <w:webHidden/>
          </w:rPr>
          <w:instrText xml:space="preserve"> PAGEREF _Toc536524065 \h </w:instrText>
        </w:r>
        <w:r w:rsidR="00D86A4F">
          <w:rPr>
            <w:noProof/>
            <w:webHidden/>
          </w:rPr>
        </w:r>
        <w:r w:rsidR="00D86A4F">
          <w:rPr>
            <w:noProof/>
            <w:webHidden/>
          </w:rPr>
          <w:fldChar w:fldCharType="separate"/>
        </w:r>
        <w:r w:rsidR="006007F8">
          <w:rPr>
            <w:noProof/>
            <w:webHidden/>
          </w:rPr>
          <w:t>3</w:t>
        </w:r>
        <w:r w:rsidR="00D86A4F">
          <w:rPr>
            <w:noProof/>
            <w:webHidden/>
          </w:rPr>
          <w:fldChar w:fldCharType="end"/>
        </w:r>
      </w:hyperlink>
    </w:p>
    <w:p w14:paraId="7C3273A6" w14:textId="50E853EE"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66" w:history="1">
        <w:r w:rsidR="00D86A4F" w:rsidRPr="000873E7">
          <w:rPr>
            <w:rStyle w:val="Hyperlink"/>
            <w:noProof/>
          </w:rPr>
          <w:t>Figure 2.2 Enter the Client ID of the app made in the first step.</w:t>
        </w:r>
        <w:r w:rsidR="00D86A4F">
          <w:rPr>
            <w:noProof/>
            <w:webHidden/>
          </w:rPr>
          <w:tab/>
        </w:r>
        <w:r w:rsidR="00D86A4F">
          <w:rPr>
            <w:noProof/>
            <w:webHidden/>
          </w:rPr>
          <w:fldChar w:fldCharType="begin"/>
        </w:r>
        <w:r w:rsidR="00D86A4F">
          <w:rPr>
            <w:noProof/>
            <w:webHidden/>
          </w:rPr>
          <w:instrText xml:space="preserve"> PAGEREF _Toc536524066 \h </w:instrText>
        </w:r>
        <w:r w:rsidR="00D86A4F">
          <w:rPr>
            <w:noProof/>
            <w:webHidden/>
          </w:rPr>
        </w:r>
        <w:r w:rsidR="00D86A4F">
          <w:rPr>
            <w:noProof/>
            <w:webHidden/>
          </w:rPr>
          <w:fldChar w:fldCharType="separate"/>
        </w:r>
        <w:r w:rsidR="006007F8">
          <w:rPr>
            <w:noProof/>
            <w:webHidden/>
          </w:rPr>
          <w:t>4</w:t>
        </w:r>
        <w:r w:rsidR="00D86A4F">
          <w:rPr>
            <w:noProof/>
            <w:webHidden/>
          </w:rPr>
          <w:fldChar w:fldCharType="end"/>
        </w:r>
      </w:hyperlink>
    </w:p>
    <w:p w14:paraId="368BAD94" w14:textId="2B4FDF8E"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67" w:history="1">
        <w:r w:rsidR="00D86A4F" w:rsidRPr="000873E7">
          <w:rPr>
            <w:rStyle w:val="Hyperlink"/>
            <w:noProof/>
          </w:rPr>
          <w:t>Figure 2.3 Salesforce credentials form</w:t>
        </w:r>
        <w:r w:rsidR="00D86A4F">
          <w:rPr>
            <w:noProof/>
            <w:webHidden/>
          </w:rPr>
          <w:tab/>
        </w:r>
        <w:r w:rsidR="00D86A4F">
          <w:rPr>
            <w:noProof/>
            <w:webHidden/>
          </w:rPr>
          <w:fldChar w:fldCharType="begin"/>
        </w:r>
        <w:r w:rsidR="00D86A4F">
          <w:rPr>
            <w:noProof/>
            <w:webHidden/>
          </w:rPr>
          <w:instrText xml:space="preserve"> PAGEREF _Toc536524067 \h </w:instrText>
        </w:r>
        <w:r w:rsidR="00D86A4F">
          <w:rPr>
            <w:noProof/>
            <w:webHidden/>
          </w:rPr>
        </w:r>
        <w:r w:rsidR="00D86A4F">
          <w:rPr>
            <w:noProof/>
            <w:webHidden/>
          </w:rPr>
          <w:fldChar w:fldCharType="separate"/>
        </w:r>
        <w:r w:rsidR="006007F8">
          <w:rPr>
            <w:noProof/>
            <w:webHidden/>
          </w:rPr>
          <w:t>4</w:t>
        </w:r>
        <w:r w:rsidR="00D86A4F">
          <w:rPr>
            <w:noProof/>
            <w:webHidden/>
          </w:rPr>
          <w:fldChar w:fldCharType="end"/>
        </w:r>
      </w:hyperlink>
    </w:p>
    <w:p w14:paraId="278ECD6D" w14:textId="721D4CEC"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68" w:history="1">
        <w:r w:rsidR="00D86A4F" w:rsidRPr="000873E7">
          <w:rPr>
            <w:rStyle w:val="Hyperlink"/>
            <w:noProof/>
          </w:rPr>
          <w:t>Figure 2.4 Testing Connection</w:t>
        </w:r>
        <w:r w:rsidR="00D86A4F">
          <w:rPr>
            <w:noProof/>
            <w:webHidden/>
          </w:rPr>
          <w:tab/>
        </w:r>
        <w:r w:rsidR="00D86A4F">
          <w:rPr>
            <w:noProof/>
            <w:webHidden/>
          </w:rPr>
          <w:fldChar w:fldCharType="begin"/>
        </w:r>
        <w:r w:rsidR="00D86A4F">
          <w:rPr>
            <w:noProof/>
            <w:webHidden/>
          </w:rPr>
          <w:instrText xml:space="preserve"> PAGEREF _Toc536524068 \h </w:instrText>
        </w:r>
        <w:r w:rsidR="00D86A4F">
          <w:rPr>
            <w:noProof/>
            <w:webHidden/>
          </w:rPr>
        </w:r>
        <w:r w:rsidR="00D86A4F">
          <w:rPr>
            <w:noProof/>
            <w:webHidden/>
          </w:rPr>
          <w:fldChar w:fldCharType="separate"/>
        </w:r>
        <w:r w:rsidR="006007F8">
          <w:rPr>
            <w:noProof/>
            <w:webHidden/>
          </w:rPr>
          <w:t>5</w:t>
        </w:r>
        <w:r w:rsidR="00D86A4F">
          <w:rPr>
            <w:noProof/>
            <w:webHidden/>
          </w:rPr>
          <w:fldChar w:fldCharType="end"/>
        </w:r>
      </w:hyperlink>
    </w:p>
    <w:p w14:paraId="2C6B8D17" w14:textId="5462408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69" w:history="1">
        <w:r w:rsidR="00D86A4F" w:rsidRPr="000873E7">
          <w:rPr>
            <w:rStyle w:val="Hyperlink"/>
            <w:noProof/>
          </w:rPr>
          <w:t>Figure 2.5 Salesforce success message setup.</w:t>
        </w:r>
        <w:r w:rsidR="00D86A4F">
          <w:rPr>
            <w:noProof/>
            <w:webHidden/>
          </w:rPr>
          <w:tab/>
        </w:r>
        <w:r w:rsidR="00D86A4F">
          <w:rPr>
            <w:noProof/>
            <w:webHidden/>
          </w:rPr>
          <w:fldChar w:fldCharType="begin"/>
        </w:r>
        <w:r w:rsidR="00D86A4F">
          <w:rPr>
            <w:noProof/>
            <w:webHidden/>
          </w:rPr>
          <w:instrText xml:space="preserve"> PAGEREF _Toc536524069 \h </w:instrText>
        </w:r>
        <w:r w:rsidR="00D86A4F">
          <w:rPr>
            <w:noProof/>
            <w:webHidden/>
          </w:rPr>
        </w:r>
        <w:r w:rsidR="00D86A4F">
          <w:rPr>
            <w:noProof/>
            <w:webHidden/>
          </w:rPr>
          <w:fldChar w:fldCharType="separate"/>
        </w:r>
        <w:r w:rsidR="006007F8">
          <w:rPr>
            <w:noProof/>
            <w:webHidden/>
          </w:rPr>
          <w:t>5</w:t>
        </w:r>
        <w:r w:rsidR="00D86A4F">
          <w:rPr>
            <w:noProof/>
            <w:webHidden/>
          </w:rPr>
          <w:fldChar w:fldCharType="end"/>
        </w:r>
      </w:hyperlink>
    </w:p>
    <w:p w14:paraId="35107190" w14:textId="2FA36F54"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0" w:history="1">
        <w:r w:rsidR="00D86A4F" w:rsidRPr="000873E7">
          <w:rPr>
            <w:rStyle w:val="Hyperlink"/>
            <w:noProof/>
          </w:rPr>
          <w:t>Figure 2.6 Entity Creation for integration</w:t>
        </w:r>
        <w:r w:rsidR="00D86A4F">
          <w:rPr>
            <w:noProof/>
            <w:webHidden/>
          </w:rPr>
          <w:tab/>
        </w:r>
        <w:r w:rsidR="00D86A4F">
          <w:rPr>
            <w:noProof/>
            <w:webHidden/>
          </w:rPr>
          <w:fldChar w:fldCharType="begin"/>
        </w:r>
        <w:r w:rsidR="00D86A4F">
          <w:rPr>
            <w:noProof/>
            <w:webHidden/>
          </w:rPr>
          <w:instrText xml:space="preserve"> PAGEREF _Toc536524070 \h </w:instrText>
        </w:r>
        <w:r w:rsidR="00D86A4F">
          <w:rPr>
            <w:noProof/>
            <w:webHidden/>
          </w:rPr>
        </w:r>
        <w:r w:rsidR="00D86A4F">
          <w:rPr>
            <w:noProof/>
            <w:webHidden/>
          </w:rPr>
          <w:fldChar w:fldCharType="separate"/>
        </w:r>
        <w:r w:rsidR="006007F8">
          <w:rPr>
            <w:noProof/>
            <w:webHidden/>
          </w:rPr>
          <w:t>7</w:t>
        </w:r>
        <w:r w:rsidR="00D86A4F">
          <w:rPr>
            <w:noProof/>
            <w:webHidden/>
          </w:rPr>
          <w:fldChar w:fldCharType="end"/>
        </w:r>
      </w:hyperlink>
    </w:p>
    <w:p w14:paraId="52E182B8" w14:textId="1B951F7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1" w:history="1">
        <w:r w:rsidR="00D86A4F" w:rsidRPr="000873E7">
          <w:rPr>
            <w:rStyle w:val="Hyperlink"/>
            <w:noProof/>
          </w:rPr>
          <w:t>Figure 2.7 Created Entity's General settings.</w:t>
        </w:r>
        <w:r w:rsidR="00D86A4F">
          <w:rPr>
            <w:noProof/>
            <w:webHidden/>
          </w:rPr>
          <w:tab/>
        </w:r>
        <w:r w:rsidR="00D86A4F">
          <w:rPr>
            <w:noProof/>
            <w:webHidden/>
          </w:rPr>
          <w:fldChar w:fldCharType="begin"/>
        </w:r>
        <w:r w:rsidR="00D86A4F">
          <w:rPr>
            <w:noProof/>
            <w:webHidden/>
          </w:rPr>
          <w:instrText xml:space="preserve"> PAGEREF _Toc536524071 \h </w:instrText>
        </w:r>
        <w:r w:rsidR="00D86A4F">
          <w:rPr>
            <w:noProof/>
            <w:webHidden/>
          </w:rPr>
        </w:r>
        <w:r w:rsidR="00D86A4F">
          <w:rPr>
            <w:noProof/>
            <w:webHidden/>
          </w:rPr>
          <w:fldChar w:fldCharType="separate"/>
        </w:r>
        <w:r w:rsidR="006007F8">
          <w:rPr>
            <w:noProof/>
            <w:webHidden/>
          </w:rPr>
          <w:t>7</w:t>
        </w:r>
        <w:r w:rsidR="00D86A4F">
          <w:rPr>
            <w:noProof/>
            <w:webHidden/>
          </w:rPr>
          <w:fldChar w:fldCharType="end"/>
        </w:r>
      </w:hyperlink>
    </w:p>
    <w:p w14:paraId="3060ABC7" w14:textId="03D60FF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2" w:history="1">
        <w:r w:rsidR="00D86A4F" w:rsidRPr="000873E7">
          <w:rPr>
            <w:rStyle w:val="Hyperlink"/>
            <w:noProof/>
          </w:rPr>
          <w:t>Figure 2.8 Configuration of the created Entity.</w:t>
        </w:r>
        <w:r w:rsidR="00D86A4F">
          <w:rPr>
            <w:noProof/>
            <w:webHidden/>
          </w:rPr>
          <w:tab/>
        </w:r>
        <w:r w:rsidR="00D86A4F">
          <w:rPr>
            <w:noProof/>
            <w:webHidden/>
          </w:rPr>
          <w:fldChar w:fldCharType="begin"/>
        </w:r>
        <w:r w:rsidR="00D86A4F">
          <w:rPr>
            <w:noProof/>
            <w:webHidden/>
          </w:rPr>
          <w:instrText xml:space="preserve"> PAGEREF _Toc536524072 \h </w:instrText>
        </w:r>
        <w:r w:rsidR="00D86A4F">
          <w:rPr>
            <w:noProof/>
            <w:webHidden/>
          </w:rPr>
        </w:r>
        <w:r w:rsidR="00D86A4F">
          <w:rPr>
            <w:noProof/>
            <w:webHidden/>
          </w:rPr>
          <w:fldChar w:fldCharType="separate"/>
        </w:r>
        <w:r w:rsidR="006007F8">
          <w:rPr>
            <w:noProof/>
            <w:webHidden/>
          </w:rPr>
          <w:t>8</w:t>
        </w:r>
        <w:r w:rsidR="00D86A4F">
          <w:rPr>
            <w:noProof/>
            <w:webHidden/>
          </w:rPr>
          <w:fldChar w:fldCharType="end"/>
        </w:r>
      </w:hyperlink>
    </w:p>
    <w:p w14:paraId="07AAD075" w14:textId="13A96085"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3" w:history="1">
        <w:r w:rsidR="00D86A4F" w:rsidRPr="000873E7">
          <w:rPr>
            <w:rStyle w:val="Hyperlink"/>
            <w:noProof/>
          </w:rPr>
          <w:t>Figure 2.9 Configure the created data entity.</w:t>
        </w:r>
        <w:r w:rsidR="00D86A4F">
          <w:rPr>
            <w:noProof/>
            <w:webHidden/>
          </w:rPr>
          <w:tab/>
        </w:r>
        <w:r w:rsidR="00D86A4F">
          <w:rPr>
            <w:noProof/>
            <w:webHidden/>
          </w:rPr>
          <w:fldChar w:fldCharType="begin"/>
        </w:r>
        <w:r w:rsidR="00D86A4F">
          <w:rPr>
            <w:noProof/>
            <w:webHidden/>
          </w:rPr>
          <w:instrText xml:space="preserve"> PAGEREF _Toc536524073 \h </w:instrText>
        </w:r>
        <w:r w:rsidR="00D86A4F">
          <w:rPr>
            <w:noProof/>
            <w:webHidden/>
          </w:rPr>
        </w:r>
        <w:r w:rsidR="00D86A4F">
          <w:rPr>
            <w:noProof/>
            <w:webHidden/>
          </w:rPr>
          <w:fldChar w:fldCharType="separate"/>
        </w:r>
        <w:r w:rsidR="006007F8">
          <w:rPr>
            <w:noProof/>
            <w:webHidden/>
          </w:rPr>
          <w:t>8</w:t>
        </w:r>
        <w:r w:rsidR="00D86A4F">
          <w:rPr>
            <w:noProof/>
            <w:webHidden/>
          </w:rPr>
          <w:fldChar w:fldCharType="end"/>
        </w:r>
      </w:hyperlink>
    </w:p>
    <w:p w14:paraId="3F0BBFD7" w14:textId="4407AA4D"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4" w:history="1">
        <w:r w:rsidR="00D86A4F" w:rsidRPr="000873E7">
          <w:rPr>
            <w:rStyle w:val="Hyperlink"/>
            <w:noProof/>
          </w:rPr>
          <w:t>Figure 2.10 Entity default values for salesforce.</w:t>
        </w:r>
        <w:r w:rsidR="00D86A4F">
          <w:rPr>
            <w:noProof/>
            <w:webHidden/>
          </w:rPr>
          <w:tab/>
        </w:r>
        <w:r w:rsidR="00D86A4F">
          <w:rPr>
            <w:noProof/>
            <w:webHidden/>
          </w:rPr>
          <w:fldChar w:fldCharType="begin"/>
        </w:r>
        <w:r w:rsidR="00D86A4F">
          <w:rPr>
            <w:noProof/>
            <w:webHidden/>
          </w:rPr>
          <w:instrText xml:space="preserve"> PAGEREF _Toc536524074 \h </w:instrText>
        </w:r>
        <w:r w:rsidR="00D86A4F">
          <w:rPr>
            <w:noProof/>
            <w:webHidden/>
          </w:rPr>
        </w:r>
        <w:r w:rsidR="00D86A4F">
          <w:rPr>
            <w:noProof/>
            <w:webHidden/>
          </w:rPr>
          <w:fldChar w:fldCharType="separate"/>
        </w:r>
        <w:r w:rsidR="006007F8">
          <w:rPr>
            <w:noProof/>
            <w:webHidden/>
          </w:rPr>
          <w:t>9</w:t>
        </w:r>
        <w:r w:rsidR="00D86A4F">
          <w:rPr>
            <w:noProof/>
            <w:webHidden/>
          </w:rPr>
          <w:fldChar w:fldCharType="end"/>
        </w:r>
      </w:hyperlink>
    </w:p>
    <w:p w14:paraId="40CB82CE" w14:textId="49A1385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5" w:history="1">
        <w:r w:rsidR="00D86A4F" w:rsidRPr="000873E7">
          <w:rPr>
            <w:rStyle w:val="Hyperlink"/>
            <w:noProof/>
          </w:rPr>
          <w:t>Figure 2.11 Validate mapping for Entity created.</w:t>
        </w:r>
        <w:r w:rsidR="00D86A4F">
          <w:rPr>
            <w:noProof/>
            <w:webHidden/>
          </w:rPr>
          <w:tab/>
        </w:r>
        <w:r w:rsidR="00D86A4F">
          <w:rPr>
            <w:noProof/>
            <w:webHidden/>
          </w:rPr>
          <w:fldChar w:fldCharType="begin"/>
        </w:r>
        <w:r w:rsidR="00D86A4F">
          <w:rPr>
            <w:noProof/>
            <w:webHidden/>
          </w:rPr>
          <w:instrText xml:space="preserve"> PAGEREF _Toc536524075 \h </w:instrText>
        </w:r>
        <w:r w:rsidR="00D86A4F">
          <w:rPr>
            <w:noProof/>
            <w:webHidden/>
          </w:rPr>
        </w:r>
        <w:r w:rsidR="00D86A4F">
          <w:rPr>
            <w:noProof/>
            <w:webHidden/>
          </w:rPr>
          <w:fldChar w:fldCharType="separate"/>
        </w:r>
        <w:r w:rsidR="006007F8">
          <w:rPr>
            <w:noProof/>
            <w:webHidden/>
          </w:rPr>
          <w:t>10</w:t>
        </w:r>
        <w:r w:rsidR="00D86A4F">
          <w:rPr>
            <w:noProof/>
            <w:webHidden/>
          </w:rPr>
          <w:fldChar w:fldCharType="end"/>
        </w:r>
      </w:hyperlink>
    </w:p>
    <w:p w14:paraId="5A6601A9" w14:textId="760DEEE6"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6" w:history="1">
        <w:r w:rsidR="00D86A4F" w:rsidRPr="000873E7">
          <w:rPr>
            <w:rStyle w:val="Hyperlink"/>
            <w:noProof/>
          </w:rPr>
          <w:t>Figure 2.12 Validated Entity Info Message</w:t>
        </w:r>
        <w:r w:rsidR="00D86A4F">
          <w:rPr>
            <w:noProof/>
            <w:webHidden/>
          </w:rPr>
          <w:tab/>
        </w:r>
        <w:r w:rsidR="00D86A4F">
          <w:rPr>
            <w:noProof/>
            <w:webHidden/>
          </w:rPr>
          <w:fldChar w:fldCharType="begin"/>
        </w:r>
        <w:r w:rsidR="00D86A4F">
          <w:rPr>
            <w:noProof/>
            <w:webHidden/>
          </w:rPr>
          <w:instrText xml:space="preserve"> PAGEREF _Toc536524076 \h </w:instrText>
        </w:r>
        <w:r w:rsidR="00D86A4F">
          <w:rPr>
            <w:noProof/>
            <w:webHidden/>
          </w:rPr>
        </w:r>
        <w:r w:rsidR="00D86A4F">
          <w:rPr>
            <w:noProof/>
            <w:webHidden/>
          </w:rPr>
          <w:fldChar w:fldCharType="separate"/>
        </w:r>
        <w:r w:rsidR="006007F8">
          <w:rPr>
            <w:noProof/>
            <w:webHidden/>
          </w:rPr>
          <w:t>10</w:t>
        </w:r>
        <w:r w:rsidR="00D86A4F">
          <w:rPr>
            <w:noProof/>
            <w:webHidden/>
          </w:rPr>
          <w:fldChar w:fldCharType="end"/>
        </w:r>
      </w:hyperlink>
    </w:p>
    <w:p w14:paraId="165A8EA8" w14:textId="751C7265"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7" w:history="1">
        <w:r w:rsidR="00D86A4F" w:rsidRPr="000873E7">
          <w:rPr>
            <w:rStyle w:val="Hyperlink"/>
            <w:noProof/>
          </w:rPr>
          <w:t>Figure 2.13 Validated Entity Confirmation on Form Level.</w:t>
        </w:r>
        <w:r w:rsidR="00D86A4F">
          <w:rPr>
            <w:noProof/>
            <w:webHidden/>
          </w:rPr>
          <w:tab/>
        </w:r>
        <w:r w:rsidR="00D86A4F">
          <w:rPr>
            <w:noProof/>
            <w:webHidden/>
          </w:rPr>
          <w:fldChar w:fldCharType="begin"/>
        </w:r>
        <w:r w:rsidR="00D86A4F">
          <w:rPr>
            <w:noProof/>
            <w:webHidden/>
          </w:rPr>
          <w:instrText xml:space="preserve"> PAGEREF _Toc536524077 \h </w:instrText>
        </w:r>
        <w:r w:rsidR="00D86A4F">
          <w:rPr>
            <w:noProof/>
            <w:webHidden/>
          </w:rPr>
        </w:r>
        <w:r w:rsidR="00D86A4F">
          <w:rPr>
            <w:noProof/>
            <w:webHidden/>
          </w:rPr>
          <w:fldChar w:fldCharType="separate"/>
        </w:r>
        <w:r w:rsidR="006007F8">
          <w:rPr>
            <w:noProof/>
            <w:webHidden/>
          </w:rPr>
          <w:t>11</w:t>
        </w:r>
        <w:r w:rsidR="00D86A4F">
          <w:rPr>
            <w:noProof/>
            <w:webHidden/>
          </w:rPr>
          <w:fldChar w:fldCharType="end"/>
        </w:r>
      </w:hyperlink>
    </w:p>
    <w:p w14:paraId="2B1F89D7" w14:textId="440E3039"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8" w:history="1">
        <w:r w:rsidR="00D86A4F" w:rsidRPr="000873E7">
          <w:rPr>
            <w:rStyle w:val="Hyperlink"/>
            <w:noProof/>
          </w:rPr>
          <w:t>Figure 3.1 Customer Creation in D365 F&amp;O</w:t>
        </w:r>
        <w:r w:rsidR="00D86A4F">
          <w:rPr>
            <w:noProof/>
            <w:webHidden/>
          </w:rPr>
          <w:tab/>
        </w:r>
        <w:r w:rsidR="00D86A4F">
          <w:rPr>
            <w:noProof/>
            <w:webHidden/>
          </w:rPr>
          <w:fldChar w:fldCharType="begin"/>
        </w:r>
        <w:r w:rsidR="00D86A4F">
          <w:rPr>
            <w:noProof/>
            <w:webHidden/>
          </w:rPr>
          <w:instrText xml:space="preserve"> PAGEREF _Toc536524078 \h </w:instrText>
        </w:r>
        <w:r w:rsidR="00D86A4F">
          <w:rPr>
            <w:noProof/>
            <w:webHidden/>
          </w:rPr>
        </w:r>
        <w:r w:rsidR="00D86A4F">
          <w:rPr>
            <w:noProof/>
            <w:webHidden/>
          </w:rPr>
          <w:fldChar w:fldCharType="separate"/>
        </w:r>
        <w:r w:rsidR="006007F8">
          <w:rPr>
            <w:noProof/>
            <w:webHidden/>
          </w:rPr>
          <w:t>14</w:t>
        </w:r>
        <w:r w:rsidR="00D86A4F">
          <w:rPr>
            <w:noProof/>
            <w:webHidden/>
          </w:rPr>
          <w:fldChar w:fldCharType="end"/>
        </w:r>
      </w:hyperlink>
    </w:p>
    <w:p w14:paraId="73F7C988" w14:textId="483EA335"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79" w:history="1">
        <w:r w:rsidR="00D86A4F" w:rsidRPr="000873E7">
          <w:rPr>
            <w:rStyle w:val="Hyperlink"/>
            <w:noProof/>
          </w:rPr>
          <w:t>Figure 3.2 Address in Customer</w:t>
        </w:r>
        <w:r w:rsidR="00D86A4F">
          <w:rPr>
            <w:noProof/>
            <w:webHidden/>
          </w:rPr>
          <w:tab/>
        </w:r>
        <w:r w:rsidR="00D86A4F">
          <w:rPr>
            <w:noProof/>
            <w:webHidden/>
          </w:rPr>
          <w:fldChar w:fldCharType="begin"/>
        </w:r>
        <w:r w:rsidR="00D86A4F">
          <w:rPr>
            <w:noProof/>
            <w:webHidden/>
          </w:rPr>
          <w:instrText xml:space="preserve"> PAGEREF _Toc536524079 \h </w:instrText>
        </w:r>
        <w:r w:rsidR="00D86A4F">
          <w:rPr>
            <w:noProof/>
            <w:webHidden/>
          </w:rPr>
        </w:r>
        <w:r w:rsidR="00D86A4F">
          <w:rPr>
            <w:noProof/>
            <w:webHidden/>
          </w:rPr>
          <w:fldChar w:fldCharType="separate"/>
        </w:r>
        <w:r w:rsidR="006007F8">
          <w:rPr>
            <w:noProof/>
            <w:webHidden/>
          </w:rPr>
          <w:t>15</w:t>
        </w:r>
        <w:r w:rsidR="00D86A4F">
          <w:rPr>
            <w:noProof/>
            <w:webHidden/>
          </w:rPr>
          <w:fldChar w:fldCharType="end"/>
        </w:r>
      </w:hyperlink>
    </w:p>
    <w:p w14:paraId="03FB4ABD" w14:textId="1FE33EB3"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0" w:history="1">
        <w:r w:rsidR="00D86A4F" w:rsidRPr="000873E7">
          <w:rPr>
            <w:rStyle w:val="Hyperlink"/>
            <w:noProof/>
          </w:rPr>
          <w:t>Figure 3.3 Contact Information in Customer</w:t>
        </w:r>
        <w:r w:rsidR="00D86A4F">
          <w:rPr>
            <w:noProof/>
            <w:webHidden/>
          </w:rPr>
          <w:tab/>
        </w:r>
        <w:r w:rsidR="00D86A4F">
          <w:rPr>
            <w:noProof/>
            <w:webHidden/>
          </w:rPr>
          <w:fldChar w:fldCharType="begin"/>
        </w:r>
        <w:r w:rsidR="00D86A4F">
          <w:rPr>
            <w:noProof/>
            <w:webHidden/>
          </w:rPr>
          <w:instrText xml:space="preserve"> PAGEREF _Toc536524080 \h </w:instrText>
        </w:r>
        <w:r w:rsidR="00D86A4F">
          <w:rPr>
            <w:noProof/>
            <w:webHidden/>
          </w:rPr>
        </w:r>
        <w:r w:rsidR="00D86A4F">
          <w:rPr>
            <w:noProof/>
            <w:webHidden/>
          </w:rPr>
          <w:fldChar w:fldCharType="separate"/>
        </w:r>
        <w:r w:rsidR="006007F8">
          <w:rPr>
            <w:noProof/>
            <w:webHidden/>
          </w:rPr>
          <w:t>15</w:t>
        </w:r>
        <w:r w:rsidR="00D86A4F">
          <w:rPr>
            <w:noProof/>
            <w:webHidden/>
          </w:rPr>
          <w:fldChar w:fldCharType="end"/>
        </w:r>
      </w:hyperlink>
    </w:p>
    <w:p w14:paraId="5A6EF087" w14:textId="39E5B731"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1" w:history="1">
        <w:r w:rsidR="00D86A4F" w:rsidRPr="000873E7">
          <w:rPr>
            <w:rStyle w:val="Hyperlink"/>
            <w:noProof/>
          </w:rPr>
          <w:t>Figure 3.4 Employee Responsible in Customer Creation</w:t>
        </w:r>
        <w:r w:rsidR="00D86A4F">
          <w:rPr>
            <w:noProof/>
            <w:webHidden/>
          </w:rPr>
          <w:tab/>
        </w:r>
        <w:r w:rsidR="00D86A4F">
          <w:rPr>
            <w:noProof/>
            <w:webHidden/>
          </w:rPr>
          <w:fldChar w:fldCharType="begin"/>
        </w:r>
        <w:r w:rsidR="00D86A4F">
          <w:rPr>
            <w:noProof/>
            <w:webHidden/>
          </w:rPr>
          <w:instrText xml:space="preserve"> PAGEREF _Toc536524081 \h </w:instrText>
        </w:r>
        <w:r w:rsidR="00D86A4F">
          <w:rPr>
            <w:noProof/>
            <w:webHidden/>
          </w:rPr>
        </w:r>
        <w:r w:rsidR="00D86A4F">
          <w:rPr>
            <w:noProof/>
            <w:webHidden/>
          </w:rPr>
          <w:fldChar w:fldCharType="separate"/>
        </w:r>
        <w:r w:rsidR="006007F8">
          <w:rPr>
            <w:noProof/>
            <w:webHidden/>
          </w:rPr>
          <w:t>16</w:t>
        </w:r>
        <w:r w:rsidR="00D86A4F">
          <w:rPr>
            <w:noProof/>
            <w:webHidden/>
          </w:rPr>
          <w:fldChar w:fldCharType="end"/>
        </w:r>
      </w:hyperlink>
    </w:p>
    <w:p w14:paraId="6D0E49E6" w14:textId="3A11FB9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2" w:history="1">
        <w:r w:rsidR="00D86A4F" w:rsidRPr="000873E7">
          <w:rPr>
            <w:rStyle w:val="Hyperlink"/>
            <w:noProof/>
          </w:rPr>
          <w:t>Figure 3.5 Customer creation in Salesforce</w:t>
        </w:r>
        <w:r w:rsidR="00D86A4F">
          <w:rPr>
            <w:noProof/>
            <w:webHidden/>
          </w:rPr>
          <w:tab/>
        </w:r>
        <w:r w:rsidR="00D86A4F">
          <w:rPr>
            <w:noProof/>
            <w:webHidden/>
          </w:rPr>
          <w:fldChar w:fldCharType="begin"/>
        </w:r>
        <w:r w:rsidR="00D86A4F">
          <w:rPr>
            <w:noProof/>
            <w:webHidden/>
          </w:rPr>
          <w:instrText xml:space="preserve"> PAGEREF _Toc536524082 \h </w:instrText>
        </w:r>
        <w:r w:rsidR="00D86A4F">
          <w:rPr>
            <w:noProof/>
            <w:webHidden/>
          </w:rPr>
        </w:r>
        <w:r w:rsidR="00D86A4F">
          <w:rPr>
            <w:noProof/>
            <w:webHidden/>
          </w:rPr>
          <w:fldChar w:fldCharType="separate"/>
        </w:r>
        <w:r w:rsidR="006007F8">
          <w:rPr>
            <w:noProof/>
            <w:webHidden/>
          </w:rPr>
          <w:t>16</w:t>
        </w:r>
        <w:r w:rsidR="00D86A4F">
          <w:rPr>
            <w:noProof/>
            <w:webHidden/>
          </w:rPr>
          <w:fldChar w:fldCharType="end"/>
        </w:r>
      </w:hyperlink>
    </w:p>
    <w:p w14:paraId="5835FB1C" w14:textId="5EF024A9"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3" w:history="1">
        <w:r w:rsidR="00D86A4F" w:rsidRPr="000873E7">
          <w:rPr>
            <w:rStyle w:val="Hyperlink"/>
            <w:noProof/>
          </w:rPr>
          <w:t>Figure 3.6 Customer creation confirmation in D365 F&amp;O</w:t>
        </w:r>
        <w:r w:rsidR="00D86A4F">
          <w:rPr>
            <w:noProof/>
            <w:webHidden/>
          </w:rPr>
          <w:tab/>
        </w:r>
        <w:r w:rsidR="00D86A4F">
          <w:rPr>
            <w:noProof/>
            <w:webHidden/>
          </w:rPr>
          <w:fldChar w:fldCharType="begin"/>
        </w:r>
        <w:r w:rsidR="00D86A4F">
          <w:rPr>
            <w:noProof/>
            <w:webHidden/>
          </w:rPr>
          <w:instrText xml:space="preserve"> PAGEREF _Toc536524083 \h </w:instrText>
        </w:r>
        <w:r w:rsidR="00D86A4F">
          <w:rPr>
            <w:noProof/>
            <w:webHidden/>
          </w:rPr>
        </w:r>
        <w:r w:rsidR="00D86A4F">
          <w:rPr>
            <w:noProof/>
            <w:webHidden/>
          </w:rPr>
          <w:fldChar w:fldCharType="separate"/>
        </w:r>
        <w:r w:rsidR="006007F8">
          <w:rPr>
            <w:noProof/>
            <w:webHidden/>
          </w:rPr>
          <w:t>17</w:t>
        </w:r>
        <w:r w:rsidR="00D86A4F">
          <w:rPr>
            <w:noProof/>
            <w:webHidden/>
          </w:rPr>
          <w:fldChar w:fldCharType="end"/>
        </w:r>
      </w:hyperlink>
    </w:p>
    <w:p w14:paraId="29EF3312" w14:textId="71F93052"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4" w:history="1">
        <w:r w:rsidR="00D86A4F" w:rsidRPr="000873E7">
          <w:rPr>
            <w:rStyle w:val="Hyperlink"/>
            <w:noProof/>
          </w:rPr>
          <w:t>Figure 3.7 Customer Synchronized in Salesforce</w:t>
        </w:r>
        <w:r w:rsidR="00D86A4F">
          <w:rPr>
            <w:noProof/>
            <w:webHidden/>
          </w:rPr>
          <w:tab/>
        </w:r>
        <w:r w:rsidR="00D86A4F">
          <w:rPr>
            <w:noProof/>
            <w:webHidden/>
          </w:rPr>
          <w:fldChar w:fldCharType="begin"/>
        </w:r>
        <w:r w:rsidR="00D86A4F">
          <w:rPr>
            <w:noProof/>
            <w:webHidden/>
          </w:rPr>
          <w:instrText xml:space="preserve"> PAGEREF _Toc536524084 \h </w:instrText>
        </w:r>
        <w:r w:rsidR="00D86A4F">
          <w:rPr>
            <w:noProof/>
            <w:webHidden/>
          </w:rPr>
        </w:r>
        <w:r w:rsidR="00D86A4F">
          <w:rPr>
            <w:noProof/>
            <w:webHidden/>
          </w:rPr>
          <w:fldChar w:fldCharType="separate"/>
        </w:r>
        <w:r w:rsidR="006007F8">
          <w:rPr>
            <w:noProof/>
            <w:webHidden/>
          </w:rPr>
          <w:t>17</w:t>
        </w:r>
        <w:r w:rsidR="00D86A4F">
          <w:rPr>
            <w:noProof/>
            <w:webHidden/>
          </w:rPr>
          <w:fldChar w:fldCharType="end"/>
        </w:r>
      </w:hyperlink>
    </w:p>
    <w:p w14:paraId="58870178" w14:textId="410B22D7"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5" w:history="1">
        <w:r w:rsidR="00D86A4F" w:rsidRPr="000873E7">
          <w:rPr>
            <w:rStyle w:val="Hyperlink"/>
            <w:noProof/>
          </w:rPr>
          <w:t>Figure 3.8 Updating customer's Invoice and Delivery</w:t>
        </w:r>
        <w:r w:rsidR="00D86A4F">
          <w:rPr>
            <w:noProof/>
            <w:webHidden/>
          </w:rPr>
          <w:tab/>
        </w:r>
        <w:r w:rsidR="00D86A4F">
          <w:rPr>
            <w:noProof/>
            <w:webHidden/>
          </w:rPr>
          <w:fldChar w:fldCharType="begin"/>
        </w:r>
        <w:r w:rsidR="00D86A4F">
          <w:rPr>
            <w:noProof/>
            <w:webHidden/>
          </w:rPr>
          <w:instrText xml:space="preserve"> PAGEREF _Toc536524085 \h </w:instrText>
        </w:r>
        <w:r w:rsidR="00D86A4F">
          <w:rPr>
            <w:noProof/>
            <w:webHidden/>
          </w:rPr>
        </w:r>
        <w:r w:rsidR="00D86A4F">
          <w:rPr>
            <w:noProof/>
            <w:webHidden/>
          </w:rPr>
          <w:fldChar w:fldCharType="separate"/>
        </w:r>
        <w:r w:rsidR="006007F8">
          <w:rPr>
            <w:noProof/>
            <w:webHidden/>
          </w:rPr>
          <w:t>18</w:t>
        </w:r>
        <w:r w:rsidR="00D86A4F">
          <w:rPr>
            <w:noProof/>
            <w:webHidden/>
          </w:rPr>
          <w:fldChar w:fldCharType="end"/>
        </w:r>
      </w:hyperlink>
    </w:p>
    <w:p w14:paraId="4E5040D2" w14:textId="54F18A8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6" w:history="1">
        <w:r w:rsidR="00D86A4F" w:rsidRPr="000873E7">
          <w:rPr>
            <w:rStyle w:val="Hyperlink"/>
            <w:noProof/>
          </w:rPr>
          <w:t>Figure 3.9 Updating Customer's Sales order defaults.</w:t>
        </w:r>
        <w:r w:rsidR="00D86A4F">
          <w:rPr>
            <w:noProof/>
            <w:webHidden/>
          </w:rPr>
          <w:tab/>
        </w:r>
        <w:r w:rsidR="00D86A4F">
          <w:rPr>
            <w:noProof/>
            <w:webHidden/>
          </w:rPr>
          <w:fldChar w:fldCharType="begin"/>
        </w:r>
        <w:r w:rsidR="00D86A4F">
          <w:rPr>
            <w:noProof/>
            <w:webHidden/>
          </w:rPr>
          <w:instrText xml:space="preserve"> PAGEREF _Toc536524086 \h </w:instrText>
        </w:r>
        <w:r w:rsidR="00D86A4F">
          <w:rPr>
            <w:noProof/>
            <w:webHidden/>
          </w:rPr>
        </w:r>
        <w:r w:rsidR="00D86A4F">
          <w:rPr>
            <w:noProof/>
            <w:webHidden/>
          </w:rPr>
          <w:fldChar w:fldCharType="separate"/>
        </w:r>
        <w:r w:rsidR="006007F8">
          <w:rPr>
            <w:noProof/>
            <w:webHidden/>
          </w:rPr>
          <w:t>18</w:t>
        </w:r>
        <w:r w:rsidR="00D86A4F">
          <w:rPr>
            <w:noProof/>
            <w:webHidden/>
          </w:rPr>
          <w:fldChar w:fldCharType="end"/>
        </w:r>
      </w:hyperlink>
    </w:p>
    <w:p w14:paraId="77D3852A" w14:textId="6DEE9694"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7" w:history="1">
        <w:r w:rsidR="00D86A4F" w:rsidRPr="000873E7">
          <w:rPr>
            <w:rStyle w:val="Hyperlink"/>
            <w:noProof/>
          </w:rPr>
          <w:t>Figure 3.10 Customer updated successfully.</w:t>
        </w:r>
        <w:r w:rsidR="00D86A4F">
          <w:rPr>
            <w:noProof/>
            <w:webHidden/>
          </w:rPr>
          <w:tab/>
        </w:r>
        <w:r w:rsidR="00D86A4F">
          <w:rPr>
            <w:noProof/>
            <w:webHidden/>
          </w:rPr>
          <w:fldChar w:fldCharType="begin"/>
        </w:r>
        <w:r w:rsidR="00D86A4F">
          <w:rPr>
            <w:noProof/>
            <w:webHidden/>
          </w:rPr>
          <w:instrText xml:space="preserve"> PAGEREF _Toc536524087 \h </w:instrText>
        </w:r>
        <w:r w:rsidR="00D86A4F">
          <w:rPr>
            <w:noProof/>
            <w:webHidden/>
          </w:rPr>
        </w:r>
        <w:r w:rsidR="00D86A4F">
          <w:rPr>
            <w:noProof/>
            <w:webHidden/>
          </w:rPr>
          <w:fldChar w:fldCharType="separate"/>
        </w:r>
        <w:r w:rsidR="006007F8">
          <w:rPr>
            <w:noProof/>
            <w:webHidden/>
          </w:rPr>
          <w:t>19</w:t>
        </w:r>
        <w:r w:rsidR="00D86A4F">
          <w:rPr>
            <w:noProof/>
            <w:webHidden/>
          </w:rPr>
          <w:fldChar w:fldCharType="end"/>
        </w:r>
      </w:hyperlink>
    </w:p>
    <w:p w14:paraId="08A8840A" w14:textId="2BAB6EA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8" w:history="1">
        <w:r w:rsidR="00D86A4F" w:rsidRPr="000873E7">
          <w:rPr>
            <w:rStyle w:val="Hyperlink"/>
            <w:noProof/>
          </w:rPr>
          <w:t>Figure 3.11 Updated Values Synchronized Successfully.</w:t>
        </w:r>
        <w:r w:rsidR="00D86A4F">
          <w:rPr>
            <w:noProof/>
            <w:webHidden/>
          </w:rPr>
          <w:tab/>
        </w:r>
        <w:r w:rsidR="00D86A4F">
          <w:rPr>
            <w:noProof/>
            <w:webHidden/>
          </w:rPr>
          <w:fldChar w:fldCharType="begin"/>
        </w:r>
        <w:r w:rsidR="00D86A4F">
          <w:rPr>
            <w:noProof/>
            <w:webHidden/>
          </w:rPr>
          <w:instrText xml:space="preserve"> PAGEREF _Toc536524088 \h </w:instrText>
        </w:r>
        <w:r w:rsidR="00D86A4F">
          <w:rPr>
            <w:noProof/>
            <w:webHidden/>
          </w:rPr>
        </w:r>
        <w:r w:rsidR="00D86A4F">
          <w:rPr>
            <w:noProof/>
            <w:webHidden/>
          </w:rPr>
          <w:fldChar w:fldCharType="separate"/>
        </w:r>
        <w:r w:rsidR="006007F8">
          <w:rPr>
            <w:noProof/>
            <w:webHidden/>
          </w:rPr>
          <w:t>19</w:t>
        </w:r>
        <w:r w:rsidR="00D86A4F">
          <w:rPr>
            <w:noProof/>
            <w:webHidden/>
          </w:rPr>
          <w:fldChar w:fldCharType="end"/>
        </w:r>
      </w:hyperlink>
    </w:p>
    <w:p w14:paraId="43DE16C6" w14:textId="0DD95A63"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89" w:history="1">
        <w:r w:rsidR="00D86A4F" w:rsidRPr="000873E7">
          <w:rPr>
            <w:rStyle w:val="Hyperlink"/>
            <w:noProof/>
          </w:rPr>
          <w:t>Figure 3.12 Changes made to Price group and Customer Service Rep in Salesforce</w:t>
        </w:r>
        <w:r w:rsidR="00D86A4F">
          <w:rPr>
            <w:noProof/>
            <w:webHidden/>
          </w:rPr>
          <w:tab/>
        </w:r>
        <w:r w:rsidR="00D86A4F">
          <w:rPr>
            <w:noProof/>
            <w:webHidden/>
          </w:rPr>
          <w:fldChar w:fldCharType="begin"/>
        </w:r>
        <w:r w:rsidR="00D86A4F">
          <w:rPr>
            <w:noProof/>
            <w:webHidden/>
          </w:rPr>
          <w:instrText xml:space="preserve"> PAGEREF _Toc536524089 \h </w:instrText>
        </w:r>
        <w:r w:rsidR="00D86A4F">
          <w:rPr>
            <w:noProof/>
            <w:webHidden/>
          </w:rPr>
        </w:r>
        <w:r w:rsidR="00D86A4F">
          <w:rPr>
            <w:noProof/>
            <w:webHidden/>
          </w:rPr>
          <w:fldChar w:fldCharType="separate"/>
        </w:r>
        <w:r w:rsidR="006007F8">
          <w:rPr>
            <w:noProof/>
            <w:webHidden/>
          </w:rPr>
          <w:t>20</w:t>
        </w:r>
        <w:r w:rsidR="00D86A4F">
          <w:rPr>
            <w:noProof/>
            <w:webHidden/>
          </w:rPr>
          <w:fldChar w:fldCharType="end"/>
        </w:r>
      </w:hyperlink>
    </w:p>
    <w:p w14:paraId="3A1C8B0A" w14:textId="3D1A6DAC"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0" w:history="1">
        <w:r w:rsidR="00D86A4F" w:rsidRPr="000873E7">
          <w:rPr>
            <w:rStyle w:val="Hyperlink"/>
            <w:noProof/>
          </w:rPr>
          <w:t>Figure 3.13 Value updated (Price Group) in D365 F&amp;O (Customer)</w:t>
        </w:r>
        <w:r w:rsidR="00D86A4F">
          <w:rPr>
            <w:noProof/>
            <w:webHidden/>
          </w:rPr>
          <w:tab/>
        </w:r>
        <w:r w:rsidR="00D86A4F">
          <w:rPr>
            <w:noProof/>
            <w:webHidden/>
          </w:rPr>
          <w:fldChar w:fldCharType="begin"/>
        </w:r>
        <w:r w:rsidR="00D86A4F">
          <w:rPr>
            <w:noProof/>
            <w:webHidden/>
          </w:rPr>
          <w:instrText xml:space="preserve"> PAGEREF _Toc536524090 \h </w:instrText>
        </w:r>
        <w:r w:rsidR="00D86A4F">
          <w:rPr>
            <w:noProof/>
            <w:webHidden/>
          </w:rPr>
        </w:r>
        <w:r w:rsidR="00D86A4F">
          <w:rPr>
            <w:noProof/>
            <w:webHidden/>
          </w:rPr>
          <w:fldChar w:fldCharType="separate"/>
        </w:r>
        <w:r w:rsidR="006007F8">
          <w:rPr>
            <w:noProof/>
            <w:webHidden/>
          </w:rPr>
          <w:t>20</w:t>
        </w:r>
        <w:r w:rsidR="00D86A4F">
          <w:rPr>
            <w:noProof/>
            <w:webHidden/>
          </w:rPr>
          <w:fldChar w:fldCharType="end"/>
        </w:r>
      </w:hyperlink>
    </w:p>
    <w:p w14:paraId="740EC1B1" w14:textId="1495494D"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1" w:history="1">
        <w:r w:rsidR="00D86A4F" w:rsidRPr="000873E7">
          <w:rPr>
            <w:rStyle w:val="Hyperlink"/>
            <w:noProof/>
          </w:rPr>
          <w:t>Figure 3.14 Value updated (Sales Responsible) in D365 F&amp;O (Customer)</w:t>
        </w:r>
        <w:r w:rsidR="00D86A4F">
          <w:rPr>
            <w:noProof/>
            <w:webHidden/>
          </w:rPr>
          <w:tab/>
        </w:r>
        <w:r w:rsidR="00D86A4F">
          <w:rPr>
            <w:noProof/>
            <w:webHidden/>
          </w:rPr>
          <w:fldChar w:fldCharType="begin"/>
        </w:r>
        <w:r w:rsidR="00D86A4F">
          <w:rPr>
            <w:noProof/>
            <w:webHidden/>
          </w:rPr>
          <w:instrText xml:space="preserve"> PAGEREF _Toc536524091 \h </w:instrText>
        </w:r>
        <w:r w:rsidR="00D86A4F">
          <w:rPr>
            <w:noProof/>
            <w:webHidden/>
          </w:rPr>
        </w:r>
        <w:r w:rsidR="00D86A4F">
          <w:rPr>
            <w:noProof/>
            <w:webHidden/>
          </w:rPr>
          <w:fldChar w:fldCharType="separate"/>
        </w:r>
        <w:r w:rsidR="006007F8">
          <w:rPr>
            <w:noProof/>
            <w:webHidden/>
          </w:rPr>
          <w:t>20</w:t>
        </w:r>
        <w:r w:rsidR="00D86A4F">
          <w:rPr>
            <w:noProof/>
            <w:webHidden/>
          </w:rPr>
          <w:fldChar w:fldCharType="end"/>
        </w:r>
      </w:hyperlink>
    </w:p>
    <w:p w14:paraId="752992F1" w14:textId="27DCD792"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2" w:history="1">
        <w:r w:rsidR="00D86A4F" w:rsidRPr="000873E7">
          <w:rPr>
            <w:rStyle w:val="Hyperlink"/>
            <w:noProof/>
          </w:rPr>
          <w:t>Figure 3.15 Creation of Customer Group</w:t>
        </w:r>
        <w:r w:rsidR="00D86A4F">
          <w:rPr>
            <w:noProof/>
            <w:webHidden/>
          </w:rPr>
          <w:tab/>
        </w:r>
        <w:r w:rsidR="00D86A4F">
          <w:rPr>
            <w:noProof/>
            <w:webHidden/>
          </w:rPr>
          <w:fldChar w:fldCharType="begin"/>
        </w:r>
        <w:r w:rsidR="00D86A4F">
          <w:rPr>
            <w:noProof/>
            <w:webHidden/>
          </w:rPr>
          <w:instrText xml:space="preserve"> PAGEREF _Toc536524092 \h </w:instrText>
        </w:r>
        <w:r w:rsidR="00D86A4F">
          <w:rPr>
            <w:noProof/>
            <w:webHidden/>
          </w:rPr>
        </w:r>
        <w:r w:rsidR="00D86A4F">
          <w:rPr>
            <w:noProof/>
            <w:webHidden/>
          </w:rPr>
          <w:fldChar w:fldCharType="separate"/>
        </w:r>
        <w:r w:rsidR="006007F8">
          <w:rPr>
            <w:noProof/>
            <w:webHidden/>
          </w:rPr>
          <w:t>21</w:t>
        </w:r>
        <w:r w:rsidR="00D86A4F">
          <w:rPr>
            <w:noProof/>
            <w:webHidden/>
          </w:rPr>
          <w:fldChar w:fldCharType="end"/>
        </w:r>
      </w:hyperlink>
    </w:p>
    <w:p w14:paraId="56F71A44" w14:textId="140D795E"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3" w:history="1">
        <w:r w:rsidR="00D86A4F" w:rsidRPr="000873E7">
          <w:rPr>
            <w:rStyle w:val="Hyperlink"/>
            <w:noProof/>
          </w:rPr>
          <w:t>Figure 3.16 Customer Group Success Message (D365 F&amp;O)</w:t>
        </w:r>
        <w:r w:rsidR="00D86A4F">
          <w:rPr>
            <w:noProof/>
            <w:webHidden/>
          </w:rPr>
          <w:tab/>
        </w:r>
        <w:r w:rsidR="00D86A4F">
          <w:rPr>
            <w:noProof/>
            <w:webHidden/>
          </w:rPr>
          <w:fldChar w:fldCharType="begin"/>
        </w:r>
        <w:r w:rsidR="00D86A4F">
          <w:rPr>
            <w:noProof/>
            <w:webHidden/>
          </w:rPr>
          <w:instrText xml:space="preserve"> PAGEREF _Toc536524093 \h </w:instrText>
        </w:r>
        <w:r w:rsidR="00D86A4F">
          <w:rPr>
            <w:noProof/>
            <w:webHidden/>
          </w:rPr>
        </w:r>
        <w:r w:rsidR="00D86A4F">
          <w:rPr>
            <w:noProof/>
            <w:webHidden/>
          </w:rPr>
          <w:fldChar w:fldCharType="separate"/>
        </w:r>
        <w:r w:rsidR="006007F8">
          <w:rPr>
            <w:noProof/>
            <w:webHidden/>
          </w:rPr>
          <w:t>22</w:t>
        </w:r>
        <w:r w:rsidR="00D86A4F">
          <w:rPr>
            <w:noProof/>
            <w:webHidden/>
          </w:rPr>
          <w:fldChar w:fldCharType="end"/>
        </w:r>
      </w:hyperlink>
    </w:p>
    <w:p w14:paraId="60B78023" w14:textId="4FB8C4AD"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4" w:history="1">
        <w:r w:rsidR="00D86A4F" w:rsidRPr="000873E7">
          <w:rPr>
            <w:rStyle w:val="Hyperlink"/>
            <w:noProof/>
          </w:rPr>
          <w:t>Figure 3.17 Customer Group Validation on SFDC.</w:t>
        </w:r>
        <w:r w:rsidR="00D86A4F">
          <w:rPr>
            <w:noProof/>
            <w:webHidden/>
          </w:rPr>
          <w:tab/>
        </w:r>
        <w:r w:rsidR="00D86A4F">
          <w:rPr>
            <w:noProof/>
            <w:webHidden/>
          </w:rPr>
          <w:fldChar w:fldCharType="begin"/>
        </w:r>
        <w:r w:rsidR="00D86A4F">
          <w:rPr>
            <w:noProof/>
            <w:webHidden/>
          </w:rPr>
          <w:instrText xml:space="preserve"> PAGEREF _Toc536524094 \h </w:instrText>
        </w:r>
        <w:r w:rsidR="00D86A4F">
          <w:rPr>
            <w:noProof/>
            <w:webHidden/>
          </w:rPr>
        </w:r>
        <w:r w:rsidR="00D86A4F">
          <w:rPr>
            <w:noProof/>
            <w:webHidden/>
          </w:rPr>
          <w:fldChar w:fldCharType="separate"/>
        </w:r>
        <w:r w:rsidR="006007F8">
          <w:rPr>
            <w:noProof/>
            <w:webHidden/>
          </w:rPr>
          <w:t>22</w:t>
        </w:r>
        <w:r w:rsidR="00D86A4F">
          <w:rPr>
            <w:noProof/>
            <w:webHidden/>
          </w:rPr>
          <w:fldChar w:fldCharType="end"/>
        </w:r>
      </w:hyperlink>
    </w:p>
    <w:p w14:paraId="7ABBABF5" w14:textId="29B7890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5" w:history="1">
        <w:r w:rsidR="00D86A4F" w:rsidRPr="000873E7">
          <w:rPr>
            <w:rStyle w:val="Hyperlink"/>
            <w:noProof/>
          </w:rPr>
          <w:t>Figure 3.18 Updating Customer Group on Salesforce</w:t>
        </w:r>
        <w:bookmarkStart w:id="44" w:name="_GoBack"/>
        <w:bookmarkEnd w:id="44"/>
        <w:r w:rsidR="00D86A4F">
          <w:rPr>
            <w:noProof/>
            <w:webHidden/>
          </w:rPr>
          <w:tab/>
        </w:r>
        <w:r w:rsidR="00D86A4F">
          <w:rPr>
            <w:noProof/>
            <w:webHidden/>
          </w:rPr>
          <w:fldChar w:fldCharType="begin"/>
        </w:r>
        <w:r w:rsidR="00D86A4F">
          <w:rPr>
            <w:noProof/>
            <w:webHidden/>
          </w:rPr>
          <w:instrText xml:space="preserve"> PAGEREF _Toc536524095 \h </w:instrText>
        </w:r>
        <w:r w:rsidR="00D86A4F">
          <w:rPr>
            <w:noProof/>
            <w:webHidden/>
          </w:rPr>
        </w:r>
        <w:r w:rsidR="00D86A4F">
          <w:rPr>
            <w:noProof/>
            <w:webHidden/>
          </w:rPr>
          <w:fldChar w:fldCharType="separate"/>
        </w:r>
        <w:r w:rsidR="006007F8">
          <w:rPr>
            <w:noProof/>
            <w:webHidden/>
          </w:rPr>
          <w:t>23</w:t>
        </w:r>
        <w:r w:rsidR="00D86A4F">
          <w:rPr>
            <w:noProof/>
            <w:webHidden/>
          </w:rPr>
          <w:fldChar w:fldCharType="end"/>
        </w:r>
      </w:hyperlink>
    </w:p>
    <w:p w14:paraId="0CC0CFC4" w14:textId="42140265"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6" w:history="1">
        <w:r w:rsidR="00D86A4F" w:rsidRPr="000873E7">
          <w:rPr>
            <w:rStyle w:val="Hyperlink"/>
            <w:noProof/>
          </w:rPr>
          <w:t>Figure 3.19 Customer Group Successfully Updated on D365 F&amp;O</w:t>
        </w:r>
        <w:r w:rsidR="00D86A4F">
          <w:rPr>
            <w:noProof/>
            <w:webHidden/>
          </w:rPr>
          <w:tab/>
        </w:r>
        <w:r w:rsidR="00D86A4F">
          <w:rPr>
            <w:noProof/>
            <w:webHidden/>
          </w:rPr>
          <w:fldChar w:fldCharType="begin"/>
        </w:r>
        <w:r w:rsidR="00D86A4F">
          <w:rPr>
            <w:noProof/>
            <w:webHidden/>
          </w:rPr>
          <w:instrText xml:space="preserve"> PAGEREF _Toc536524096 \h </w:instrText>
        </w:r>
        <w:r w:rsidR="00D86A4F">
          <w:rPr>
            <w:noProof/>
            <w:webHidden/>
          </w:rPr>
        </w:r>
        <w:r w:rsidR="00D86A4F">
          <w:rPr>
            <w:noProof/>
            <w:webHidden/>
          </w:rPr>
          <w:fldChar w:fldCharType="separate"/>
        </w:r>
        <w:r w:rsidR="006007F8">
          <w:rPr>
            <w:noProof/>
            <w:webHidden/>
          </w:rPr>
          <w:t>23</w:t>
        </w:r>
        <w:r w:rsidR="00D86A4F">
          <w:rPr>
            <w:noProof/>
            <w:webHidden/>
          </w:rPr>
          <w:fldChar w:fldCharType="end"/>
        </w:r>
      </w:hyperlink>
    </w:p>
    <w:p w14:paraId="5BEF4C1F" w14:textId="42C0A775"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7" w:history="1">
        <w:r w:rsidR="00D86A4F" w:rsidRPr="000873E7">
          <w:rPr>
            <w:rStyle w:val="Hyperlink"/>
            <w:noProof/>
          </w:rPr>
          <w:t>Figure 3.20 Item Creation in D365 F&amp;O</w:t>
        </w:r>
        <w:r w:rsidR="00D86A4F">
          <w:rPr>
            <w:noProof/>
            <w:webHidden/>
          </w:rPr>
          <w:tab/>
        </w:r>
        <w:r w:rsidR="00D86A4F">
          <w:rPr>
            <w:noProof/>
            <w:webHidden/>
          </w:rPr>
          <w:fldChar w:fldCharType="begin"/>
        </w:r>
        <w:r w:rsidR="00D86A4F">
          <w:rPr>
            <w:noProof/>
            <w:webHidden/>
          </w:rPr>
          <w:instrText xml:space="preserve"> PAGEREF _Toc536524097 \h </w:instrText>
        </w:r>
        <w:r w:rsidR="00D86A4F">
          <w:rPr>
            <w:noProof/>
            <w:webHidden/>
          </w:rPr>
        </w:r>
        <w:r w:rsidR="00D86A4F">
          <w:rPr>
            <w:noProof/>
            <w:webHidden/>
          </w:rPr>
          <w:fldChar w:fldCharType="separate"/>
        </w:r>
        <w:r w:rsidR="006007F8">
          <w:rPr>
            <w:noProof/>
            <w:webHidden/>
          </w:rPr>
          <w:t>24</w:t>
        </w:r>
        <w:r w:rsidR="00D86A4F">
          <w:rPr>
            <w:noProof/>
            <w:webHidden/>
          </w:rPr>
          <w:fldChar w:fldCharType="end"/>
        </w:r>
      </w:hyperlink>
    </w:p>
    <w:p w14:paraId="06482AC4" w14:textId="31772311"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8" w:history="1">
        <w:r w:rsidR="00D86A4F" w:rsidRPr="000873E7">
          <w:rPr>
            <w:rStyle w:val="Hyperlink"/>
            <w:noProof/>
          </w:rPr>
          <w:t>Figure 3.21 Item Successfully synchronized (Message in D365 F&amp;O)</w:t>
        </w:r>
        <w:r w:rsidR="00D86A4F">
          <w:rPr>
            <w:noProof/>
            <w:webHidden/>
          </w:rPr>
          <w:tab/>
        </w:r>
        <w:r w:rsidR="00D86A4F">
          <w:rPr>
            <w:noProof/>
            <w:webHidden/>
          </w:rPr>
          <w:fldChar w:fldCharType="begin"/>
        </w:r>
        <w:r w:rsidR="00D86A4F">
          <w:rPr>
            <w:noProof/>
            <w:webHidden/>
          </w:rPr>
          <w:instrText xml:space="preserve"> PAGEREF _Toc536524098 \h </w:instrText>
        </w:r>
        <w:r w:rsidR="00D86A4F">
          <w:rPr>
            <w:noProof/>
            <w:webHidden/>
          </w:rPr>
        </w:r>
        <w:r w:rsidR="00D86A4F">
          <w:rPr>
            <w:noProof/>
            <w:webHidden/>
          </w:rPr>
          <w:fldChar w:fldCharType="separate"/>
        </w:r>
        <w:r w:rsidR="006007F8">
          <w:rPr>
            <w:noProof/>
            <w:webHidden/>
          </w:rPr>
          <w:t>24</w:t>
        </w:r>
        <w:r w:rsidR="00D86A4F">
          <w:rPr>
            <w:noProof/>
            <w:webHidden/>
          </w:rPr>
          <w:fldChar w:fldCharType="end"/>
        </w:r>
      </w:hyperlink>
    </w:p>
    <w:p w14:paraId="199D4B17" w14:textId="239CC7D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099" w:history="1">
        <w:r w:rsidR="00D86A4F" w:rsidRPr="000873E7">
          <w:rPr>
            <w:rStyle w:val="Hyperlink"/>
            <w:noProof/>
          </w:rPr>
          <w:t>Figure 3.22 Item Synchronized Successfully in Salesforce.</w:t>
        </w:r>
        <w:r w:rsidR="00D86A4F">
          <w:rPr>
            <w:noProof/>
            <w:webHidden/>
          </w:rPr>
          <w:tab/>
        </w:r>
        <w:r w:rsidR="00D86A4F">
          <w:rPr>
            <w:noProof/>
            <w:webHidden/>
          </w:rPr>
          <w:fldChar w:fldCharType="begin"/>
        </w:r>
        <w:r w:rsidR="00D86A4F">
          <w:rPr>
            <w:noProof/>
            <w:webHidden/>
          </w:rPr>
          <w:instrText xml:space="preserve"> PAGEREF _Toc536524099 \h </w:instrText>
        </w:r>
        <w:r w:rsidR="00D86A4F">
          <w:rPr>
            <w:noProof/>
            <w:webHidden/>
          </w:rPr>
        </w:r>
        <w:r w:rsidR="00D86A4F">
          <w:rPr>
            <w:noProof/>
            <w:webHidden/>
          </w:rPr>
          <w:fldChar w:fldCharType="separate"/>
        </w:r>
        <w:r w:rsidR="006007F8">
          <w:rPr>
            <w:noProof/>
            <w:webHidden/>
          </w:rPr>
          <w:t>25</w:t>
        </w:r>
        <w:r w:rsidR="00D86A4F">
          <w:rPr>
            <w:noProof/>
            <w:webHidden/>
          </w:rPr>
          <w:fldChar w:fldCharType="end"/>
        </w:r>
      </w:hyperlink>
    </w:p>
    <w:p w14:paraId="42567970" w14:textId="7BF79648"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0" w:history="1">
        <w:r w:rsidR="00D86A4F" w:rsidRPr="000873E7">
          <w:rPr>
            <w:rStyle w:val="Hyperlink"/>
            <w:noProof/>
          </w:rPr>
          <w:t>Figure 3.23 Opportunity in D365 F&amp;0 Creation</w:t>
        </w:r>
        <w:r w:rsidR="00D86A4F">
          <w:rPr>
            <w:noProof/>
            <w:webHidden/>
          </w:rPr>
          <w:tab/>
        </w:r>
        <w:r w:rsidR="00D86A4F">
          <w:rPr>
            <w:noProof/>
            <w:webHidden/>
          </w:rPr>
          <w:fldChar w:fldCharType="begin"/>
        </w:r>
        <w:r w:rsidR="00D86A4F">
          <w:rPr>
            <w:noProof/>
            <w:webHidden/>
          </w:rPr>
          <w:instrText xml:space="preserve"> PAGEREF _Toc536524100 \h </w:instrText>
        </w:r>
        <w:r w:rsidR="00D86A4F">
          <w:rPr>
            <w:noProof/>
            <w:webHidden/>
          </w:rPr>
        </w:r>
        <w:r w:rsidR="00D86A4F">
          <w:rPr>
            <w:noProof/>
            <w:webHidden/>
          </w:rPr>
          <w:fldChar w:fldCharType="separate"/>
        </w:r>
        <w:r w:rsidR="006007F8">
          <w:rPr>
            <w:noProof/>
            <w:webHidden/>
          </w:rPr>
          <w:t>26</w:t>
        </w:r>
        <w:r w:rsidR="00D86A4F">
          <w:rPr>
            <w:noProof/>
            <w:webHidden/>
          </w:rPr>
          <w:fldChar w:fldCharType="end"/>
        </w:r>
      </w:hyperlink>
    </w:p>
    <w:p w14:paraId="0A7D8D7D" w14:textId="53C0AE51"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1" w:history="1">
        <w:r w:rsidR="00D86A4F" w:rsidRPr="000873E7">
          <w:rPr>
            <w:rStyle w:val="Hyperlink"/>
            <w:noProof/>
          </w:rPr>
          <w:t>Figure 3.24 Opportunity synchronization successful message in D365 F&amp;O</w:t>
        </w:r>
        <w:r w:rsidR="00D86A4F">
          <w:rPr>
            <w:noProof/>
            <w:webHidden/>
          </w:rPr>
          <w:tab/>
        </w:r>
        <w:r w:rsidR="00D86A4F">
          <w:rPr>
            <w:noProof/>
            <w:webHidden/>
          </w:rPr>
          <w:fldChar w:fldCharType="begin"/>
        </w:r>
        <w:r w:rsidR="00D86A4F">
          <w:rPr>
            <w:noProof/>
            <w:webHidden/>
          </w:rPr>
          <w:instrText xml:space="preserve"> PAGEREF _Toc536524101 \h </w:instrText>
        </w:r>
        <w:r w:rsidR="00D86A4F">
          <w:rPr>
            <w:noProof/>
            <w:webHidden/>
          </w:rPr>
        </w:r>
        <w:r w:rsidR="00D86A4F">
          <w:rPr>
            <w:noProof/>
            <w:webHidden/>
          </w:rPr>
          <w:fldChar w:fldCharType="separate"/>
        </w:r>
        <w:r w:rsidR="006007F8">
          <w:rPr>
            <w:noProof/>
            <w:webHidden/>
          </w:rPr>
          <w:t>26</w:t>
        </w:r>
        <w:r w:rsidR="00D86A4F">
          <w:rPr>
            <w:noProof/>
            <w:webHidden/>
          </w:rPr>
          <w:fldChar w:fldCharType="end"/>
        </w:r>
      </w:hyperlink>
    </w:p>
    <w:p w14:paraId="0DA9B90C" w14:textId="1B50163C"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2" w:history="1">
        <w:r w:rsidR="00D86A4F" w:rsidRPr="000873E7">
          <w:rPr>
            <w:rStyle w:val="Hyperlink"/>
            <w:noProof/>
          </w:rPr>
          <w:t>Figure 3.25 Opportunity Created successfully on Salesforce.</w:t>
        </w:r>
        <w:r w:rsidR="00D86A4F">
          <w:rPr>
            <w:noProof/>
            <w:webHidden/>
          </w:rPr>
          <w:tab/>
        </w:r>
        <w:r w:rsidR="00D86A4F">
          <w:rPr>
            <w:noProof/>
            <w:webHidden/>
          </w:rPr>
          <w:fldChar w:fldCharType="begin"/>
        </w:r>
        <w:r w:rsidR="00D86A4F">
          <w:rPr>
            <w:noProof/>
            <w:webHidden/>
          </w:rPr>
          <w:instrText xml:space="preserve"> PAGEREF _Toc536524102 \h </w:instrText>
        </w:r>
        <w:r w:rsidR="00D86A4F">
          <w:rPr>
            <w:noProof/>
            <w:webHidden/>
          </w:rPr>
        </w:r>
        <w:r w:rsidR="00D86A4F">
          <w:rPr>
            <w:noProof/>
            <w:webHidden/>
          </w:rPr>
          <w:fldChar w:fldCharType="separate"/>
        </w:r>
        <w:r w:rsidR="006007F8">
          <w:rPr>
            <w:noProof/>
            <w:webHidden/>
          </w:rPr>
          <w:t>27</w:t>
        </w:r>
        <w:r w:rsidR="00D86A4F">
          <w:rPr>
            <w:noProof/>
            <w:webHidden/>
          </w:rPr>
          <w:fldChar w:fldCharType="end"/>
        </w:r>
      </w:hyperlink>
    </w:p>
    <w:p w14:paraId="432CC385" w14:textId="146A5686"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3" w:history="1">
        <w:r w:rsidR="00D86A4F" w:rsidRPr="000873E7">
          <w:rPr>
            <w:rStyle w:val="Hyperlink"/>
            <w:noProof/>
          </w:rPr>
          <w:t>Figure 3.26 Quotation creation in D365 FO</w:t>
        </w:r>
        <w:r w:rsidR="00D86A4F">
          <w:rPr>
            <w:noProof/>
            <w:webHidden/>
          </w:rPr>
          <w:tab/>
        </w:r>
        <w:r w:rsidR="00D86A4F">
          <w:rPr>
            <w:noProof/>
            <w:webHidden/>
          </w:rPr>
          <w:fldChar w:fldCharType="begin"/>
        </w:r>
        <w:r w:rsidR="00D86A4F">
          <w:rPr>
            <w:noProof/>
            <w:webHidden/>
          </w:rPr>
          <w:instrText xml:space="preserve"> PAGEREF _Toc536524103 \h </w:instrText>
        </w:r>
        <w:r w:rsidR="00D86A4F">
          <w:rPr>
            <w:noProof/>
            <w:webHidden/>
          </w:rPr>
        </w:r>
        <w:r w:rsidR="00D86A4F">
          <w:rPr>
            <w:noProof/>
            <w:webHidden/>
          </w:rPr>
          <w:fldChar w:fldCharType="separate"/>
        </w:r>
        <w:r w:rsidR="006007F8">
          <w:rPr>
            <w:noProof/>
            <w:webHidden/>
          </w:rPr>
          <w:t>28</w:t>
        </w:r>
        <w:r w:rsidR="00D86A4F">
          <w:rPr>
            <w:noProof/>
            <w:webHidden/>
          </w:rPr>
          <w:fldChar w:fldCharType="end"/>
        </w:r>
      </w:hyperlink>
    </w:p>
    <w:p w14:paraId="2755AE11" w14:textId="182109AD"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4" w:history="1">
        <w:r w:rsidR="00D86A4F" w:rsidRPr="000873E7">
          <w:rPr>
            <w:rStyle w:val="Hyperlink"/>
            <w:noProof/>
          </w:rPr>
          <w:t>Figure 3.27 Quotation Line Creation in D365 F&amp;O</w:t>
        </w:r>
        <w:r w:rsidR="00D86A4F">
          <w:rPr>
            <w:noProof/>
            <w:webHidden/>
          </w:rPr>
          <w:tab/>
        </w:r>
        <w:r w:rsidR="00D86A4F">
          <w:rPr>
            <w:noProof/>
            <w:webHidden/>
          </w:rPr>
          <w:fldChar w:fldCharType="begin"/>
        </w:r>
        <w:r w:rsidR="00D86A4F">
          <w:rPr>
            <w:noProof/>
            <w:webHidden/>
          </w:rPr>
          <w:instrText xml:space="preserve"> PAGEREF _Toc536524104 \h </w:instrText>
        </w:r>
        <w:r w:rsidR="00D86A4F">
          <w:rPr>
            <w:noProof/>
            <w:webHidden/>
          </w:rPr>
        </w:r>
        <w:r w:rsidR="00D86A4F">
          <w:rPr>
            <w:noProof/>
            <w:webHidden/>
          </w:rPr>
          <w:fldChar w:fldCharType="separate"/>
        </w:r>
        <w:r w:rsidR="006007F8">
          <w:rPr>
            <w:noProof/>
            <w:webHidden/>
          </w:rPr>
          <w:t>29</w:t>
        </w:r>
        <w:r w:rsidR="00D86A4F">
          <w:rPr>
            <w:noProof/>
            <w:webHidden/>
          </w:rPr>
          <w:fldChar w:fldCharType="end"/>
        </w:r>
      </w:hyperlink>
    </w:p>
    <w:p w14:paraId="1D039978" w14:textId="41E461F6"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5" w:history="1">
        <w:r w:rsidR="00D86A4F" w:rsidRPr="000873E7">
          <w:rPr>
            <w:rStyle w:val="Hyperlink"/>
            <w:noProof/>
          </w:rPr>
          <w:t>Figure 3.28 Quotation Successfully Created with line in Salesforce</w:t>
        </w:r>
        <w:r w:rsidR="00D86A4F">
          <w:rPr>
            <w:noProof/>
            <w:webHidden/>
          </w:rPr>
          <w:tab/>
        </w:r>
        <w:r w:rsidR="00D86A4F">
          <w:rPr>
            <w:noProof/>
            <w:webHidden/>
          </w:rPr>
          <w:fldChar w:fldCharType="begin"/>
        </w:r>
        <w:r w:rsidR="00D86A4F">
          <w:rPr>
            <w:noProof/>
            <w:webHidden/>
          </w:rPr>
          <w:instrText xml:space="preserve"> PAGEREF _Toc536524105 \h </w:instrText>
        </w:r>
        <w:r w:rsidR="00D86A4F">
          <w:rPr>
            <w:noProof/>
            <w:webHidden/>
          </w:rPr>
        </w:r>
        <w:r w:rsidR="00D86A4F">
          <w:rPr>
            <w:noProof/>
            <w:webHidden/>
          </w:rPr>
          <w:fldChar w:fldCharType="separate"/>
        </w:r>
        <w:r w:rsidR="006007F8">
          <w:rPr>
            <w:noProof/>
            <w:webHidden/>
          </w:rPr>
          <w:t>29</w:t>
        </w:r>
        <w:r w:rsidR="00D86A4F">
          <w:rPr>
            <w:noProof/>
            <w:webHidden/>
          </w:rPr>
          <w:fldChar w:fldCharType="end"/>
        </w:r>
      </w:hyperlink>
    </w:p>
    <w:p w14:paraId="2E235B86" w14:textId="1CA1760C"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6" w:history="1">
        <w:r w:rsidR="00D86A4F" w:rsidRPr="000873E7">
          <w:rPr>
            <w:rStyle w:val="Hyperlink"/>
            <w:noProof/>
          </w:rPr>
          <w:t>Figure 3.29 Quote Line updation in Salesforce</w:t>
        </w:r>
        <w:r w:rsidR="00D86A4F">
          <w:rPr>
            <w:noProof/>
            <w:webHidden/>
          </w:rPr>
          <w:tab/>
        </w:r>
        <w:r w:rsidR="00D86A4F">
          <w:rPr>
            <w:noProof/>
            <w:webHidden/>
          </w:rPr>
          <w:fldChar w:fldCharType="begin"/>
        </w:r>
        <w:r w:rsidR="00D86A4F">
          <w:rPr>
            <w:noProof/>
            <w:webHidden/>
          </w:rPr>
          <w:instrText xml:space="preserve"> PAGEREF _Toc536524106 \h </w:instrText>
        </w:r>
        <w:r w:rsidR="00D86A4F">
          <w:rPr>
            <w:noProof/>
            <w:webHidden/>
          </w:rPr>
        </w:r>
        <w:r w:rsidR="00D86A4F">
          <w:rPr>
            <w:noProof/>
            <w:webHidden/>
          </w:rPr>
          <w:fldChar w:fldCharType="separate"/>
        </w:r>
        <w:r w:rsidR="006007F8">
          <w:rPr>
            <w:noProof/>
            <w:webHidden/>
          </w:rPr>
          <w:t>30</w:t>
        </w:r>
        <w:r w:rsidR="00D86A4F">
          <w:rPr>
            <w:noProof/>
            <w:webHidden/>
          </w:rPr>
          <w:fldChar w:fldCharType="end"/>
        </w:r>
      </w:hyperlink>
    </w:p>
    <w:p w14:paraId="1D7AEFBC" w14:textId="55FC8F2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7" w:history="1">
        <w:r w:rsidR="00D86A4F" w:rsidRPr="000873E7">
          <w:rPr>
            <w:rStyle w:val="Hyperlink"/>
            <w:noProof/>
          </w:rPr>
          <w:t>Figure 3.30 Qty and Unit Price Successfully updated in D365 F&amp;O for Quotation</w:t>
        </w:r>
        <w:r w:rsidR="00D86A4F">
          <w:rPr>
            <w:noProof/>
            <w:webHidden/>
          </w:rPr>
          <w:tab/>
        </w:r>
        <w:r w:rsidR="00D86A4F">
          <w:rPr>
            <w:noProof/>
            <w:webHidden/>
          </w:rPr>
          <w:fldChar w:fldCharType="begin"/>
        </w:r>
        <w:r w:rsidR="00D86A4F">
          <w:rPr>
            <w:noProof/>
            <w:webHidden/>
          </w:rPr>
          <w:instrText xml:space="preserve"> PAGEREF _Toc536524107 \h </w:instrText>
        </w:r>
        <w:r w:rsidR="00D86A4F">
          <w:rPr>
            <w:noProof/>
            <w:webHidden/>
          </w:rPr>
        </w:r>
        <w:r w:rsidR="00D86A4F">
          <w:rPr>
            <w:noProof/>
            <w:webHidden/>
          </w:rPr>
          <w:fldChar w:fldCharType="separate"/>
        </w:r>
        <w:r w:rsidR="006007F8">
          <w:rPr>
            <w:noProof/>
            <w:webHidden/>
          </w:rPr>
          <w:t>30</w:t>
        </w:r>
        <w:r w:rsidR="00D86A4F">
          <w:rPr>
            <w:noProof/>
            <w:webHidden/>
          </w:rPr>
          <w:fldChar w:fldCharType="end"/>
        </w:r>
      </w:hyperlink>
    </w:p>
    <w:p w14:paraId="104BC0CA" w14:textId="5FEC5467"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8" w:history="1">
        <w:r w:rsidR="00D86A4F" w:rsidRPr="000873E7">
          <w:rPr>
            <w:rStyle w:val="Hyperlink"/>
            <w:noProof/>
          </w:rPr>
          <w:t>Figure 3.31 Sales Order creation in D365 F&amp;O (Header)</w:t>
        </w:r>
        <w:r w:rsidR="00D86A4F">
          <w:rPr>
            <w:noProof/>
            <w:webHidden/>
          </w:rPr>
          <w:tab/>
        </w:r>
        <w:r w:rsidR="00D86A4F">
          <w:rPr>
            <w:noProof/>
            <w:webHidden/>
          </w:rPr>
          <w:fldChar w:fldCharType="begin"/>
        </w:r>
        <w:r w:rsidR="00D86A4F">
          <w:rPr>
            <w:noProof/>
            <w:webHidden/>
          </w:rPr>
          <w:instrText xml:space="preserve"> PAGEREF _Toc536524108 \h </w:instrText>
        </w:r>
        <w:r w:rsidR="00D86A4F">
          <w:rPr>
            <w:noProof/>
            <w:webHidden/>
          </w:rPr>
        </w:r>
        <w:r w:rsidR="00D86A4F">
          <w:rPr>
            <w:noProof/>
            <w:webHidden/>
          </w:rPr>
          <w:fldChar w:fldCharType="separate"/>
        </w:r>
        <w:r w:rsidR="006007F8">
          <w:rPr>
            <w:noProof/>
            <w:webHidden/>
          </w:rPr>
          <w:t>31</w:t>
        </w:r>
        <w:r w:rsidR="00D86A4F">
          <w:rPr>
            <w:noProof/>
            <w:webHidden/>
          </w:rPr>
          <w:fldChar w:fldCharType="end"/>
        </w:r>
      </w:hyperlink>
    </w:p>
    <w:p w14:paraId="452FAF6B" w14:textId="404F04A2"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09" w:history="1">
        <w:r w:rsidR="00D86A4F" w:rsidRPr="000873E7">
          <w:rPr>
            <w:rStyle w:val="Hyperlink"/>
            <w:noProof/>
          </w:rPr>
          <w:t>Figure 3.32 Sales Order line creation in D365FO</w:t>
        </w:r>
        <w:r w:rsidR="00D86A4F">
          <w:rPr>
            <w:noProof/>
            <w:webHidden/>
          </w:rPr>
          <w:tab/>
        </w:r>
        <w:r w:rsidR="00D86A4F">
          <w:rPr>
            <w:noProof/>
            <w:webHidden/>
          </w:rPr>
          <w:fldChar w:fldCharType="begin"/>
        </w:r>
        <w:r w:rsidR="00D86A4F">
          <w:rPr>
            <w:noProof/>
            <w:webHidden/>
          </w:rPr>
          <w:instrText xml:space="preserve"> PAGEREF _Toc536524109 \h </w:instrText>
        </w:r>
        <w:r w:rsidR="00D86A4F">
          <w:rPr>
            <w:noProof/>
            <w:webHidden/>
          </w:rPr>
        </w:r>
        <w:r w:rsidR="00D86A4F">
          <w:rPr>
            <w:noProof/>
            <w:webHidden/>
          </w:rPr>
          <w:fldChar w:fldCharType="separate"/>
        </w:r>
        <w:r w:rsidR="006007F8">
          <w:rPr>
            <w:noProof/>
            <w:webHidden/>
          </w:rPr>
          <w:t>32</w:t>
        </w:r>
        <w:r w:rsidR="00D86A4F">
          <w:rPr>
            <w:noProof/>
            <w:webHidden/>
          </w:rPr>
          <w:fldChar w:fldCharType="end"/>
        </w:r>
      </w:hyperlink>
    </w:p>
    <w:p w14:paraId="516971E3" w14:textId="3AB7C47D"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0" w:history="1">
        <w:r w:rsidR="00D86A4F" w:rsidRPr="000873E7">
          <w:rPr>
            <w:rStyle w:val="Hyperlink"/>
            <w:noProof/>
          </w:rPr>
          <w:t>Figure 3.33 Successfully created Sales Order in SFDC from D365</w:t>
        </w:r>
        <w:r w:rsidR="00D86A4F">
          <w:rPr>
            <w:noProof/>
            <w:webHidden/>
          </w:rPr>
          <w:tab/>
        </w:r>
        <w:r w:rsidR="00D86A4F">
          <w:rPr>
            <w:noProof/>
            <w:webHidden/>
          </w:rPr>
          <w:fldChar w:fldCharType="begin"/>
        </w:r>
        <w:r w:rsidR="00D86A4F">
          <w:rPr>
            <w:noProof/>
            <w:webHidden/>
          </w:rPr>
          <w:instrText xml:space="preserve"> PAGEREF _Toc536524110 \h </w:instrText>
        </w:r>
        <w:r w:rsidR="00D86A4F">
          <w:rPr>
            <w:noProof/>
            <w:webHidden/>
          </w:rPr>
        </w:r>
        <w:r w:rsidR="00D86A4F">
          <w:rPr>
            <w:noProof/>
            <w:webHidden/>
          </w:rPr>
          <w:fldChar w:fldCharType="separate"/>
        </w:r>
        <w:r w:rsidR="006007F8">
          <w:rPr>
            <w:noProof/>
            <w:webHidden/>
          </w:rPr>
          <w:t>32</w:t>
        </w:r>
        <w:r w:rsidR="00D86A4F">
          <w:rPr>
            <w:noProof/>
            <w:webHidden/>
          </w:rPr>
          <w:fldChar w:fldCharType="end"/>
        </w:r>
      </w:hyperlink>
    </w:p>
    <w:p w14:paraId="5542FF62" w14:textId="3D04AD46"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1" w:history="1">
        <w:r w:rsidR="00D86A4F" w:rsidRPr="000873E7">
          <w:rPr>
            <w:rStyle w:val="Hyperlink"/>
            <w:noProof/>
          </w:rPr>
          <w:t>Figure 3.34 Sales Order invoiced in D365 F&amp;O Successfully invoiced in SFDC too.</w:t>
        </w:r>
        <w:r w:rsidR="00D86A4F">
          <w:rPr>
            <w:noProof/>
            <w:webHidden/>
          </w:rPr>
          <w:tab/>
        </w:r>
        <w:r w:rsidR="00D86A4F">
          <w:rPr>
            <w:noProof/>
            <w:webHidden/>
          </w:rPr>
          <w:fldChar w:fldCharType="begin"/>
        </w:r>
        <w:r w:rsidR="00D86A4F">
          <w:rPr>
            <w:noProof/>
            <w:webHidden/>
          </w:rPr>
          <w:instrText xml:space="preserve"> PAGEREF _Toc536524111 \h </w:instrText>
        </w:r>
        <w:r w:rsidR="00D86A4F">
          <w:rPr>
            <w:noProof/>
            <w:webHidden/>
          </w:rPr>
        </w:r>
        <w:r w:rsidR="00D86A4F">
          <w:rPr>
            <w:noProof/>
            <w:webHidden/>
          </w:rPr>
          <w:fldChar w:fldCharType="separate"/>
        </w:r>
        <w:r w:rsidR="006007F8">
          <w:rPr>
            <w:noProof/>
            <w:webHidden/>
          </w:rPr>
          <w:t>33</w:t>
        </w:r>
        <w:r w:rsidR="00D86A4F">
          <w:rPr>
            <w:noProof/>
            <w:webHidden/>
          </w:rPr>
          <w:fldChar w:fldCharType="end"/>
        </w:r>
      </w:hyperlink>
    </w:p>
    <w:p w14:paraId="064C3E5A" w14:textId="300628D9"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2" w:history="1">
        <w:r w:rsidR="00D86A4F" w:rsidRPr="000873E7">
          <w:rPr>
            <w:rStyle w:val="Hyperlink"/>
            <w:noProof/>
          </w:rPr>
          <w:t>Figure 4.1 Salesforce Remote Site Settings Setup</w:t>
        </w:r>
        <w:r w:rsidR="00D86A4F">
          <w:rPr>
            <w:noProof/>
            <w:webHidden/>
          </w:rPr>
          <w:tab/>
        </w:r>
        <w:r w:rsidR="00D86A4F">
          <w:rPr>
            <w:noProof/>
            <w:webHidden/>
          </w:rPr>
          <w:fldChar w:fldCharType="begin"/>
        </w:r>
        <w:r w:rsidR="00D86A4F">
          <w:rPr>
            <w:noProof/>
            <w:webHidden/>
          </w:rPr>
          <w:instrText xml:space="preserve"> PAGEREF _Toc536524112 \h </w:instrText>
        </w:r>
        <w:r w:rsidR="00D86A4F">
          <w:rPr>
            <w:noProof/>
            <w:webHidden/>
          </w:rPr>
        </w:r>
        <w:r w:rsidR="00D86A4F">
          <w:rPr>
            <w:noProof/>
            <w:webHidden/>
          </w:rPr>
          <w:fldChar w:fldCharType="separate"/>
        </w:r>
        <w:r w:rsidR="006007F8">
          <w:rPr>
            <w:noProof/>
            <w:webHidden/>
          </w:rPr>
          <w:t>34</w:t>
        </w:r>
        <w:r w:rsidR="00D86A4F">
          <w:rPr>
            <w:noProof/>
            <w:webHidden/>
          </w:rPr>
          <w:fldChar w:fldCharType="end"/>
        </w:r>
      </w:hyperlink>
    </w:p>
    <w:p w14:paraId="3600BDD1" w14:textId="1A063074"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3" w:history="1">
        <w:r w:rsidR="00D86A4F" w:rsidRPr="000873E7">
          <w:rPr>
            <w:rStyle w:val="Hyperlink"/>
            <w:noProof/>
          </w:rPr>
          <w:t>Figure 4.2 Remote Site Settings Details</w:t>
        </w:r>
        <w:r w:rsidR="00D86A4F">
          <w:rPr>
            <w:noProof/>
            <w:webHidden/>
          </w:rPr>
          <w:tab/>
        </w:r>
        <w:r w:rsidR="00D86A4F">
          <w:rPr>
            <w:noProof/>
            <w:webHidden/>
          </w:rPr>
          <w:fldChar w:fldCharType="begin"/>
        </w:r>
        <w:r w:rsidR="00D86A4F">
          <w:rPr>
            <w:noProof/>
            <w:webHidden/>
          </w:rPr>
          <w:instrText xml:space="preserve"> PAGEREF _Toc536524113 \h </w:instrText>
        </w:r>
        <w:r w:rsidR="00D86A4F">
          <w:rPr>
            <w:noProof/>
            <w:webHidden/>
          </w:rPr>
        </w:r>
        <w:r w:rsidR="00D86A4F">
          <w:rPr>
            <w:noProof/>
            <w:webHidden/>
          </w:rPr>
          <w:fldChar w:fldCharType="separate"/>
        </w:r>
        <w:r w:rsidR="006007F8">
          <w:rPr>
            <w:noProof/>
            <w:webHidden/>
          </w:rPr>
          <w:t>34</w:t>
        </w:r>
        <w:r w:rsidR="00D86A4F">
          <w:rPr>
            <w:noProof/>
            <w:webHidden/>
          </w:rPr>
          <w:fldChar w:fldCharType="end"/>
        </w:r>
      </w:hyperlink>
    </w:p>
    <w:p w14:paraId="557EBA77" w14:textId="5CC12B0F"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4" w:history="1">
        <w:r w:rsidR="00D86A4F" w:rsidRPr="000873E7">
          <w:rPr>
            <w:rStyle w:val="Hyperlink"/>
            <w:noProof/>
          </w:rPr>
          <w:t>Figure 4.3 AX Login Credentials Setup on Salesforce.</w:t>
        </w:r>
        <w:r w:rsidR="00D86A4F">
          <w:rPr>
            <w:noProof/>
            <w:webHidden/>
          </w:rPr>
          <w:tab/>
        </w:r>
        <w:r w:rsidR="00D86A4F">
          <w:rPr>
            <w:noProof/>
            <w:webHidden/>
          </w:rPr>
          <w:fldChar w:fldCharType="begin"/>
        </w:r>
        <w:r w:rsidR="00D86A4F">
          <w:rPr>
            <w:noProof/>
            <w:webHidden/>
          </w:rPr>
          <w:instrText xml:space="preserve"> PAGEREF _Toc536524114 \h </w:instrText>
        </w:r>
        <w:r w:rsidR="00D86A4F">
          <w:rPr>
            <w:noProof/>
            <w:webHidden/>
          </w:rPr>
        </w:r>
        <w:r w:rsidR="00D86A4F">
          <w:rPr>
            <w:noProof/>
            <w:webHidden/>
          </w:rPr>
          <w:fldChar w:fldCharType="separate"/>
        </w:r>
        <w:r w:rsidR="006007F8">
          <w:rPr>
            <w:noProof/>
            <w:webHidden/>
          </w:rPr>
          <w:t>35</w:t>
        </w:r>
        <w:r w:rsidR="00D86A4F">
          <w:rPr>
            <w:noProof/>
            <w:webHidden/>
          </w:rPr>
          <w:fldChar w:fldCharType="end"/>
        </w:r>
      </w:hyperlink>
    </w:p>
    <w:p w14:paraId="79C44244" w14:textId="6D6CF713" w:rsidR="00D86A4F" w:rsidRDefault="00F65660">
      <w:pPr>
        <w:pStyle w:val="TableofFigures"/>
        <w:tabs>
          <w:tab w:val="right" w:leader="dot" w:pos="9062"/>
        </w:tabs>
        <w:rPr>
          <w:rFonts w:asciiTheme="minorHAnsi" w:eastAsiaTheme="minorEastAsia" w:hAnsiTheme="minorHAnsi" w:cstheme="minorBidi"/>
          <w:noProof/>
          <w:sz w:val="22"/>
          <w:szCs w:val="22"/>
          <w:lang w:val="en-IN" w:eastAsia="en-IN"/>
        </w:rPr>
      </w:pPr>
      <w:hyperlink w:anchor="_Toc536524115" w:history="1">
        <w:r w:rsidR="00D86A4F" w:rsidRPr="000873E7">
          <w:rPr>
            <w:rStyle w:val="Hyperlink"/>
            <w:noProof/>
          </w:rPr>
          <w:t>Figure 4.4 AX Login Credentials Setup form</w:t>
        </w:r>
        <w:r w:rsidR="00D86A4F">
          <w:rPr>
            <w:noProof/>
            <w:webHidden/>
          </w:rPr>
          <w:tab/>
        </w:r>
        <w:r w:rsidR="00D86A4F">
          <w:rPr>
            <w:noProof/>
            <w:webHidden/>
          </w:rPr>
          <w:fldChar w:fldCharType="begin"/>
        </w:r>
        <w:r w:rsidR="00D86A4F">
          <w:rPr>
            <w:noProof/>
            <w:webHidden/>
          </w:rPr>
          <w:instrText xml:space="preserve"> PAGEREF _Toc536524115 \h </w:instrText>
        </w:r>
        <w:r w:rsidR="00D86A4F">
          <w:rPr>
            <w:noProof/>
            <w:webHidden/>
          </w:rPr>
        </w:r>
        <w:r w:rsidR="00D86A4F">
          <w:rPr>
            <w:noProof/>
            <w:webHidden/>
          </w:rPr>
          <w:fldChar w:fldCharType="separate"/>
        </w:r>
        <w:r w:rsidR="006007F8">
          <w:rPr>
            <w:noProof/>
            <w:webHidden/>
          </w:rPr>
          <w:t>35</w:t>
        </w:r>
        <w:r w:rsidR="00D86A4F">
          <w:rPr>
            <w:noProof/>
            <w:webHidden/>
          </w:rPr>
          <w:fldChar w:fldCharType="end"/>
        </w:r>
      </w:hyperlink>
    </w:p>
    <w:p w14:paraId="3926959C" w14:textId="501DF10E" w:rsidR="00AF74D8" w:rsidRPr="00030345" w:rsidRDefault="00AF74D8" w:rsidP="007C33D0">
      <w:pPr>
        <w:spacing w:line="276" w:lineRule="auto"/>
        <w:jc w:val="both"/>
        <w:rPr>
          <w:rFonts w:cs="Arial"/>
          <w:noProof/>
          <w:szCs w:val="18"/>
        </w:rPr>
        <w:sectPr w:rsidR="00AF74D8" w:rsidRPr="00030345" w:rsidSect="004A49D6">
          <w:headerReference w:type="default" r:id="rId10"/>
          <w:footerReference w:type="default" r:id="rId11"/>
          <w:endnotePr>
            <w:numFmt w:val="decimal"/>
          </w:endnotePr>
          <w:pgSz w:w="12240" w:h="15840" w:code="1"/>
          <w:pgMar w:top="1440" w:right="1728" w:bottom="1152" w:left="1440" w:header="720" w:footer="630" w:gutter="0"/>
          <w:pgNumType w:fmt="lowerRoman" w:start="1"/>
          <w:cols w:space="720"/>
        </w:sectPr>
      </w:pPr>
      <w:r>
        <w:rPr>
          <w:rFonts w:cs="Arial"/>
          <w:noProof/>
          <w:szCs w:val="18"/>
        </w:rPr>
        <w:fldChar w:fldCharType="end"/>
      </w:r>
    </w:p>
    <w:p w14:paraId="1846628F" w14:textId="7022A008" w:rsidR="007C33D0" w:rsidRDefault="00D13501" w:rsidP="007C33D0">
      <w:pPr>
        <w:pStyle w:val="Heading1"/>
        <w:tabs>
          <w:tab w:val="clear" w:pos="702"/>
          <w:tab w:val="num" w:pos="432"/>
        </w:tabs>
        <w:spacing w:line="276" w:lineRule="auto"/>
        <w:ind w:left="432"/>
        <w:jc w:val="both"/>
      </w:pPr>
      <w:bookmarkStart w:id="45" w:name="_Toc533668988"/>
      <w:bookmarkStart w:id="46" w:name="_Toc6809977"/>
      <w:r>
        <w:lastRenderedPageBreak/>
        <w:t>Overview</w:t>
      </w:r>
      <w:bookmarkEnd w:id="45"/>
      <w:bookmarkEnd w:id="46"/>
    </w:p>
    <w:p w14:paraId="5F3FB61A" w14:textId="797E72F3" w:rsidR="00D13501" w:rsidRPr="005F3A3F" w:rsidRDefault="00D13501" w:rsidP="006F584B">
      <w:pPr>
        <w:widowControl w:val="0"/>
        <w:spacing w:line="360" w:lineRule="auto"/>
        <w:jc w:val="both"/>
        <w:rPr>
          <w:rFonts w:ascii="Segoe UI" w:hAnsi="Segoe UI" w:cs="Segoe UI"/>
          <w:color w:val="000000"/>
          <w:sz w:val="24"/>
          <w:lang w:val="en"/>
        </w:rPr>
      </w:pPr>
      <w:r w:rsidRPr="005F3A3F">
        <w:rPr>
          <w:rFonts w:ascii="Segoe UI" w:hAnsi="Segoe UI" w:cs="Segoe UI"/>
          <w:color w:val="000000"/>
          <w:sz w:val="24"/>
          <w:lang w:val="en"/>
        </w:rPr>
        <w:t xml:space="preserve">SFDC is CRM system used to maintain and process customer centric relational data while Dynamics </w:t>
      </w:r>
      <w:r w:rsidR="004E2AAF">
        <w:rPr>
          <w:rFonts w:ascii="Segoe UI" w:hAnsi="Segoe UI" w:cs="Segoe UI"/>
          <w:color w:val="000000"/>
          <w:sz w:val="24"/>
          <w:lang w:val="en"/>
        </w:rPr>
        <w:t>365</w:t>
      </w:r>
      <w:r w:rsidR="0072398B">
        <w:rPr>
          <w:rFonts w:ascii="Segoe UI" w:hAnsi="Segoe UI" w:cs="Segoe UI"/>
          <w:color w:val="000000"/>
          <w:sz w:val="24"/>
          <w:lang w:val="en"/>
        </w:rPr>
        <w:t xml:space="preserve"> Finance &amp; Operations</w:t>
      </w:r>
      <w:r w:rsidRPr="005F3A3F">
        <w:rPr>
          <w:rFonts w:ascii="Segoe UI" w:hAnsi="Segoe UI" w:cs="Segoe UI"/>
          <w:color w:val="000000"/>
          <w:sz w:val="24"/>
          <w:lang w:val="en"/>
        </w:rPr>
        <w:t>, an ERP application, used to maintain customer business related transactional data.</w:t>
      </w:r>
    </w:p>
    <w:p w14:paraId="2A39FF74" w14:textId="412C9FB1" w:rsidR="00D13501" w:rsidRPr="005F3A3F" w:rsidRDefault="00D13501" w:rsidP="006F584B">
      <w:pPr>
        <w:widowControl w:val="0"/>
        <w:spacing w:line="360" w:lineRule="auto"/>
        <w:jc w:val="both"/>
        <w:rPr>
          <w:rFonts w:ascii="Segoe UI" w:hAnsi="Segoe UI" w:cs="Segoe UI"/>
          <w:color w:val="000000"/>
          <w:sz w:val="24"/>
          <w:lang w:val="en"/>
        </w:rPr>
      </w:pPr>
      <w:r w:rsidRPr="005F3A3F">
        <w:rPr>
          <w:rFonts w:ascii="Segoe UI" w:hAnsi="Segoe UI" w:cs="Segoe UI"/>
          <w:color w:val="000000"/>
          <w:sz w:val="24"/>
          <w:lang w:val="en"/>
        </w:rPr>
        <w:t xml:space="preserve">In businesses, these specific systems need to share their </w:t>
      </w:r>
      <w:r w:rsidR="007E54AC">
        <w:rPr>
          <w:rFonts w:ascii="Segoe UI" w:hAnsi="Segoe UI" w:cs="Segoe UI"/>
          <w:color w:val="000000"/>
          <w:sz w:val="24"/>
          <w:lang w:val="en"/>
        </w:rPr>
        <w:t>data</w:t>
      </w:r>
      <w:r w:rsidRPr="005F3A3F">
        <w:rPr>
          <w:rFonts w:ascii="Segoe UI" w:hAnsi="Segoe UI" w:cs="Segoe UI"/>
          <w:color w:val="000000"/>
          <w:sz w:val="24"/>
          <w:lang w:val="en"/>
        </w:rPr>
        <w:t xml:space="preserve"> so as, the two-system work in unison.  Thus, an interface solution is required which makes sharing data simple, reliable and extensible.</w:t>
      </w:r>
    </w:p>
    <w:p w14:paraId="0E09D039" w14:textId="28316803" w:rsidR="00D13501" w:rsidRDefault="00D13501" w:rsidP="006F584B">
      <w:pPr>
        <w:widowControl w:val="0"/>
        <w:spacing w:line="360" w:lineRule="auto"/>
        <w:jc w:val="both"/>
        <w:rPr>
          <w:rFonts w:ascii="Segoe UI" w:hAnsi="Segoe UI" w:cs="Segoe UI"/>
          <w:color w:val="000000"/>
          <w:sz w:val="24"/>
          <w:lang w:val="en"/>
        </w:rPr>
      </w:pPr>
      <w:r w:rsidRPr="005F3A3F">
        <w:rPr>
          <w:rFonts w:ascii="Segoe UI" w:hAnsi="Segoe UI" w:cs="Segoe UI"/>
          <w:color w:val="000000"/>
          <w:sz w:val="24"/>
          <w:lang w:val="en"/>
        </w:rPr>
        <w:t xml:space="preserve">SFDC is used to manage business contacts, track leads, enter sales orders, and perform other sales and marketing activities, and where Microsoft </w:t>
      </w:r>
      <w:r w:rsidR="008A68A6">
        <w:rPr>
          <w:rFonts w:ascii="Segoe UI" w:hAnsi="Segoe UI" w:cs="Segoe UI"/>
          <w:color w:val="000000"/>
          <w:sz w:val="24"/>
          <w:lang w:val="en"/>
        </w:rPr>
        <w:t xml:space="preserve">Dynamics 365 </w:t>
      </w:r>
      <w:r w:rsidR="0072398B">
        <w:rPr>
          <w:rFonts w:ascii="Segoe UI" w:hAnsi="Segoe UI" w:cs="Segoe UI"/>
          <w:color w:val="000000"/>
          <w:sz w:val="24"/>
          <w:lang w:val="en"/>
        </w:rPr>
        <w:t>Finance</w:t>
      </w:r>
      <w:r w:rsidR="008A68A6">
        <w:rPr>
          <w:rFonts w:ascii="Segoe UI" w:hAnsi="Segoe UI" w:cs="Segoe UI"/>
          <w:color w:val="000000"/>
          <w:sz w:val="24"/>
          <w:lang w:val="en"/>
        </w:rPr>
        <w:t xml:space="preserve"> &amp; Operations</w:t>
      </w:r>
      <w:r w:rsidR="00753538">
        <w:rPr>
          <w:rFonts w:ascii="Segoe UI" w:hAnsi="Segoe UI" w:cs="Segoe UI"/>
          <w:color w:val="000000"/>
          <w:sz w:val="24"/>
          <w:lang w:val="en"/>
        </w:rPr>
        <w:t xml:space="preserve"> </w:t>
      </w:r>
      <w:r w:rsidRPr="005F3A3F">
        <w:rPr>
          <w:rFonts w:ascii="Segoe UI" w:hAnsi="Segoe UI" w:cs="Segoe UI"/>
          <w:color w:val="000000"/>
          <w:sz w:val="24"/>
          <w:lang w:val="en"/>
        </w:rPr>
        <w:t>is used to perform accounting functions, manage your company’s chart of accounts, and maintain customer, vendor, item, employee, and other records.</w:t>
      </w:r>
    </w:p>
    <w:p w14:paraId="2726C2DD" w14:textId="6BB0C560" w:rsidR="00682B34" w:rsidRDefault="00682B34" w:rsidP="00682B34">
      <w:pPr>
        <w:pStyle w:val="Heading2"/>
        <w:rPr>
          <w:lang w:val="en"/>
        </w:rPr>
      </w:pPr>
      <w:bookmarkStart w:id="47" w:name="_Toc533668989"/>
      <w:bookmarkStart w:id="48" w:name="_Toc6809978"/>
      <w:r>
        <w:rPr>
          <w:lang w:val="en"/>
        </w:rPr>
        <w:t>Product Features</w:t>
      </w:r>
      <w:bookmarkEnd w:id="47"/>
      <w:bookmarkEnd w:id="48"/>
    </w:p>
    <w:p w14:paraId="2918AE3C"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Admin user can create functions to perform any calculation/ conversion before the data is pushed to destination system.</w:t>
      </w:r>
    </w:p>
    <w:p w14:paraId="32E0F98E"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Admin can define a default value for a field which is mandatory in destination, but no corresponding data is available at source.</w:t>
      </w:r>
    </w:p>
    <w:p w14:paraId="7BD29A8B"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Admin user can add additional filter logic to ensure that the junk data is not pushes to destination system</w:t>
      </w:r>
    </w:p>
    <w:p w14:paraId="597FBE28"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Admin can specify which users can and cannot initiate sync</w:t>
      </w:r>
    </w:p>
    <w:p w14:paraId="14AEE185"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Allows user to manually resync failed transactions</w:t>
      </w:r>
    </w:p>
    <w:p w14:paraId="140E6EC1" w14:textId="77777777" w:rsidR="00682B34" w:rsidRPr="006F584B"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Logs are maintained for all transactions (success &amp; failed)</w:t>
      </w:r>
    </w:p>
    <w:p w14:paraId="08BBA7E0" w14:textId="12E69107" w:rsidR="00682B34" w:rsidRDefault="00682B34" w:rsidP="002F1383">
      <w:pPr>
        <w:pStyle w:val="ListBullet"/>
        <w:numPr>
          <w:ilvl w:val="0"/>
          <w:numId w:val="8"/>
        </w:numPr>
        <w:spacing w:before="60" w:line="276" w:lineRule="auto"/>
        <w:jc w:val="both"/>
        <w:rPr>
          <w:rFonts w:ascii="Segoe UI" w:hAnsi="Segoe UI" w:cs="Segoe UI"/>
          <w:sz w:val="24"/>
          <w:lang w:val="en"/>
        </w:rPr>
      </w:pPr>
      <w:r w:rsidRPr="006F584B">
        <w:rPr>
          <w:rFonts w:ascii="Segoe UI" w:hAnsi="Segoe UI" w:cs="Segoe UI"/>
          <w:sz w:val="24"/>
          <w:lang w:val="en"/>
        </w:rPr>
        <w:t xml:space="preserve">Salesforce extension for Invoice data. </w:t>
      </w:r>
    </w:p>
    <w:p w14:paraId="32567603" w14:textId="151CF1D7" w:rsidR="00682B34" w:rsidRDefault="00682B34" w:rsidP="00682B34">
      <w:pPr>
        <w:pStyle w:val="Heading2"/>
        <w:rPr>
          <w:lang w:val="en"/>
        </w:rPr>
      </w:pPr>
      <w:bookmarkStart w:id="49" w:name="_Toc533668990"/>
      <w:bookmarkStart w:id="50" w:name="_Toc6809979"/>
      <w:r>
        <w:rPr>
          <w:lang w:val="en"/>
        </w:rPr>
        <w:t>Configurable features</w:t>
      </w:r>
      <w:bookmarkEnd w:id="49"/>
      <w:bookmarkEnd w:id="50"/>
    </w:p>
    <w:p w14:paraId="24171775" w14:textId="77777777" w:rsidR="00682B34" w:rsidRPr="006F584B"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t>Entities to be synced.</w:t>
      </w:r>
    </w:p>
    <w:p w14:paraId="24EBB3AE" w14:textId="41261FE9" w:rsidR="00682B34" w:rsidRPr="006F584B"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t>Direction of Sync for each Entity.</w:t>
      </w:r>
    </w:p>
    <w:p w14:paraId="0158DB54" w14:textId="0C0CCBC4" w:rsidR="00682B34" w:rsidRPr="006F584B" w:rsidRDefault="00C14607" w:rsidP="002F1383">
      <w:pPr>
        <w:numPr>
          <w:ilvl w:val="0"/>
          <w:numId w:val="10"/>
        </w:numPr>
        <w:spacing w:line="360" w:lineRule="auto"/>
        <w:rPr>
          <w:rFonts w:ascii="Segoe UI" w:hAnsi="Segoe UI" w:cs="Segoe UI"/>
          <w:sz w:val="24"/>
          <w:szCs w:val="24"/>
        </w:rPr>
      </w:pPr>
      <w:r>
        <w:rPr>
          <w:rFonts w:ascii="Segoe UI" w:hAnsi="Segoe UI" w:cs="Segoe UI"/>
          <w:sz w:val="24"/>
          <w:szCs w:val="24"/>
        </w:rPr>
        <w:t xml:space="preserve">Batch </w:t>
      </w:r>
      <w:r w:rsidR="00682B34" w:rsidRPr="006F584B">
        <w:rPr>
          <w:rFonts w:ascii="Segoe UI" w:hAnsi="Segoe UI" w:cs="Segoe UI"/>
          <w:sz w:val="24"/>
          <w:szCs w:val="24"/>
        </w:rPr>
        <w:t>Mode of synchronization</w:t>
      </w:r>
      <w:r>
        <w:rPr>
          <w:rFonts w:ascii="Segoe UI" w:hAnsi="Segoe UI" w:cs="Segoe UI"/>
          <w:sz w:val="24"/>
          <w:szCs w:val="24"/>
        </w:rPr>
        <w:t>.</w:t>
      </w:r>
    </w:p>
    <w:p w14:paraId="48E2D312" w14:textId="1EC83E97" w:rsidR="00682B34" w:rsidRPr="006F584B"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lastRenderedPageBreak/>
        <w:t xml:space="preserve">For each Entity, actions allowed at the destination system (Insert/ Delete/ </w:t>
      </w:r>
      <w:r>
        <w:rPr>
          <w:rFonts w:ascii="Segoe UI" w:hAnsi="Segoe UI" w:cs="Segoe UI"/>
          <w:sz w:val="24"/>
          <w:szCs w:val="24"/>
        </w:rPr>
        <w:t xml:space="preserve">  </w:t>
      </w:r>
      <w:r w:rsidRPr="006F584B">
        <w:rPr>
          <w:rFonts w:ascii="Segoe UI" w:hAnsi="Segoe UI" w:cs="Segoe UI"/>
          <w:sz w:val="24"/>
          <w:szCs w:val="24"/>
        </w:rPr>
        <w:t>Update).</w:t>
      </w:r>
    </w:p>
    <w:p w14:paraId="40C8442A" w14:textId="0B8CC743" w:rsidR="00682B34" w:rsidRPr="006F584B"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t>Field mapping for each Entity.</w:t>
      </w:r>
    </w:p>
    <w:p w14:paraId="5DEBD067" w14:textId="4FFC39C8" w:rsidR="00682B34" w:rsidRPr="006F584B"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t xml:space="preserve">Fields in an Entity that </w:t>
      </w:r>
      <w:r w:rsidR="00C14607">
        <w:rPr>
          <w:rFonts w:ascii="Segoe UI" w:hAnsi="Segoe UI" w:cs="Segoe UI"/>
          <w:sz w:val="24"/>
          <w:szCs w:val="24"/>
        </w:rPr>
        <w:t>should</w:t>
      </w:r>
      <w:r w:rsidRPr="006F584B">
        <w:rPr>
          <w:rFonts w:ascii="Segoe UI" w:hAnsi="Segoe UI" w:cs="Segoe UI"/>
          <w:sz w:val="24"/>
          <w:szCs w:val="24"/>
        </w:rPr>
        <w:t>/</w:t>
      </w:r>
      <w:r w:rsidR="00C14607">
        <w:rPr>
          <w:rFonts w:ascii="Segoe UI" w:hAnsi="Segoe UI" w:cs="Segoe UI"/>
          <w:sz w:val="24"/>
          <w:szCs w:val="24"/>
        </w:rPr>
        <w:t xml:space="preserve">shouldn’t </w:t>
      </w:r>
      <w:r w:rsidRPr="006F584B">
        <w:rPr>
          <w:rFonts w:ascii="Segoe UI" w:hAnsi="Segoe UI" w:cs="Segoe UI"/>
          <w:sz w:val="24"/>
          <w:szCs w:val="24"/>
        </w:rPr>
        <w:t>be updated at the destination system.</w:t>
      </w:r>
    </w:p>
    <w:p w14:paraId="355DA049" w14:textId="40176477" w:rsidR="006D0A84" w:rsidRDefault="00682B34" w:rsidP="002F1383">
      <w:pPr>
        <w:numPr>
          <w:ilvl w:val="0"/>
          <w:numId w:val="10"/>
        </w:numPr>
        <w:spacing w:line="360" w:lineRule="auto"/>
        <w:rPr>
          <w:rFonts w:ascii="Segoe UI" w:hAnsi="Segoe UI" w:cs="Segoe UI"/>
          <w:sz w:val="24"/>
          <w:szCs w:val="24"/>
        </w:rPr>
      </w:pPr>
      <w:r w:rsidRPr="006F584B">
        <w:rPr>
          <w:rFonts w:ascii="Segoe UI" w:hAnsi="Segoe UI" w:cs="Segoe UI"/>
          <w:sz w:val="24"/>
          <w:szCs w:val="24"/>
        </w:rPr>
        <w:t xml:space="preserve">Multiple tables of an Entity in </w:t>
      </w:r>
      <w:r w:rsidR="008A68A6">
        <w:rPr>
          <w:rFonts w:ascii="Segoe UI" w:hAnsi="Segoe UI" w:cs="Segoe UI"/>
          <w:sz w:val="24"/>
          <w:szCs w:val="24"/>
        </w:rPr>
        <w:t xml:space="preserve">Dynamics 365 Finance &amp; Operations </w:t>
      </w:r>
      <w:r w:rsidRPr="006F584B">
        <w:rPr>
          <w:rFonts w:ascii="Segoe UI" w:hAnsi="Segoe UI" w:cs="Segoe UI"/>
          <w:sz w:val="24"/>
          <w:szCs w:val="24"/>
        </w:rPr>
        <w:t>can be mapped to a single Salesforce Objects.</w:t>
      </w:r>
    </w:p>
    <w:p w14:paraId="345BBEA3" w14:textId="2D738834" w:rsidR="006D0A84" w:rsidRDefault="006D0A84" w:rsidP="006D0A84">
      <w:pPr>
        <w:pStyle w:val="Heading2"/>
      </w:pPr>
      <w:bookmarkStart w:id="51" w:name="_Toc533668991"/>
      <w:bookmarkStart w:id="52" w:name="_Toc6809980"/>
      <w:r>
        <w:t>Benefits of Data Integrator</w:t>
      </w:r>
      <w:bookmarkEnd w:id="51"/>
      <w:bookmarkEnd w:id="52"/>
    </w:p>
    <w:p w14:paraId="35E7D062" w14:textId="77777777" w:rsidR="006D0A84" w:rsidRPr="005F3A3F" w:rsidRDefault="006D0A84" w:rsidP="002F1383">
      <w:pPr>
        <w:widowControl w:val="0"/>
        <w:numPr>
          <w:ilvl w:val="0"/>
          <w:numId w:val="9"/>
        </w:numPr>
        <w:spacing w:line="360" w:lineRule="auto"/>
        <w:jc w:val="both"/>
        <w:rPr>
          <w:rFonts w:ascii="Segoe UI" w:hAnsi="Segoe UI" w:cs="Segoe UI"/>
          <w:color w:val="000000"/>
          <w:sz w:val="24"/>
          <w:szCs w:val="15"/>
          <w:lang w:val="en"/>
        </w:rPr>
      </w:pPr>
      <w:r w:rsidRPr="005F3A3F">
        <w:rPr>
          <w:rFonts w:ascii="Segoe UI" w:hAnsi="Segoe UI" w:cs="Segoe UI"/>
          <w:color w:val="000000"/>
          <w:sz w:val="24"/>
          <w:szCs w:val="15"/>
          <w:lang w:val="en"/>
        </w:rPr>
        <w:t>Easy</w:t>
      </w:r>
    </w:p>
    <w:p w14:paraId="1932097C" w14:textId="77777777" w:rsidR="006D0A84" w:rsidRPr="005F3A3F" w:rsidRDefault="006D0A84" w:rsidP="002F1383">
      <w:pPr>
        <w:widowControl w:val="0"/>
        <w:numPr>
          <w:ilvl w:val="0"/>
          <w:numId w:val="9"/>
        </w:numPr>
        <w:spacing w:line="360" w:lineRule="auto"/>
        <w:jc w:val="both"/>
        <w:rPr>
          <w:rFonts w:ascii="Segoe UI" w:hAnsi="Segoe UI" w:cs="Segoe UI"/>
          <w:color w:val="000000"/>
          <w:sz w:val="24"/>
          <w:szCs w:val="15"/>
          <w:lang w:val="en"/>
        </w:rPr>
      </w:pPr>
      <w:r w:rsidRPr="005F3A3F">
        <w:rPr>
          <w:rFonts w:ascii="Segoe UI" w:hAnsi="Segoe UI" w:cs="Segoe UI"/>
          <w:color w:val="000000"/>
          <w:sz w:val="24"/>
          <w:szCs w:val="15"/>
          <w:lang w:val="en"/>
        </w:rPr>
        <w:t>Configurable</w:t>
      </w:r>
    </w:p>
    <w:p w14:paraId="2FA29145" w14:textId="77777777" w:rsidR="006D0A84" w:rsidRPr="005F3A3F" w:rsidRDefault="006D0A84" w:rsidP="002F1383">
      <w:pPr>
        <w:widowControl w:val="0"/>
        <w:numPr>
          <w:ilvl w:val="0"/>
          <w:numId w:val="9"/>
        </w:numPr>
        <w:spacing w:line="360" w:lineRule="auto"/>
        <w:jc w:val="both"/>
        <w:rPr>
          <w:rFonts w:ascii="Segoe UI" w:hAnsi="Segoe UI" w:cs="Segoe UI"/>
          <w:color w:val="000000"/>
          <w:sz w:val="24"/>
          <w:szCs w:val="15"/>
          <w:lang w:val="en"/>
        </w:rPr>
      </w:pPr>
      <w:r w:rsidRPr="005F3A3F">
        <w:rPr>
          <w:rFonts w:ascii="Segoe UI" w:hAnsi="Segoe UI" w:cs="Segoe UI"/>
          <w:color w:val="000000"/>
          <w:sz w:val="24"/>
          <w:szCs w:val="15"/>
          <w:lang w:val="en"/>
        </w:rPr>
        <w:t>Scalable</w:t>
      </w:r>
    </w:p>
    <w:p w14:paraId="5544595B" w14:textId="1FF47B49" w:rsidR="006D0A84" w:rsidRPr="006D0A84" w:rsidRDefault="006D0A84" w:rsidP="002F1383">
      <w:pPr>
        <w:widowControl w:val="0"/>
        <w:numPr>
          <w:ilvl w:val="0"/>
          <w:numId w:val="9"/>
        </w:numPr>
        <w:spacing w:line="360" w:lineRule="auto"/>
        <w:jc w:val="both"/>
        <w:rPr>
          <w:rFonts w:ascii="Segoe UI" w:hAnsi="Segoe UI" w:cs="Segoe UI"/>
          <w:color w:val="000000"/>
          <w:sz w:val="24"/>
          <w:szCs w:val="15"/>
          <w:lang w:val="en"/>
        </w:rPr>
      </w:pPr>
      <w:r w:rsidRPr="006D0A84">
        <w:rPr>
          <w:rFonts w:ascii="Segoe UI" w:hAnsi="Segoe UI" w:cs="Segoe UI"/>
          <w:color w:val="000000"/>
          <w:sz w:val="24"/>
          <w:szCs w:val="15"/>
          <w:lang w:val="en"/>
        </w:rPr>
        <w:t>Standalone Integrated solution</w:t>
      </w:r>
    </w:p>
    <w:p w14:paraId="31DA3320" w14:textId="303DD20E" w:rsidR="006D0A84" w:rsidRDefault="006D0A84" w:rsidP="006D0A84">
      <w:pPr>
        <w:pStyle w:val="Heading2"/>
        <w:rPr>
          <w:lang w:val="en"/>
        </w:rPr>
      </w:pPr>
      <w:bookmarkStart w:id="53" w:name="_Toc533668992"/>
      <w:bookmarkStart w:id="54" w:name="_Toc6809981"/>
      <w:r>
        <w:rPr>
          <w:lang w:val="en"/>
        </w:rPr>
        <w:t>Turn Key Solutions</w:t>
      </w:r>
      <w:bookmarkEnd w:id="53"/>
      <w:bookmarkEnd w:id="54"/>
    </w:p>
    <w:p w14:paraId="2985CE56" w14:textId="40439305" w:rsidR="00D13501" w:rsidRDefault="006D0A84" w:rsidP="006D0A84">
      <w:pPr>
        <w:widowControl w:val="0"/>
        <w:spacing w:line="360" w:lineRule="auto"/>
        <w:ind w:left="576"/>
        <w:rPr>
          <w:rFonts w:ascii="Segoe UI" w:hAnsi="Segoe UI" w:cs="Segoe UI"/>
          <w:color w:val="000000"/>
          <w:sz w:val="24"/>
          <w:szCs w:val="24"/>
          <w:lang w:val="en"/>
        </w:rPr>
      </w:pPr>
      <w:r w:rsidRPr="005F3A3F">
        <w:rPr>
          <w:rFonts w:ascii="Segoe UI" w:hAnsi="Segoe UI" w:cs="Segoe UI"/>
          <w:color w:val="000000"/>
          <w:sz w:val="24"/>
          <w:szCs w:val="24"/>
          <w:lang w:val="en"/>
        </w:rPr>
        <w:t xml:space="preserve">Entities like Customer, Contact, </w:t>
      </w:r>
      <w:r w:rsidR="00C14607">
        <w:rPr>
          <w:rFonts w:ascii="Segoe UI" w:hAnsi="Segoe UI" w:cs="Segoe UI"/>
          <w:color w:val="000000"/>
          <w:sz w:val="24"/>
          <w:szCs w:val="24"/>
          <w:lang w:val="en"/>
        </w:rPr>
        <w:t xml:space="preserve">Products, </w:t>
      </w:r>
      <w:r w:rsidRPr="005F3A3F">
        <w:rPr>
          <w:rFonts w:ascii="Segoe UI" w:hAnsi="Segoe UI" w:cs="Segoe UI"/>
          <w:color w:val="000000"/>
          <w:sz w:val="24"/>
          <w:szCs w:val="24"/>
          <w:lang w:val="en"/>
        </w:rPr>
        <w:t>Opportunity, Quotation, Sales order &amp; Invoice are already available with configuration and field mapping. If required others can be configured with minimum customization.</w:t>
      </w:r>
    </w:p>
    <w:p w14:paraId="7972FEF1" w14:textId="6B6319BD" w:rsidR="00163818" w:rsidRDefault="00163818" w:rsidP="006D0A84">
      <w:pPr>
        <w:widowControl w:val="0"/>
        <w:spacing w:line="360" w:lineRule="auto"/>
        <w:ind w:left="576"/>
        <w:rPr>
          <w:rFonts w:ascii="Segoe UI" w:hAnsi="Segoe UI" w:cs="Segoe UI"/>
          <w:color w:val="000000"/>
          <w:sz w:val="24"/>
          <w:szCs w:val="24"/>
          <w:lang w:val="en"/>
        </w:rPr>
      </w:pPr>
    </w:p>
    <w:p w14:paraId="53DF4937" w14:textId="2A8C329C" w:rsidR="00163818" w:rsidRDefault="00163818" w:rsidP="006D0A84">
      <w:pPr>
        <w:widowControl w:val="0"/>
        <w:spacing w:line="360" w:lineRule="auto"/>
        <w:ind w:left="576"/>
        <w:rPr>
          <w:rFonts w:ascii="Segoe UI" w:hAnsi="Segoe UI" w:cs="Segoe UI"/>
          <w:color w:val="000000"/>
          <w:sz w:val="24"/>
          <w:szCs w:val="24"/>
          <w:lang w:val="en"/>
        </w:rPr>
      </w:pPr>
    </w:p>
    <w:p w14:paraId="5F7E4377" w14:textId="730FF48A" w:rsidR="00163818" w:rsidRDefault="00163818" w:rsidP="006D0A84">
      <w:pPr>
        <w:widowControl w:val="0"/>
        <w:spacing w:line="360" w:lineRule="auto"/>
        <w:ind w:left="576"/>
        <w:rPr>
          <w:rFonts w:ascii="Segoe UI" w:hAnsi="Segoe UI" w:cs="Segoe UI"/>
          <w:color w:val="000000"/>
          <w:sz w:val="24"/>
          <w:szCs w:val="24"/>
          <w:lang w:val="en"/>
        </w:rPr>
      </w:pPr>
    </w:p>
    <w:p w14:paraId="462544EC" w14:textId="63566E50" w:rsidR="00163818" w:rsidRDefault="00163818" w:rsidP="006D0A84">
      <w:pPr>
        <w:widowControl w:val="0"/>
        <w:spacing w:line="360" w:lineRule="auto"/>
        <w:ind w:left="576"/>
        <w:rPr>
          <w:rFonts w:ascii="Segoe UI" w:hAnsi="Segoe UI" w:cs="Segoe UI"/>
          <w:color w:val="000000"/>
          <w:sz w:val="24"/>
          <w:szCs w:val="24"/>
          <w:lang w:val="en"/>
        </w:rPr>
      </w:pPr>
    </w:p>
    <w:p w14:paraId="05D2E0C3" w14:textId="6DDA8D10" w:rsidR="00163818" w:rsidRDefault="00163818" w:rsidP="006D0A84">
      <w:pPr>
        <w:widowControl w:val="0"/>
        <w:spacing w:line="360" w:lineRule="auto"/>
        <w:ind w:left="576"/>
        <w:rPr>
          <w:rFonts w:ascii="Segoe UI" w:hAnsi="Segoe UI" w:cs="Segoe UI"/>
          <w:color w:val="000000"/>
          <w:sz w:val="24"/>
          <w:szCs w:val="24"/>
          <w:lang w:val="en"/>
        </w:rPr>
      </w:pPr>
    </w:p>
    <w:p w14:paraId="7462A3BC" w14:textId="03E091C2" w:rsidR="00163818" w:rsidRDefault="00163818" w:rsidP="006D0A84">
      <w:pPr>
        <w:widowControl w:val="0"/>
        <w:spacing w:line="360" w:lineRule="auto"/>
        <w:ind w:left="576"/>
        <w:rPr>
          <w:rFonts w:ascii="Segoe UI" w:hAnsi="Segoe UI" w:cs="Segoe UI"/>
          <w:color w:val="000000"/>
          <w:sz w:val="24"/>
          <w:szCs w:val="24"/>
          <w:lang w:val="en"/>
        </w:rPr>
      </w:pPr>
    </w:p>
    <w:p w14:paraId="5944768C" w14:textId="6F2A1C67" w:rsidR="00163818" w:rsidRDefault="00163818" w:rsidP="006D0A84">
      <w:pPr>
        <w:widowControl w:val="0"/>
        <w:spacing w:line="360" w:lineRule="auto"/>
        <w:ind w:left="576"/>
        <w:rPr>
          <w:rFonts w:ascii="Segoe UI" w:hAnsi="Segoe UI" w:cs="Segoe UI"/>
          <w:color w:val="000000"/>
          <w:sz w:val="24"/>
          <w:szCs w:val="24"/>
          <w:lang w:val="en"/>
        </w:rPr>
      </w:pPr>
    </w:p>
    <w:p w14:paraId="3D90897E" w14:textId="125D85C8" w:rsidR="00163818" w:rsidRDefault="00163818" w:rsidP="006D0A84">
      <w:pPr>
        <w:widowControl w:val="0"/>
        <w:spacing w:line="360" w:lineRule="auto"/>
        <w:ind w:left="576"/>
        <w:rPr>
          <w:rFonts w:ascii="Segoe UI" w:hAnsi="Segoe UI" w:cs="Segoe UI"/>
          <w:color w:val="000000"/>
          <w:sz w:val="24"/>
          <w:szCs w:val="24"/>
          <w:lang w:val="en"/>
        </w:rPr>
      </w:pPr>
    </w:p>
    <w:p w14:paraId="28E20C1F" w14:textId="6EEDE302" w:rsidR="00163818" w:rsidRDefault="00163818" w:rsidP="006D0A84">
      <w:pPr>
        <w:widowControl w:val="0"/>
        <w:spacing w:line="360" w:lineRule="auto"/>
        <w:ind w:left="576"/>
        <w:rPr>
          <w:rFonts w:ascii="Segoe UI" w:hAnsi="Segoe UI" w:cs="Segoe UI"/>
          <w:color w:val="000000"/>
          <w:sz w:val="24"/>
          <w:szCs w:val="24"/>
          <w:lang w:val="en"/>
        </w:rPr>
      </w:pPr>
    </w:p>
    <w:p w14:paraId="372AC5A7" w14:textId="4C1B65AA" w:rsidR="00163818" w:rsidRDefault="00163818" w:rsidP="006D0A84">
      <w:pPr>
        <w:widowControl w:val="0"/>
        <w:spacing w:line="360" w:lineRule="auto"/>
        <w:ind w:left="576"/>
        <w:rPr>
          <w:rFonts w:ascii="Segoe UI" w:hAnsi="Segoe UI" w:cs="Segoe UI"/>
          <w:color w:val="000000"/>
          <w:sz w:val="24"/>
          <w:szCs w:val="24"/>
          <w:lang w:val="en"/>
        </w:rPr>
      </w:pPr>
    </w:p>
    <w:p w14:paraId="521817ED" w14:textId="72BF3CC5" w:rsidR="00163818" w:rsidRDefault="00163818" w:rsidP="006D0A84">
      <w:pPr>
        <w:widowControl w:val="0"/>
        <w:spacing w:line="360" w:lineRule="auto"/>
        <w:ind w:left="576"/>
        <w:rPr>
          <w:rFonts w:ascii="Segoe UI" w:hAnsi="Segoe UI" w:cs="Segoe UI"/>
          <w:color w:val="000000"/>
          <w:sz w:val="24"/>
          <w:szCs w:val="24"/>
          <w:lang w:val="en"/>
        </w:rPr>
      </w:pPr>
    </w:p>
    <w:p w14:paraId="2D8B4110" w14:textId="5F350C3F" w:rsidR="00163818" w:rsidRDefault="00163818" w:rsidP="006D0A84">
      <w:pPr>
        <w:widowControl w:val="0"/>
        <w:spacing w:line="360" w:lineRule="auto"/>
        <w:ind w:left="576"/>
        <w:rPr>
          <w:rFonts w:ascii="Segoe UI" w:hAnsi="Segoe UI" w:cs="Segoe UI"/>
          <w:color w:val="000000"/>
          <w:sz w:val="24"/>
          <w:szCs w:val="24"/>
          <w:lang w:val="en"/>
        </w:rPr>
      </w:pPr>
    </w:p>
    <w:p w14:paraId="1123B20B" w14:textId="73CB02AA" w:rsidR="00163818" w:rsidRDefault="00163818" w:rsidP="00163818">
      <w:pPr>
        <w:pStyle w:val="Heading1"/>
        <w:rPr>
          <w:lang w:val="en"/>
        </w:rPr>
      </w:pPr>
      <w:bookmarkStart w:id="55" w:name="_Toc6809982"/>
      <w:r>
        <w:rPr>
          <w:lang w:val="en"/>
        </w:rPr>
        <w:lastRenderedPageBreak/>
        <w:t>Setup for Integration</w:t>
      </w:r>
      <w:bookmarkEnd w:id="55"/>
    </w:p>
    <w:p w14:paraId="64DC1354" w14:textId="2355181B" w:rsidR="00163818" w:rsidRDefault="00163818" w:rsidP="00163818">
      <w:pPr>
        <w:pStyle w:val="Heading2"/>
        <w:rPr>
          <w:lang w:val="en"/>
        </w:rPr>
      </w:pPr>
      <w:bookmarkStart w:id="56" w:name="_Toc6809983"/>
      <w:r>
        <w:rPr>
          <w:lang w:val="en"/>
        </w:rPr>
        <w:t xml:space="preserve">Setup for Integration on </w:t>
      </w:r>
      <w:r w:rsidR="00E155BC">
        <w:rPr>
          <w:lang w:val="en"/>
        </w:rPr>
        <w:t>Azure Portal</w:t>
      </w:r>
      <w:bookmarkEnd w:id="56"/>
    </w:p>
    <w:p w14:paraId="3B575027" w14:textId="2F5771FB" w:rsidR="00163818" w:rsidRDefault="00163818" w:rsidP="001D1B7B">
      <w:pPr>
        <w:spacing w:line="360" w:lineRule="auto"/>
      </w:pPr>
      <w:r w:rsidRPr="007D7108">
        <w:rPr>
          <w:b/>
        </w:rPr>
        <w:t>Step 1</w:t>
      </w:r>
      <w:r>
        <w:t xml:space="preserve">- Firstly </w:t>
      </w:r>
      <w:r w:rsidR="00914D8A">
        <w:t>register</w:t>
      </w:r>
      <w:r>
        <w:t xml:space="preserve"> an application on Azure as shown in the below figure.</w:t>
      </w:r>
    </w:p>
    <w:p w14:paraId="41E012B5" w14:textId="15724921" w:rsidR="00D86A4F" w:rsidRDefault="00D86A4F" w:rsidP="001D1B7B">
      <w:pPr>
        <w:spacing w:line="360" w:lineRule="auto"/>
      </w:pPr>
      <w:r>
        <w:t xml:space="preserve">Steps to make application on azure are mentioned in this link: </w:t>
      </w:r>
      <w:r w:rsidRPr="00D86A4F">
        <w:t>https://docs.microsoft.com/en-us/azure/active-directory/develop/quickstart-v1-add-azure-ad-app</w:t>
      </w:r>
      <w:r>
        <w:t>.</w:t>
      </w:r>
    </w:p>
    <w:p w14:paraId="54A4661F" w14:textId="027D32CC" w:rsidR="007B4C02" w:rsidRPr="007B4C02" w:rsidRDefault="00D86A4F" w:rsidP="001D1B7B">
      <w:pPr>
        <w:spacing w:line="360" w:lineRule="auto"/>
        <w:rPr>
          <w:rFonts w:ascii="Consolas" w:hAnsi="Consolas" w:cs="Consolas"/>
          <w:color w:val="000000"/>
          <w:sz w:val="19"/>
          <w:szCs w:val="19"/>
          <w:lang w:val="en-IN" w:eastAsia="en-IN"/>
        </w:rPr>
      </w:pPr>
      <w:r>
        <w:t>After completing the steps t</w:t>
      </w:r>
      <w:r w:rsidR="00B30E43">
        <w:t xml:space="preserve">ake a note of </w:t>
      </w:r>
      <w:proofErr w:type="spellStart"/>
      <w:r w:rsidR="00A07A8B">
        <w:rPr>
          <w:rFonts w:ascii="Consolas" w:hAnsi="Consolas" w:cs="Consolas"/>
          <w:color w:val="000000"/>
          <w:sz w:val="19"/>
          <w:szCs w:val="19"/>
          <w:lang w:val="en-IN" w:eastAsia="en-IN"/>
        </w:rPr>
        <w:t>ActiveDirectoryTenant</w:t>
      </w:r>
      <w:proofErr w:type="spellEnd"/>
      <w:r w:rsidR="00A07A8B">
        <w:rPr>
          <w:rFonts w:ascii="Consolas" w:hAnsi="Consolas" w:cs="Consolas"/>
          <w:color w:val="000000"/>
          <w:sz w:val="19"/>
          <w:szCs w:val="19"/>
          <w:lang w:val="en-IN" w:eastAsia="en-IN"/>
        </w:rPr>
        <w:t xml:space="preserve">, </w:t>
      </w:r>
      <w:proofErr w:type="spellStart"/>
      <w:r w:rsidR="00F765B3">
        <w:rPr>
          <w:rFonts w:ascii="Consolas" w:hAnsi="Consolas" w:cs="Consolas"/>
          <w:color w:val="000000"/>
          <w:sz w:val="19"/>
          <w:szCs w:val="19"/>
          <w:lang w:val="en-IN" w:eastAsia="en-IN"/>
        </w:rPr>
        <w:t>ActiveDirectoryResource</w:t>
      </w:r>
      <w:proofErr w:type="spellEnd"/>
      <w:r w:rsidR="00F765B3">
        <w:rPr>
          <w:rFonts w:ascii="Consolas" w:hAnsi="Consolas" w:cs="Consolas"/>
          <w:color w:val="000000"/>
          <w:sz w:val="19"/>
          <w:szCs w:val="19"/>
          <w:lang w:val="en-IN" w:eastAsia="en-IN"/>
        </w:rPr>
        <w:t xml:space="preserve">, </w:t>
      </w:r>
      <w:proofErr w:type="spellStart"/>
      <w:r w:rsidR="00F765B3">
        <w:rPr>
          <w:rFonts w:ascii="Consolas" w:hAnsi="Consolas" w:cs="Consolas"/>
          <w:color w:val="000000"/>
          <w:sz w:val="19"/>
          <w:szCs w:val="19"/>
          <w:lang w:val="en-IN" w:eastAsia="en-IN"/>
        </w:rPr>
        <w:t>ActiveDirectoryClientAppId</w:t>
      </w:r>
      <w:proofErr w:type="spellEnd"/>
      <w:r w:rsidR="007B4C02">
        <w:rPr>
          <w:rFonts w:ascii="Consolas" w:hAnsi="Consolas" w:cs="Consolas"/>
          <w:color w:val="000000"/>
          <w:sz w:val="19"/>
          <w:szCs w:val="19"/>
          <w:lang w:val="en-IN" w:eastAsia="en-IN"/>
        </w:rPr>
        <w:t xml:space="preserve"> and </w:t>
      </w:r>
      <w:proofErr w:type="spellStart"/>
      <w:r w:rsidR="007B4C02">
        <w:rPr>
          <w:rFonts w:ascii="Consolas" w:hAnsi="Consolas" w:cs="Consolas"/>
          <w:color w:val="000000"/>
          <w:sz w:val="19"/>
          <w:szCs w:val="19"/>
          <w:lang w:val="en-IN" w:eastAsia="en-IN"/>
        </w:rPr>
        <w:t>ActiveDirectoryClientAppSecret</w:t>
      </w:r>
      <w:proofErr w:type="spellEnd"/>
      <w:r w:rsidR="007B4C02">
        <w:rPr>
          <w:rFonts w:ascii="Consolas" w:hAnsi="Consolas" w:cs="Consolas"/>
          <w:color w:val="000000"/>
          <w:sz w:val="19"/>
          <w:szCs w:val="19"/>
          <w:lang w:val="en-IN" w:eastAsia="en-IN"/>
        </w:rPr>
        <w:t>.</w:t>
      </w:r>
    </w:p>
    <w:p w14:paraId="4D127EE3" w14:textId="137E6336" w:rsidR="00B30E43" w:rsidRDefault="00FB6465" w:rsidP="00B30E43">
      <w:pPr>
        <w:keepNext/>
        <w:spacing w:line="360" w:lineRule="auto"/>
      </w:pPr>
      <w:r>
        <w:rPr>
          <w:noProof/>
        </w:rPr>
        <mc:AlternateContent>
          <mc:Choice Requires="wps">
            <w:drawing>
              <wp:anchor distT="0" distB="0" distL="114300" distR="114300" simplePos="0" relativeHeight="251643904" behindDoc="0" locked="0" layoutInCell="1" allowOverlap="1" wp14:anchorId="49576500" wp14:editId="0A26F47F">
                <wp:simplePos x="0" y="0"/>
                <wp:positionH relativeFrom="column">
                  <wp:posOffset>2990215</wp:posOffset>
                </wp:positionH>
                <wp:positionV relativeFrom="paragraph">
                  <wp:posOffset>1706245</wp:posOffset>
                </wp:positionV>
                <wp:extent cx="2513330" cy="171450"/>
                <wp:effectExtent l="0" t="0" r="1270" b="0"/>
                <wp:wrapNone/>
                <wp:docPr id="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330" cy="171450"/>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B726B" id="Rectangle 2" o:spid="_x0000_s1026" style="position:absolute;margin-left:235.45pt;margin-top:134.35pt;width:197.9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" fillcolor="red" strokecolor="#2f528f" strokeweight="1pt">
                <v:path arrowok="t"/>
              </v:rect>
            </w:pict>
          </mc:Fallback>
        </mc:AlternateContent>
      </w:r>
      <w:r>
        <w:rPr>
          <w:noProof/>
        </w:rPr>
        <mc:AlternateContent>
          <mc:Choice Requires="wps">
            <w:drawing>
              <wp:anchor distT="0" distB="0" distL="114300" distR="114300" simplePos="0" relativeHeight="251642880" behindDoc="0" locked="0" layoutInCell="1" allowOverlap="1" wp14:anchorId="49576500" wp14:editId="7AF005DD">
                <wp:simplePos x="0" y="0"/>
                <wp:positionH relativeFrom="column">
                  <wp:posOffset>180340</wp:posOffset>
                </wp:positionH>
                <wp:positionV relativeFrom="paragraph">
                  <wp:posOffset>2115820</wp:posOffset>
                </wp:positionV>
                <wp:extent cx="2513330" cy="171450"/>
                <wp:effectExtent l="0" t="0" r="1270" b="0"/>
                <wp:wrapNone/>
                <wp:docPr id="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330" cy="171450"/>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03DEEF" id="Rectangle 2" o:spid="_x0000_s1026" style="position:absolute;margin-left:14.2pt;margin-top:166.6pt;width:197.9pt;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" fillcolor="red" strokecolor="#2f528f" strokeweight="1pt">
                <v:path arrowok="t"/>
              </v:rect>
            </w:pict>
          </mc:Fallback>
        </mc:AlternateContent>
      </w:r>
      <w:r>
        <w:rPr>
          <w:noProof/>
        </w:rPr>
        <mc:AlternateContent>
          <mc:Choice Requires="wps">
            <w:drawing>
              <wp:anchor distT="0" distB="0" distL="114300" distR="114300" simplePos="0" relativeHeight="251641856" behindDoc="0" locked="0" layoutInCell="1" allowOverlap="1" wp14:anchorId="49576500" wp14:editId="5ECC3A41">
                <wp:simplePos x="0" y="0"/>
                <wp:positionH relativeFrom="column">
                  <wp:posOffset>2990215</wp:posOffset>
                </wp:positionH>
                <wp:positionV relativeFrom="paragraph">
                  <wp:posOffset>1296670</wp:posOffset>
                </wp:positionV>
                <wp:extent cx="2513330" cy="171450"/>
                <wp:effectExtent l="0" t="0" r="1270" b="0"/>
                <wp:wrapNone/>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330" cy="171450"/>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C556A4" id="Rectangle 2" o:spid="_x0000_s1026" style="position:absolute;margin-left:235.45pt;margin-top:102.1pt;width:197.9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" fillcolor="red" strokecolor="#2f528f" strokeweight="1pt">
                <v:path arrowok="t"/>
              </v:rect>
            </w:pict>
          </mc:Fallback>
        </mc:AlternateContent>
      </w:r>
      <w:r>
        <w:rPr>
          <w:noProof/>
        </w:rPr>
        <mc:AlternateContent>
          <mc:Choice Requires="wps">
            <w:drawing>
              <wp:anchor distT="0" distB="0" distL="114300" distR="114300" simplePos="0" relativeHeight="251640832" behindDoc="0" locked="0" layoutInCell="1" allowOverlap="1" wp14:anchorId="49576500" wp14:editId="7B730384">
                <wp:simplePos x="0" y="0"/>
                <wp:positionH relativeFrom="column">
                  <wp:posOffset>780415</wp:posOffset>
                </wp:positionH>
                <wp:positionV relativeFrom="paragraph">
                  <wp:posOffset>48895</wp:posOffset>
                </wp:positionV>
                <wp:extent cx="2513330" cy="171450"/>
                <wp:effectExtent l="0" t="0" r="1270" b="0"/>
                <wp:wrapNone/>
                <wp:docPr id="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330" cy="171450"/>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023D7E" id="Rectangle 2" o:spid="_x0000_s1026" style="position:absolute;margin-left:61.45pt;margin-top:3.85pt;width:197.9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" fillcolor="red" strokecolor="#2f528f" strokeweight="1pt">
                <v:path arrowok="t"/>
              </v:rect>
            </w:pict>
          </mc:Fallback>
        </mc:AlternateContent>
      </w:r>
      <w:r>
        <w:rPr>
          <w:noProof/>
        </w:rPr>
        <w:drawing>
          <wp:inline distT="0" distB="0" distL="0" distR="0" wp14:anchorId="42D7B29E" wp14:editId="1A0F266A">
            <wp:extent cx="5619750"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b="53752"/>
                    <a:stretch>
                      <a:fillRect/>
                    </a:stretch>
                  </pic:blipFill>
                  <pic:spPr bwMode="auto">
                    <a:xfrm>
                      <a:off x="0" y="0"/>
                      <a:ext cx="5619750" cy="2524125"/>
                    </a:xfrm>
                    <a:prstGeom prst="rect">
                      <a:avLst/>
                    </a:prstGeom>
                    <a:noFill/>
                    <a:ln>
                      <a:noFill/>
                    </a:ln>
                  </pic:spPr>
                </pic:pic>
              </a:graphicData>
            </a:graphic>
          </wp:inline>
        </w:drawing>
      </w:r>
    </w:p>
    <w:p w14:paraId="0AB6B74B" w14:textId="1F70671B" w:rsidR="00C644F0" w:rsidRPr="00B30E43" w:rsidRDefault="00B30E43" w:rsidP="00B30E43">
      <w:pPr>
        <w:pStyle w:val="Caption"/>
        <w:rPr>
          <w:b w:val="0"/>
          <w:i w:val="0"/>
        </w:rPr>
      </w:pPr>
      <w:bookmarkStart w:id="57" w:name="_Toc536524065"/>
      <w:r w:rsidRPr="00B30E43">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w:t>
      </w:r>
      <w:r w:rsidR="006B21A8">
        <w:rPr>
          <w:b w:val="0"/>
          <w:i w:val="0"/>
        </w:rPr>
        <w:fldChar w:fldCharType="end"/>
      </w:r>
      <w:r w:rsidRPr="00B30E43">
        <w:rPr>
          <w:b w:val="0"/>
          <w:i w:val="0"/>
        </w:rPr>
        <w:t xml:space="preserve"> Azure App Registration.</w:t>
      </w:r>
      <w:bookmarkEnd w:id="57"/>
    </w:p>
    <w:p w14:paraId="638961F8" w14:textId="396963C0" w:rsidR="00E155BC" w:rsidRDefault="00E155BC" w:rsidP="00E155BC">
      <w:pPr>
        <w:pStyle w:val="Heading2"/>
        <w:rPr>
          <w:lang w:val="en"/>
        </w:rPr>
      </w:pPr>
      <w:bookmarkStart w:id="58" w:name="_Toc6809984"/>
      <w:r>
        <w:rPr>
          <w:lang w:val="en"/>
        </w:rPr>
        <w:t>Setup for Integration on D365 For Finance and Operations</w:t>
      </w:r>
      <w:bookmarkEnd w:id="58"/>
    </w:p>
    <w:p w14:paraId="1FAAC12F" w14:textId="2592B7A2" w:rsidR="00163818" w:rsidRPr="007D7108" w:rsidRDefault="00163818" w:rsidP="001D1B7B">
      <w:pPr>
        <w:spacing w:line="360" w:lineRule="auto"/>
      </w:pPr>
      <w:r w:rsidRPr="007D7108">
        <w:rPr>
          <w:b/>
        </w:rPr>
        <w:t>Step 2:</w:t>
      </w:r>
      <w:r>
        <w:rPr>
          <w:b/>
        </w:rPr>
        <w:t xml:space="preserve"> </w:t>
      </w:r>
      <w:r w:rsidRPr="00B4358C">
        <w:t xml:space="preserve">- </w:t>
      </w:r>
      <w:r w:rsidR="00770910" w:rsidRPr="00B4358C">
        <w:t>Login into D365 Fi</w:t>
      </w:r>
      <w:r w:rsidR="00B4358C" w:rsidRPr="00B4358C">
        <w:t>nance and Operations application and f</w:t>
      </w:r>
      <w:r>
        <w:t>eed the Client Id in the below mentioned form along with Name and Current User ID.</w:t>
      </w:r>
    </w:p>
    <w:p w14:paraId="74C1F9D1" w14:textId="377D7032" w:rsidR="00163818" w:rsidRDefault="00163818" w:rsidP="001D1B7B">
      <w:pPr>
        <w:spacing w:line="360" w:lineRule="auto"/>
        <w:rPr>
          <w:noProof/>
        </w:rPr>
      </w:pPr>
      <w:r>
        <w:t>Path: -System Administration &gt; Setup &gt; Azure Activity Directory applications.</w:t>
      </w:r>
    </w:p>
    <w:p w14:paraId="60E420C7" w14:textId="0EB32FA8" w:rsidR="004D3682" w:rsidRDefault="00FB6465" w:rsidP="004D3682">
      <w:pPr>
        <w:keepNext/>
      </w:pPr>
      <w:r>
        <w:rPr>
          <w:noProof/>
        </w:rPr>
        <w:lastRenderedPageBreak/>
        <mc:AlternateContent>
          <mc:Choice Requires="wps">
            <w:drawing>
              <wp:anchor distT="0" distB="0" distL="114300" distR="114300" simplePos="0" relativeHeight="251639808" behindDoc="0" locked="0" layoutInCell="1" allowOverlap="1" wp14:anchorId="49576500" wp14:editId="36F5CC81">
                <wp:simplePos x="0" y="0"/>
                <wp:positionH relativeFrom="column">
                  <wp:posOffset>380365</wp:posOffset>
                </wp:positionH>
                <wp:positionV relativeFrom="paragraph">
                  <wp:posOffset>1202055</wp:posOffset>
                </wp:positionV>
                <wp:extent cx="1362075" cy="95250"/>
                <wp:effectExtent l="0" t="0" r="9525" b="0"/>
                <wp:wrapNone/>
                <wp:docPr id="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5250"/>
                        </a:xfrm>
                        <a:prstGeom prst="rec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2C5420" id="Rectangle 2" o:spid="_x0000_s1026" style="position:absolute;margin-left:29.95pt;margin-top:94.65pt;width:107.25pt;height: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" fillcolor="red" strokecolor="#2f528f" strokeweight="1pt">
                <v:path arrowok="t"/>
              </v:rect>
            </w:pict>
          </mc:Fallback>
        </mc:AlternateContent>
      </w:r>
      <w:r w:rsidRPr="005705FF">
        <w:rPr>
          <w:noProof/>
        </w:rPr>
        <w:drawing>
          <wp:inline distT="0" distB="0" distL="0" distR="0" wp14:anchorId="4B2E4EB8" wp14:editId="4400D7AF">
            <wp:extent cx="5734050" cy="30575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b="5122"/>
                    <a:stretch>
                      <a:fillRect/>
                    </a:stretch>
                  </pic:blipFill>
                  <pic:spPr bwMode="auto">
                    <a:xfrm>
                      <a:off x="0" y="0"/>
                      <a:ext cx="5734050" cy="3057525"/>
                    </a:xfrm>
                    <a:prstGeom prst="rect">
                      <a:avLst/>
                    </a:prstGeom>
                    <a:noFill/>
                    <a:ln>
                      <a:noFill/>
                    </a:ln>
                  </pic:spPr>
                </pic:pic>
              </a:graphicData>
            </a:graphic>
          </wp:inline>
        </w:drawing>
      </w:r>
    </w:p>
    <w:p w14:paraId="43D031F0" w14:textId="63C74A30" w:rsidR="004D3682" w:rsidRPr="004D3682" w:rsidRDefault="004D3682" w:rsidP="004D3682">
      <w:pPr>
        <w:pStyle w:val="Caption"/>
        <w:rPr>
          <w:b w:val="0"/>
          <w:i w:val="0"/>
        </w:rPr>
      </w:pPr>
      <w:bookmarkStart w:id="59" w:name="_Toc536524066"/>
      <w:r w:rsidRPr="004D3682">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w:t>
      </w:r>
      <w:r w:rsidR="006B21A8">
        <w:rPr>
          <w:b w:val="0"/>
          <w:i w:val="0"/>
        </w:rPr>
        <w:fldChar w:fldCharType="end"/>
      </w:r>
      <w:r w:rsidRPr="004D3682">
        <w:rPr>
          <w:b w:val="0"/>
          <w:i w:val="0"/>
        </w:rPr>
        <w:t xml:space="preserve"> Enter the Client ID of the app made in the first step.</w:t>
      </w:r>
      <w:bookmarkEnd w:id="59"/>
    </w:p>
    <w:p w14:paraId="5727FF03" w14:textId="72E29F80" w:rsidR="00163818" w:rsidRDefault="00163818" w:rsidP="001D1B7B">
      <w:pPr>
        <w:spacing w:line="360" w:lineRule="auto"/>
      </w:pPr>
      <w:r w:rsidRPr="007D7108">
        <w:rPr>
          <w:b/>
        </w:rPr>
        <w:t>Step 3:</w:t>
      </w:r>
      <w:r>
        <w:t xml:space="preserve"> </w:t>
      </w:r>
      <w:r w:rsidR="005B5EBA">
        <w:t xml:space="preserve"> Perform the </w:t>
      </w:r>
      <w:r>
        <w:t xml:space="preserve">Salesforce setup </w:t>
      </w:r>
      <w:r w:rsidR="005B5EBA">
        <w:t>by</w:t>
      </w:r>
      <w:r w:rsidR="00653BBB">
        <w:t xml:space="preserve"> entering the user Id and password. </w:t>
      </w:r>
      <w:r>
        <w:t xml:space="preserve"> </w:t>
      </w:r>
      <w:r w:rsidR="00653BBB">
        <w:t>User Id</w:t>
      </w:r>
      <w:r>
        <w:t xml:space="preserve"> </w:t>
      </w:r>
      <w:r w:rsidR="00653BBB">
        <w:t>is same which is used to login into Salesforce</w:t>
      </w:r>
      <w:r>
        <w:t xml:space="preserve"> and password field will be concatenation of salesforce password with security token received on mail.</w:t>
      </w:r>
    </w:p>
    <w:p w14:paraId="346EFCAB" w14:textId="77777777" w:rsidR="00163818" w:rsidRDefault="00163818" w:rsidP="001D1B7B">
      <w:pPr>
        <w:spacing w:line="360" w:lineRule="auto"/>
        <w:rPr>
          <w:noProof/>
        </w:rPr>
      </w:pPr>
      <w:r>
        <w:t>Path: -Salesforce Integration &gt; Setup &gt; Salesforce Credentials</w:t>
      </w:r>
    </w:p>
    <w:p w14:paraId="2BEF8ED1" w14:textId="40CC6C30" w:rsidR="007564C8" w:rsidRDefault="00FB6465" w:rsidP="007564C8">
      <w:pPr>
        <w:keepNext/>
      </w:pPr>
      <w:r w:rsidRPr="005705FF">
        <w:rPr>
          <w:noProof/>
        </w:rPr>
        <w:drawing>
          <wp:inline distT="0" distB="0" distL="0" distR="0" wp14:anchorId="41228207" wp14:editId="0252E29E">
            <wp:extent cx="5734050" cy="26098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b="5190"/>
                    <a:stretch>
                      <a:fillRect/>
                    </a:stretch>
                  </pic:blipFill>
                  <pic:spPr bwMode="auto">
                    <a:xfrm>
                      <a:off x="0" y="0"/>
                      <a:ext cx="5734050" cy="2609850"/>
                    </a:xfrm>
                    <a:prstGeom prst="rect">
                      <a:avLst/>
                    </a:prstGeom>
                    <a:noFill/>
                    <a:ln>
                      <a:noFill/>
                    </a:ln>
                  </pic:spPr>
                </pic:pic>
              </a:graphicData>
            </a:graphic>
          </wp:inline>
        </w:drawing>
      </w:r>
    </w:p>
    <w:p w14:paraId="20DFF926" w14:textId="02E2570A" w:rsidR="00163818" w:rsidRPr="007564C8" w:rsidRDefault="007564C8" w:rsidP="007564C8">
      <w:pPr>
        <w:pStyle w:val="Caption"/>
        <w:rPr>
          <w:b w:val="0"/>
          <w:i w:val="0"/>
        </w:rPr>
      </w:pPr>
      <w:bookmarkStart w:id="60" w:name="_Toc536524067"/>
      <w:r w:rsidRPr="007564C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w:t>
      </w:r>
      <w:r w:rsidR="006B21A8">
        <w:rPr>
          <w:b w:val="0"/>
          <w:i w:val="0"/>
        </w:rPr>
        <w:fldChar w:fldCharType="end"/>
      </w:r>
      <w:r w:rsidRPr="007564C8">
        <w:rPr>
          <w:b w:val="0"/>
          <w:i w:val="0"/>
        </w:rPr>
        <w:t xml:space="preserve"> Salesforce credentials form</w:t>
      </w:r>
      <w:bookmarkEnd w:id="60"/>
    </w:p>
    <w:p w14:paraId="21A11DB9" w14:textId="6BD48DDD" w:rsidR="00163818" w:rsidRDefault="006669B9" w:rsidP="001D1B7B">
      <w:pPr>
        <w:spacing w:line="360" w:lineRule="auto"/>
        <w:rPr>
          <w:noProof/>
        </w:rPr>
      </w:pPr>
      <w:r>
        <w:t>After entering the User id and Password perform the validation</w:t>
      </w:r>
      <w:r w:rsidR="00957E04">
        <w:t xml:space="preserve"> by clicking on the Test connection button in the action pane</w:t>
      </w:r>
      <w:r w:rsidR="00163818">
        <w:t>.</w:t>
      </w:r>
      <w:r w:rsidR="0082739B">
        <w:t xml:space="preserve"> On successfully validation</w:t>
      </w:r>
      <w:r w:rsidR="00E16FE5">
        <w:t>,</w:t>
      </w:r>
      <w:r w:rsidR="0082739B">
        <w:t xml:space="preserve"> Test connection successful message appears, otherwise </w:t>
      </w:r>
      <w:r w:rsidR="00303312">
        <w:t>connection failed message comes.</w:t>
      </w:r>
    </w:p>
    <w:p w14:paraId="3CFDF6BB" w14:textId="4ABFC78B" w:rsidR="00163818" w:rsidRDefault="00FB6465" w:rsidP="00163818">
      <w:pPr>
        <w:keepNext/>
      </w:pPr>
      <w:r w:rsidRPr="005705FF">
        <w:rPr>
          <w:noProof/>
        </w:rPr>
        <w:lastRenderedPageBreak/>
        <w:drawing>
          <wp:inline distT="0" distB="0" distL="0" distR="0" wp14:anchorId="6042B339" wp14:editId="592A670A">
            <wp:extent cx="5734050" cy="303847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b="5714"/>
                    <a:stretch>
                      <a:fillRect/>
                    </a:stretch>
                  </pic:blipFill>
                  <pic:spPr bwMode="auto">
                    <a:xfrm>
                      <a:off x="0" y="0"/>
                      <a:ext cx="5734050" cy="3038475"/>
                    </a:xfrm>
                    <a:prstGeom prst="rect">
                      <a:avLst/>
                    </a:prstGeom>
                    <a:noFill/>
                    <a:ln>
                      <a:noFill/>
                    </a:ln>
                  </pic:spPr>
                </pic:pic>
              </a:graphicData>
            </a:graphic>
          </wp:inline>
        </w:drawing>
      </w:r>
    </w:p>
    <w:p w14:paraId="75EF4A6F" w14:textId="7B3E3FF8" w:rsidR="00163818" w:rsidRDefault="00163818" w:rsidP="00163818">
      <w:pPr>
        <w:pStyle w:val="Caption"/>
        <w:rPr>
          <w:b w:val="0"/>
          <w:i w:val="0"/>
        </w:rPr>
      </w:pPr>
      <w:bookmarkStart w:id="61" w:name="_Toc533670694"/>
      <w:bookmarkStart w:id="62" w:name="_Toc536524068"/>
      <w:r w:rsidRPr="00C22B40">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4</w:t>
      </w:r>
      <w:r w:rsidR="006B21A8">
        <w:rPr>
          <w:b w:val="0"/>
          <w:i w:val="0"/>
        </w:rPr>
        <w:fldChar w:fldCharType="end"/>
      </w:r>
      <w:r w:rsidRPr="00C22B40">
        <w:rPr>
          <w:b w:val="0"/>
          <w:i w:val="0"/>
        </w:rPr>
        <w:t xml:space="preserve"> Testing Connection</w:t>
      </w:r>
      <w:bookmarkEnd w:id="61"/>
      <w:bookmarkEnd w:id="62"/>
    </w:p>
    <w:p w14:paraId="24F91080" w14:textId="73CA6693" w:rsidR="006F43B7" w:rsidRPr="007D1B7E" w:rsidRDefault="006F43B7" w:rsidP="006F43B7">
      <w:pPr>
        <w:rPr>
          <w:szCs w:val="18"/>
        </w:rPr>
      </w:pPr>
      <w:r>
        <w:rPr>
          <w:szCs w:val="18"/>
        </w:rPr>
        <w:t xml:space="preserve">Step </w:t>
      </w:r>
      <w:proofErr w:type="gramStart"/>
      <w:r>
        <w:rPr>
          <w:szCs w:val="18"/>
        </w:rPr>
        <w:t>4 :</w:t>
      </w:r>
      <w:r w:rsidRPr="007D1B7E">
        <w:rPr>
          <w:szCs w:val="18"/>
        </w:rPr>
        <w:t>Switch</w:t>
      </w:r>
      <w:proofErr w:type="gramEnd"/>
      <w:r w:rsidRPr="007D1B7E">
        <w:rPr>
          <w:szCs w:val="18"/>
        </w:rPr>
        <w:t xml:space="preserve"> on the Display synchronize success message option on the form given in the path below.</w:t>
      </w:r>
    </w:p>
    <w:p w14:paraId="01FAC649" w14:textId="77777777" w:rsidR="006F43B7" w:rsidRDefault="006F43B7" w:rsidP="006F43B7">
      <w:r>
        <w:t>Path: -Salesforce Integration &gt; Setup &gt; Salesforce Parameters &gt; General Tab.</w:t>
      </w:r>
    </w:p>
    <w:p w14:paraId="0C959273" w14:textId="77777777" w:rsidR="006F43B7" w:rsidRDefault="006F43B7" w:rsidP="006F43B7">
      <w:pPr>
        <w:keepNext/>
      </w:pPr>
      <w:r w:rsidRPr="005705FF">
        <w:rPr>
          <w:noProof/>
        </w:rPr>
        <w:drawing>
          <wp:inline distT="0" distB="0" distL="0" distR="0" wp14:anchorId="21F5036E" wp14:editId="4F914B15">
            <wp:extent cx="5734050" cy="304800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b="5605"/>
                    <a:stretch>
                      <a:fillRect/>
                    </a:stretch>
                  </pic:blipFill>
                  <pic:spPr bwMode="auto">
                    <a:xfrm>
                      <a:off x="0" y="0"/>
                      <a:ext cx="5734050" cy="3048000"/>
                    </a:xfrm>
                    <a:prstGeom prst="rect">
                      <a:avLst/>
                    </a:prstGeom>
                    <a:noFill/>
                    <a:ln>
                      <a:noFill/>
                    </a:ln>
                  </pic:spPr>
                </pic:pic>
              </a:graphicData>
            </a:graphic>
          </wp:inline>
        </w:drawing>
      </w:r>
    </w:p>
    <w:p w14:paraId="200FDBDB" w14:textId="18A74983" w:rsidR="00402464" w:rsidRDefault="006F43B7" w:rsidP="006F43B7">
      <w:pPr>
        <w:pStyle w:val="Caption"/>
      </w:pPr>
      <w:bookmarkStart w:id="63" w:name="_Toc536524069"/>
      <w:r w:rsidRPr="007D1B7E">
        <w:rPr>
          <w:b w:val="0"/>
          <w:i w:val="0"/>
        </w:rPr>
        <w:t xml:space="preserve">Figure </w:t>
      </w:r>
      <w:r>
        <w:rPr>
          <w:b w:val="0"/>
          <w:i w:val="0"/>
        </w:rPr>
        <w:fldChar w:fldCharType="begin"/>
      </w:r>
      <w:r>
        <w:rPr>
          <w:b w:val="0"/>
          <w:i w:val="0"/>
        </w:rPr>
        <w:instrText xml:space="preserve"> STYLEREF 1 \s </w:instrText>
      </w:r>
      <w:r>
        <w:rPr>
          <w:b w:val="0"/>
          <w:i w:val="0"/>
        </w:rPr>
        <w:fldChar w:fldCharType="separate"/>
      </w:r>
      <w:r>
        <w:rPr>
          <w:b w:val="0"/>
          <w:i w:val="0"/>
          <w:noProof/>
        </w:rPr>
        <w:t>2</w:t>
      </w:r>
      <w:r>
        <w:rPr>
          <w:b w:val="0"/>
          <w:i w:val="0"/>
        </w:rPr>
        <w:fldChar w:fldCharType="end"/>
      </w:r>
      <w:r>
        <w:rPr>
          <w:b w:val="0"/>
          <w:i w:val="0"/>
        </w:rPr>
        <w:t>.</w:t>
      </w:r>
      <w:r>
        <w:rPr>
          <w:b w:val="0"/>
          <w:i w:val="0"/>
        </w:rPr>
        <w:fldChar w:fldCharType="begin"/>
      </w:r>
      <w:r>
        <w:rPr>
          <w:b w:val="0"/>
          <w:i w:val="0"/>
        </w:rPr>
        <w:instrText xml:space="preserve"> SEQ Figure \* ARABIC \s 1 </w:instrText>
      </w:r>
      <w:r>
        <w:rPr>
          <w:b w:val="0"/>
          <w:i w:val="0"/>
        </w:rPr>
        <w:fldChar w:fldCharType="separate"/>
      </w:r>
      <w:r>
        <w:rPr>
          <w:b w:val="0"/>
          <w:i w:val="0"/>
          <w:noProof/>
        </w:rPr>
        <w:t>5</w:t>
      </w:r>
      <w:r>
        <w:rPr>
          <w:b w:val="0"/>
          <w:i w:val="0"/>
        </w:rPr>
        <w:fldChar w:fldCharType="end"/>
      </w:r>
      <w:r w:rsidRPr="007D1B7E">
        <w:rPr>
          <w:b w:val="0"/>
          <w:i w:val="0"/>
        </w:rPr>
        <w:t xml:space="preserve"> Salesforce success message setup.</w:t>
      </w:r>
      <w:bookmarkEnd w:id="63"/>
    </w:p>
    <w:p w14:paraId="6EC77B15" w14:textId="0607885B" w:rsidR="00402464" w:rsidRDefault="00402464" w:rsidP="00402464">
      <w:pPr>
        <w:pStyle w:val="Heading3"/>
      </w:pPr>
      <w:bookmarkStart w:id="64" w:name="_Toc6809985"/>
      <w:r>
        <w:t>Database Log Setup</w:t>
      </w:r>
      <w:bookmarkEnd w:id="64"/>
    </w:p>
    <w:p w14:paraId="6A06BADC" w14:textId="655AB1D0" w:rsidR="00896286" w:rsidRDefault="00896286" w:rsidP="00896286">
      <w:pPr>
        <w:ind w:left="270"/>
      </w:pPr>
      <w:r>
        <w:t xml:space="preserve">Database log setup is required to trigger the </w:t>
      </w:r>
      <w:r w:rsidR="00107EAC">
        <w:t xml:space="preserve">data </w:t>
      </w:r>
      <w:r>
        <w:t>synchroniz</w:t>
      </w:r>
      <w:r w:rsidR="00C676B7">
        <w:t>ation</w:t>
      </w:r>
      <w:r>
        <w:t xml:space="preserve"> in Salesforce for every insertion/Update/Deletion in D365 Finance and Operations</w:t>
      </w:r>
      <w:r w:rsidR="00107EAC">
        <w:t>.</w:t>
      </w:r>
    </w:p>
    <w:p w14:paraId="63646043" w14:textId="4F9A8FCD" w:rsidR="0025610F" w:rsidRDefault="0025610F" w:rsidP="00896286">
      <w:pPr>
        <w:ind w:left="270"/>
      </w:pPr>
    </w:p>
    <w:p w14:paraId="778B7CEB" w14:textId="1A7072C6" w:rsidR="0025610F" w:rsidRPr="0025610F" w:rsidRDefault="0025610F" w:rsidP="00896286">
      <w:pPr>
        <w:ind w:left="270"/>
        <w:rPr>
          <w:b/>
        </w:rPr>
      </w:pPr>
      <w:r w:rsidRPr="0025610F">
        <w:rPr>
          <w:b/>
        </w:rPr>
        <w:t>Steps to create setup</w:t>
      </w:r>
    </w:p>
    <w:p w14:paraId="488E4520" w14:textId="77777777" w:rsidR="0025610F" w:rsidRDefault="0025610F" w:rsidP="0025610F">
      <w:pPr>
        <w:ind w:firstLine="270"/>
      </w:pPr>
      <w:r>
        <w:t xml:space="preserve">Path: -System Administration &gt; Setup &gt; Database Log Setup </w:t>
      </w:r>
    </w:p>
    <w:p w14:paraId="14FEA90E" w14:textId="77777777" w:rsidR="0025610F" w:rsidRDefault="0025610F" w:rsidP="0025610F">
      <w:r>
        <w:t xml:space="preserve">      Step 1: Click on New </w:t>
      </w:r>
    </w:p>
    <w:p w14:paraId="08A83C0E" w14:textId="77777777" w:rsidR="0025610F" w:rsidRDefault="0025610F" w:rsidP="0025610F">
      <w:r>
        <w:t xml:space="preserve">      Step 2: Click on Next and check the option show all tables and show all tables name.</w:t>
      </w:r>
    </w:p>
    <w:p w14:paraId="3914A0E1" w14:textId="73DFBCD9" w:rsidR="0025610F" w:rsidRDefault="0025610F" w:rsidP="0025610F">
      <w:r>
        <w:t xml:space="preserve">      Step 3: Select the tables as per details mentioned below and click next.</w:t>
      </w:r>
    </w:p>
    <w:p w14:paraId="676CAFA1" w14:textId="695CCB56" w:rsidR="0025610F" w:rsidRDefault="0025610F" w:rsidP="0025610F">
      <w:r>
        <w:lastRenderedPageBreak/>
        <w:t xml:space="preserve">      Step 4: For the respective tables select option Track new transactions, Update and Delete and click finish.</w:t>
      </w:r>
    </w:p>
    <w:p w14:paraId="1F2AD085" w14:textId="77777777" w:rsidR="0025610F" w:rsidRDefault="0025610F" w:rsidP="00896286">
      <w:pPr>
        <w:ind w:left="270"/>
      </w:pPr>
    </w:p>
    <w:p w14:paraId="71489A2D" w14:textId="0473E6C0" w:rsidR="00E90235" w:rsidRDefault="00E90235" w:rsidP="00896286">
      <w:pPr>
        <w:ind w:left="270"/>
      </w:pPr>
      <w:r>
        <w:t>Below is the list of all the tables</w:t>
      </w:r>
      <w:r w:rsidR="00410F9C">
        <w:t>,</w:t>
      </w:r>
      <w:r>
        <w:t xml:space="preserve"> which are required to be setup in database log</w:t>
      </w:r>
      <w:r w:rsidR="00F35C7B">
        <w:t xml:space="preserve"> for synchronization of below entities</w:t>
      </w:r>
    </w:p>
    <w:p w14:paraId="14842E49" w14:textId="262E3598" w:rsidR="00F35C7B" w:rsidRDefault="00F35C7B" w:rsidP="00F35C7B">
      <w:pPr>
        <w:pStyle w:val="ListParagraph"/>
        <w:numPr>
          <w:ilvl w:val="0"/>
          <w:numId w:val="28"/>
        </w:numPr>
      </w:pPr>
      <w:r>
        <w:t>Customer</w:t>
      </w:r>
    </w:p>
    <w:p w14:paraId="55CABF71" w14:textId="0F319001" w:rsidR="00F35C7B" w:rsidRDefault="00F35C7B" w:rsidP="00F35C7B">
      <w:pPr>
        <w:pStyle w:val="ListParagraph"/>
        <w:numPr>
          <w:ilvl w:val="0"/>
          <w:numId w:val="28"/>
        </w:numPr>
      </w:pPr>
      <w:r>
        <w:t>Contact</w:t>
      </w:r>
    </w:p>
    <w:p w14:paraId="5C5904B2" w14:textId="0C6FD3FE" w:rsidR="00F35C7B" w:rsidRDefault="00F35C7B" w:rsidP="00F35C7B">
      <w:pPr>
        <w:pStyle w:val="ListParagraph"/>
        <w:numPr>
          <w:ilvl w:val="0"/>
          <w:numId w:val="28"/>
        </w:numPr>
      </w:pPr>
      <w:r>
        <w:t>Product</w:t>
      </w:r>
    </w:p>
    <w:p w14:paraId="39246B93" w14:textId="350DB9BD" w:rsidR="00F35C7B" w:rsidRDefault="00F35C7B" w:rsidP="00F35C7B">
      <w:pPr>
        <w:pStyle w:val="ListParagraph"/>
        <w:numPr>
          <w:ilvl w:val="0"/>
          <w:numId w:val="28"/>
        </w:numPr>
      </w:pPr>
      <w:r>
        <w:t>Opportunity</w:t>
      </w:r>
    </w:p>
    <w:p w14:paraId="543E7722" w14:textId="759F652C" w:rsidR="00F35C7B" w:rsidRDefault="00F35C7B" w:rsidP="00F35C7B">
      <w:pPr>
        <w:pStyle w:val="ListParagraph"/>
        <w:numPr>
          <w:ilvl w:val="0"/>
          <w:numId w:val="28"/>
        </w:numPr>
      </w:pPr>
      <w:r>
        <w:t>Quotation</w:t>
      </w:r>
    </w:p>
    <w:p w14:paraId="65737E82" w14:textId="77777777" w:rsidR="009B401D" w:rsidRDefault="00F35C7B" w:rsidP="0025610F">
      <w:pPr>
        <w:pStyle w:val="ListParagraph"/>
        <w:numPr>
          <w:ilvl w:val="0"/>
          <w:numId w:val="28"/>
        </w:numPr>
      </w:pPr>
      <w:r>
        <w:t>Sales Order</w:t>
      </w:r>
      <w:r w:rsidR="00402464">
        <w:t xml:space="preserve"> </w:t>
      </w:r>
    </w:p>
    <w:p w14:paraId="1692FD84" w14:textId="76181AD4" w:rsidR="00EF365F" w:rsidRDefault="009B401D" w:rsidP="00384B1C">
      <w:pPr>
        <w:pStyle w:val="ListParagraph"/>
        <w:numPr>
          <w:ilvl w:val="0"/>
          <w:numId w:val="28"/>
        </w:numPr>
      </w:pPr>
      <w:r>
        <w:t>Customer Group</w:t>
      </w:r>
      <w:r w:rsidR="00402464">
        <w:t xml:space="preserve">  </w:t>
      </w:r>
      <w:r w:rsidR="00EF365F">
        <w:t xml:space="preserve">     </w:t>
      </w:r>
    </w:p>
    <w:p w14:paraId="43847E51" w14:textId="77777777" w:rsidR="00EF365F" w:rsidRDefault="00EF365F" w:rsidP="00402464">
      <w:r>
        <w:t xml:space="preserve">      </w:t>
      </w:r>
    </w:p>
    <w:tbl>
      <w:tblPr>
        <w:tblStyle w:val="GridTable1Light"/>
        <w:tblW w:w="0" w:type="auto"/>
        <w:tblLook w:val="04A0" w:firstRow="1" w:lastRow="0" w:firstColumn="1" w:lastColumn="0" w:noHBand="0" w:noVBand="1"/>
      </w:tblPr>
      <w:tblGrid>
        <w:gridCol w:w="701"/>
        <w:gridCol w:w="2358"/>
        <w:gridCol w:w="3881"/>
        <w:gridCol w:w="2122"/>
      </w:tblGrid>
      <w:tr w:rsidR="009B401D" w14:paraId="5B4B5A0B" w14:textId="2F3BACDA" w:rsidTr="009B40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14:paraId="6BDADA24" w14:textId="6957B2B5" w:rsidR="009B401D" w:rsidRDefault="009B401D" w:rsidP="00402464">
            <w:r>
              <w:t>S NO.</w:t>
            </w:r>
          </w:p>
        </w:tc>
        <w:tc>
          <w:tcPr>
            <w:tcW w:w="2358" w:type="dxa"/>
          </w:tcPr>
          <w:p w14:paraId="45EF7AA8" w14:textId="3C65968F" w:rsidR="009B401D" w:rsidRDefault="009B401D" w:rsidP="00402464">
            <w:pPr>
              <w:cnfStyle w:val="100000000000" w:firstRow="1" w:lastRow="0" w:firstColumn="0" w:lastColumn="0" w:oddVBand="0" w:evenVBand="0" w:oddHBand="0" w:evenHBand="0" w:firstRowFirstColumn="0" w:firstRowLastColumn="0" w:lastRowFirstColumn="0" w:lastRowLastColumn="0"/>
            </w:pPr>
            <w:r>
              <w:t>Node Name</w:t>
            </w:r>
          </w:p>
        </w:tc>
        <w:tc>
          <w:tcPr>
            <w:tcW w:w="3881" w:type="dxa"/>
          </w:tcPr>
          <w:p w14:paraId="0F41684F" w14:textId="123E2AE8" w:rsidR="009B401D" w:rsidRDefault="009B401D" w:rsidP="00402464">
            <w:pPr>
              <w:cnfStyle w:val="100000000000" w:firstRow="1" w:lastRow="0" w:firstColumn="0" w:lastColumn="0" w:oddVBand="0" w:evenVBand="0" w:oddHBand="0" w:evenHBand="0" w:firstRowFirstColumn="0" w:firstRowLastColumn="0" w:lastRowFirstColumn="0" w:lastRowLastColumn="0"/>
            </w:pPr>
            <w:r>
              <w:t>Table Name</w:t>
            </w:r>
          </w:p>
        </w:tc>
        <w:tc>
          <w:tcPr>
            <w:tcW w:w="2122" w:type="dxa"/>
          </w:tcPr>
          <w:p w14:paraId="1F62F174" w14:textId="11AC9456" w:rsidR="009B401D" w:rsidRDefault="009B401D" w:rsidP="00402464">
            <w:pPr>
              <w:cnfStyle w:val="100000000000" w:firstRow="1" w:lastRow="0" w:firstColumn="0" w:lastColumn="0" w:oddVBand="0" w:evenVBand="0" w:oddHBand="0" w:evenHBand="0" w:firstRowFirstColumn="0" w:firstRowLastColumn="0" w:lastRowFirstColumn="0" w:lastRowLastColumn="0"/>
            </w:pPr>
            <w:r>
              <w:t>Entity</w:t>
            </w:r>
          </w:p>
        </w:tc>
      </w:tr>
      <w:tr w:rsidR="009B401D" w14:paraId="430095EC" w14:textId="31D5A2D8" w:rsidTr="009B401D">
        <w:tc>
          <w:tcPr>
            <w:cnfStyle w:val="001000000000" w:firstRow="0" w:lastRow="0" w:firstColumn="1" w:lastColumn="0" w:oddVBand="0" w:evenVBand="0" w:oddHBand="0" w:evenHBand="0" w:firstRowFirstColumn="0" w:firstRowLastColumn="0" w:lastRowFirstColumn="0" w:lastRowLastColumn="0"/>
            <w:tcW w:w="701" w:type="dxa"/>
          </w:tcPr>
          <w:p w14:paraId="74CA2C70" w14:textId="3FF4F4D8" w:rsidR="009B401D" w:rsidRDefault="009B401D" w:rsidP="00402464">
            <w:r>
              <w:t>1</w:t>
            </w:r>
          </w:p>
        </w:tc>
        <w:tc>
          <w:tcPr>
            <w:tcW w:w="2358" w:type="dxa"/>
          </w:tcPr>
          <w:p w14:paraId="0B17B9BB" w14:textId="033BF174" w:rsidR="009B401D" w:rsidRPr="00EF365F"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Not Specified</w:t>
            </w:r>
          </w:p>
        </w:tc>
        <w:tc>
          <w:tcPr>
            <w:tcW w:w="3881" w:type="dxa"/>
          </w:tcPr>
          <w:p w14:paraId="283CE3EC" w14:textId="77FA4F28" w:rsidR="009B401D" w:rsidRDefault="009B401D" w:rsidP="00402464">
            <w:pPr>
              <w:cnfStyle w:val="000000000000" w:firstRow="0" w:lastRow="0" w:firstColumn="0" w:lastColumn="0" w:oddVBand="0" w:evenVBand="0" w:oddHBand="0" w:evenHBand="0" w:firstRowFirstColumn="0" w:firstRowLastColumn="0" w:lastRowFirstColumn="0" w:lastRowLastColumn="0"/>
            </w:pPr>
            <w:proofErr w:type="spellStart"/>
            <w:r>
              <w:rPr>
                <w:b/>
              </w:rPr>
              <w:t>ContactPerson</w:t>
            </w:r>
            <w:proofErr w:type="spellEnd"/>
          </w:p>
        </w:tc>
        <w:tc>
          <w:tcPr>
            <w:tcW w:w="2122" w:type="dxa"/>
          </w:tcPr>
          <w:p w14:paraId="6BD4F8AE" w14:textId="1827B85E"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Contact</w:t>
            </w:r>
          </w:p>
        </w:tc>
      </w:tr>
      <w:tr w:rsidR="009B401D" w14:paraId="7DB10011" w14:textId="64551E99" w:rsidTr="009B401D">
        <w:tc>
          <w:tcPr>
            <w:cnfStyle w:val="001000000000" w:firstRow="0" w:lastRow="0" w:firstColumn="1" w:lastColumn="0" w:oddVBand="0" w:evenVBand="0" w:oddHBand="0" w:evenHBand="0" w:firstRowFirstColumn="0" w:firstRowLastColumn="0" w:lastRowFirstColumn="0" w:lastRowLastColumn="0"/>
            <w:tcW w:w="701" w:type="dxa"/>
          </w:tcPr>
          <w:p w14:paraId="5FAEBC9C" w14:textId="79E60606" w:rsidR="009B401D" w:rsidRDefault="009B401D" w:rsidP="00402464">
            <w:r>
              <w:t>2</w:t>
            </w:r>
          </w:p>
        </w:tc>
        <w:tc>
          <w:tcPr>
            <w:tcW w:w="2358" w:type="dxa"/>
          </w:tcPr>
          <w:p w14:paraId="4D869E43" w14:textId="655FF29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A947DA">
              <w:rPr>
                <w:b/>
              </w:rPr>
              <w:t>General ledger</w:t>
            </w:r>
          </w:p>
        </w:tc>
        <w:tc>
          <w:tcPr>
            <w:tcW w:w="3881" w:type="dxa"/>
          </w:tcPr>
          <w:p w14:paraId="40725844" w14:textId="04D28E7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CustGroup</w:t>
            </w:r>
            <w:proofErr w:type="spellEnd"/>
          </w:p>
        </w:tc>
        <w:tc>
          <w:tcPr>
            <w:tcW w:w="2122" w:type="dxa"/>
          </w:tcPr>
          <w:p w14:paraId="3083C94C" w14:textId="13553452"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t>Customer Group</w:t>
            </w:r>
          </w:p>
        </w:tc>
      </w:tr>
      <w:tr w:rsidR="009B401D" w14:paraId="16E2092F" w14:textId="4ACE29CC" w:rsidTr="009B401D">
        <w:tc>
          <w:tcPr>
            <w:cnfStyle w:val="001000000000" w:firstRow="0" w:lastRow="0" w:firstColumn="1" w:lastColumn="0" w:oddVBand="0" w:evenVBand="0" w:oddHBand="0" w:evenHBand="0" w:firstRowFirstColumn="0" w:firstRowLastColumn="0" w:lastRowFirstColumn="0" w:lastRowLastColumn="0"/>
            <w:tcW w:w="701" w:type="dxa"/>
          </w:tcPr>
          <w:p w14:paraId="78CC2E02" w14:textId="276A5E7C" w:rsidR="009B401D" w:rsidRDefault="009B401D" w:rsidP="00402464">
            <w:r>
              <w:t>3</w:t>
            </w:r>
          </w:p>
        </w:tc>
        <w:tc>
          <w:tcPr>
            <w:tcW w:w="2358" w:type="dxa"/>
          </w:tcPr>
          <w:p w14:paraId="4C0E0CD2" w14:textId="4D6AF13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A947DA">
              <w:rPr>
                <w:b/>
              </w:rPr>
              <w:t>General ledger</w:t>
            </w:r>
          </w:p>
        </w:tc>
        <w:tc>
          <w:tcPr>
            <w:tcW w:w="3881" w:type="dxa"/>
          </w:tcPr>
          <w:p w14:paraId="520EA523" w14:textId="1AD0B9DC"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CustInvoiceJour</w:t>
            </w:r>
            <w:proofErr w:type="spellEnd"/>
          </w:p>
        </w:tc>
        <w:tc>
          <w:tcPr>
            <w:tcW w:w="2122" w:type="dxa"/>
          </w:tcPr>
          <w:p w14:paraId="622651FF" w14:textId="134E622E"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Sales Order</w:t>
            </w:r>
          </w:p>
        </w:tc>
      </w:tr>
      <w:tr w:rsidR="009B401D" w14:paraId="6C8A8967" w14:textId="73248A23" w:rsidTr="009B401D">
        <w:tc>
          <w:tcPr>
            <w:cnfStyle w:val="001000000000" w:firstRow="0" w:lastRow="0" w:firstColumn="1" w:lastColumn="0" w:oddVBand="0" w:evenVBand="0" w:oddHBand="0" w:evenHBand="0" w:firstRowFirstColumn="0" w:firstRowLastColumn="0" w:lastRowFirstColumn="0" w:lastRowLastColumn="0"/>
            <w:tcW w:w="701" w:type="dxa"/>
          </w:tcPr>
          <w:p w14:paraId="17B0924F" w14:textId="4D6E8357" w:rsidR="009B401D" w:rsidRDefault="009B401D" w:rsidP="00402464">
            <w:r>
              <w:t>4</w:t>
            </w:r>
          </w:p>
        </w:tc>
        <w:tc>
          <w:tcPr>
            <w:tcW w:w="2358" w:type="dxa"/>
          </w:tcPr>
          <w:p w14:paraId="6BE9B0DF" w14:textId="42BCE002"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A947DA">
              <w:rPr>
                <w:b/>
              </w:rPr>
              <w:t>General ledger</w:t>
            </w:r>
          </w:p>
        </w:tc>
        <w:tc>
          <w:tcPr>
            <w:tcW w:w="3881" w:type="dxa"/>
          </w:tcPr>
          <w:p w14:paraId="7F33427C" w14:textId="46C253E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CustInvoiceTrans</w:t>
            </w:r>
            <w:proofErr w:type="spellEnd"/>
          </w:p>
        </w:tc>
        <w:tc>
          <w:tcPr>
            <w:tcW w:w="2122" w:type="dxa"/>
          </w:tcPr>
          <w:p w14:paraId="5BD44D22" w14:textId="4119314A"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Sales Order</w:t>
            </w:r>
          </w:p>
        </w:tc>
      </w:tr>
      <w:tr w:rsidR="009B401D" w14:paraId="06B63E59" w14:textId="7AA00B42" w:rsidTr="009B401D">
        <w:tc>
          <w:tcPr>
            <w:cnfStyle w:val="001000000000" w:firstRow="0" w:lastRow="0" w:firstColumn="1" w:lastColumn="0" w:oddVBand="0" w:evenVBand="0" w:oddHBand="0" w:evenHBand="0" w:firstRowFirstColumn="0" w:firstRowLastColumn="0" w:lastRowFirstColumn="0" w:lastRowLastColumn="0"/>
            <w:tcW w:w="701" w:type="dxa"/>
          </w:tcPr>
          <w:p w14:paraId="10317470" w14:textId="234AC4C4" w:rsidR="009B401D" w:rsidRDefault="009B401D" w:rsidP="00402464">
            <w:r>
              <w:t>5</w:t>
            </w:r>
          </w:p>
        </w:tc>
        <w:tc>
          <w:tcPr>
            <w:tcW w:w="2358" w:type="dxa"/>
          </w:tcPr>
          <w:p w14:paraId="544CB046" w14:textId="58C9853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Quotation</w:t>
            </w:r>
          </w:p>
        </w:tc>
        <w:tc>
          <w:tcPr>
            <w:tcW w:w="3881" w:type="dxa"/>
          </w:tcPr>
          <w:p w14:paraId="1D134121" w14:textId="41C5554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CustQuotationJour</w:t>
            </w:r>
            <w:proofErr w:type="spellEnd"/>
          </w:p>
        </w:tc>
        <w:tc>
          <w:tcPr>
            <w:tcW w:w="2122" w:type="dxa"/>
          </w:tcPr>
          <w:p w14:paraId="68DCD11E" w14:textId="1C113060"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t>Quotation</w:t>
            </w:r>
          </w:p>
        </w:tc>
      </w:tr>
      <w:tr w:rsidR="009B401D" w14:paraId="0AEF0171" w14:textId="7A4F6CB2" w:rsidTr="009B401D">
        <w:tc>
          <w:tcPr>
            <w:cnfStyle w:val="001000000000" w:firstRow="0" w:lastRow="0" w:firstColumn="1" w:lastColumn="0" w:oddVBand="0" w:evenVBand="0" w:oddHBand="0" w:evenHBand="0" w:firstRowFirstColumn="0" w:firstRowLastColumn="0" w:lastRowFirstColumn="0" w:lastRowLastColumn="0"/>
            <w:tcW w:w="701" w:type="dxa"/>
          </w:tcPr>
          <w:p w14:paraId="6450B80E" w14:textId="3BDEACDD" w:rsidR="009B401D" w:rsidRDefault="009B401D" w:rsidP="00402464">
            <w:r>
              <w:t>6</w:t>
            </w:r>
          </w:p>
        </w:tc>
        <w:tc>
          <w:tcPr>
            <w:tcW w:w="2358" w:type="dxa"/>
          </w:tcPr>
          <w:p w14:paraId="07B1E3F4" w14:textId="2CB7F931"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A947DA">
              <w:rPr>
                <w:b/>
              </w:rPr>
              <w:t>General ledger</w:t>
            </w:r>
          </w:p>
        </w:tc>
        <w:tc>
          <w:tcPr>
            <w:tcW w:w="3881" w:type="dxa"/>
          </w:tcPr>
          <w:p w14:paraId="4E82CC93" w14:textId="702CB17C"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CustTable</w:t>
            </w:r>
            <w:proofErr w:type="spellEnd"/>
          </w:p>
        </w:tc>
        <w:tc>
          <w:tcPr>
            <w:tcW w:w="2122" w:type="dxa"/>
          </w:tcPr>
          <w:p w14:paraId="5409F215" w14:textId="19C54EE1"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t>Customer</w:t>
            </w:r>
          </w:p>
        </w:tc>
      </w:tr>
      <w:tr w:rsidR="009B401D" w14:paraId="4FA264A2" w14:textId="1C98EE91" w:rsidTr="009B401D">
        <w:tc>
          <w:tcPr>
            <w:cnfStyle w:val="001000000000" w:firstRow="0" w:lastRow="0" w:firstColumn="1" w:lastColumn="0" w:oddVBand="0" w:evenVBand="0" w:oddHBand="0" w:evenHBand="0" w:firstRowFirstColumn="0" w:firstRowLastColumn="0" w:lastRowFirstColumn="0" w:lastRowLastColumn="0"/>
            <w:tcW w:w="701" w:type="dxa"/>
          </w:tcPr>
          <w:p w14:paraId="321ECF43" w14:textId="6E95CFAA" w:rsidR="009B401D" w:rsidRDefault="009B401D" w:rsidP="00402464">
            <w:r>
              <w:t>7</w:t>
            </w:r>
          </w:p>
        </w:tc>
        <w:tc>
          <w:tcPr>
            <w:tcW w:w="2358" w:type="dxa"/>
          </w:tcPr>
          <w:p w14:paraId="6301F9F4" w14:textId="662091F6"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Not Specified</w:t>
            </w:r>
          </w:p>
        </w:tc>
        <w:tc>
          <w:tcPr>
            <w:tcW w:w="3881" w:type="dxa"/>
          </w:tcPr>
          <w:p w14:paraId="5DDF03D2" w14:textId="3063B4C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DirPartyLocation</w:t>
            </w:r>
            <w:proofErr w:type="spellEnd"/>
          </w:p>
        </w:tc>
        <w:tc>
          <w:tcPr>
            <w:tcW w:w="2122" w:type="dxa"/>
          </w:tcPr>
          <w:p w14:paraId="3204E979" w14:textId="7865405D"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76E6E38D" w14:textId="017D94A9" w:rsidTr="009B401D">
        <w:tc>
          <w:tcPr>
            <w:cnfStyle w:val="001000000000" w:firstRow="0" w:lastRow="0" w:firstColumn="1" w:lastColumn="0" w:oddVBand="0" w:evenVBand="0" w:oddHBand="0" w:evenHBand="0" w:firstRowFirstColumn="0" w:firstRowLastColumn="0" w:lastRowFirstColumn="0" w:lastRowLastColumn="0"/>
            <w:tcW w:w="701" w:type="dxa"/>
          </w:tcPr>
          <w:p w14:paraId="1DFB5EA3" w14:textId="65A25B98" w:rsidR="009B401D" w:rsidRDefault="009B401D" w:rsidP="00402464">
            <w:r>
              <w:t>8</w:t>
            </w:r>
          </w:p>
        </w:tc>
        <w:tc>
          <w:tcPr>
            <w:tcW w:w="2358" w:type="dxa"/>
          </w:tcPr>
          <w:p w14:paraId="4F6A4D0F" w14:textId="5CE31C64"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Not Specified</w:t>
            </w:r>
          </w:p>
        </w:tc>
        <w:tc>
          <w:tcPr>
            <w:tcW w:w="3881" w:type="dxa"/>
          </w:tcPr>
          <w:p w14:paraId="3C1B1AFB" w14:textId="22964B26"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DirPartyLocationRole</w:t>
            </w:r>
            <w:proofErr w:type="spellEnd"/>
          </w:p>
        </w:tc>
        <w:tc>
          <w:tcPr>
            <w:tcW w:w="2122" w:type="dxa"/>
          </w:tcPr>
          <w:p w14:paraId="49BCD8BB" w14:textId="5F6327AB"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1117BB06" w14:textId="6CD366C2" w:rsidTr="009B401D">
        <w:tc>
          <w:tcPr>
            <w:cnfStyle w:val="001000000000" w:firstRow="0" w:lastRow="0" w:firstColumn="1" w:lastColumn="0" w:oddVBand="0" w:evenVBand="0" w:oddHBand="0" w:evenHBand="0" w:firstRowFirstColumn="0" w:firstRowLastColumn="0" w:lastRowFirstColumn="0" w:lastRowLastColumn="0"/>
            <w:tcW w:w="701" w:type="dxa"/>
          </w:tcPr>
          <w:p w14:paraId="3069D7E1" w14:textId="1FFD39F8" w:rsidR="009B401D" w:rsidRDefault="009B401D" w:rsidP="00402464">
            <w:r>
              <w:t>9</w:t>
            </w:r>
          </w:p>
        </w:tc>
        <w:tc>
          <w:tcPr>
            <w:tcW w:w="2358" w:type="dxa"/>
          </w:tcPr>
          <w:p w14:paraId="678B9C2A" w14:textId="0CD298D1"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71F2F7C2" w14:textId="58DE681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EcoResStorageDimensionGroupItem</w:t>
            </w:r>
            <w:proofErr w:type="spellEnd"/>
          </w:p>
        </w:tc>
        <w:tc>
          <w:tcPr>
            <w:tcW w:w="2122" w:type="dxa"/>
          </w:tcPr>
          <w:p w14:paraId="051A0A34" w14:textId="4DD7E46F"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rsidRPr="009B401D">
              <w:t>Product</w:t>
            </w:r>
          </w:p>
        </w:tc>
      </w:tr>
      <w:tr w:rsidR="009B401D" w14:paraId="5E97126E" w14:textId="53062BC1" w:rsidTr="009B401D">
        <w:tc>
          <w:tcPr>
            <w:cnfStyle w:val="001000000000" w:firstRow="0" w:lastRow="0" w:firstColumn="1" w:lastColumn="0" w:oddVBand="0" w:evenVBand="0" w:oddHBand="0" w:evenHBand="0" w:firstRowFirstColumn="0" w:firstRowLastColumn="0" w:lastRowFirstColumn="0" w:lastRowLastColumn="0"/>
            <w:tcW w:w="701" w:type="dxa"/>
          </w:tcPr>
          <w:p w14:paraId="17ED9625" w14:textId="039C2AAE" w:rsidR="009B401D" w:rsidRDefault="009B401D" w:rsidP="00402464">
            <w:r>
              <w:t>10</w:t>
            </w:r>
          </w:p>
        </w:tc>
        <w:tc>
          <w:tcPr>
            <w:tcW w:w="2358" w:type="dxa"/>
          </w:tcPr>
          <w:p w14:paraId="10A5BA26" w14:textId="034BDD63"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40E2F9D4" w14:textId="34805248"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EcoResTrackingDimensionGroupItem</w:t>
            </w:r>
            <w:proofErr w:type="spellEnd"/>
          </w:p>
        </w:tc>
        <w:tc>
          <w:tcPr>
            <w:tcW w:w="2122" w:type="dxa"/>
          </w:tcPr>
          <w:p w14:paraId="2EC9742A" w14:textId="12F2E2D9"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9B401D">
              <w:t>Product</w:t>
            </w:r>
          </w:p>
        </w:tc>
      </w:tr>
      <w:tr w:rsidR="009B401D" w14:paraId="6CDE450C" w14:textId="017A3C10" w:rsidTr="009B401D">
        <w:tc>
          <w:tcPr>
            <w:cnfStyle w:val="001000000000" w:firstRow="0" w:lastRow="0" w:firstColumn="1" w:lastColumn="0" w:oddVBand="0" w:evenVBand="0" w:oddHBand="0" w:evenHBand="0" w:firstRowFirstColumn="0" w:firstRowLastColumn="0" w:lastRowFirstColumn="0" w:lastRowLastColumn="0"/>
            <w:tcW w:w="701" w:type="dxa"/>
          </w:tcPr>
          <w:p w14:paraId="2B280454" w14:textId="53E48AA2" w:rsidR="009B401D" w:rsidRDefault="009B401D" w:rsidP="00402464">
            <w:r>
              <w:t>11</w:t>
            </w:r>
          </w:p>
        </w:tc>
        <w:tc>
          <w:tcPr>
            <w:tcW w:w="2358" w:type="dxa"/>
          </w:tcPr>
          <w:p w14:paraId="393AD419" w14:textId="15A2758A"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20E784CC" w14:textId="178C6D9A"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InventModelGroupItem</w:t>
            </w:r>
            <w:proofErr w:type="spellEnd"/>
          </w:p>
        </w:tc>
        <w:tc>
          <w:tcPr>
            <w:tcW w:w="2122" w:type="dxa"/>
          </w:tcPr>
          <w:p w14:paraId="495EEC42" w14:textId="0AF5633F"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9B401D">
              <w:t>Product</w:t>
            </w:r>
          </w:p>
        </w:tc>
      </w:tr>
      <w:tr w:rsidR="009B401D" w14:paraId="2AB91148" w14:textId="599A6D87" w:rsidTr="009B401D">
        <w:tc>
          <w:tcPr>
            <w:cnfStyle w:val="001000000000" w:firstRow="0" w:lastRow="0" w:firstColumn="1" w:lastColumn="0" w:oddVBand="0" w:evenVBand="0" w:oddHBand="0" w:evenHBand="0" w:firstRowFirstColumn="0" w:firstRowLastColumn="0" w:lastRowFirstColumn="0" w:lastRowLastColumn="0"/>
            <w:tcW w:w="701" w:type="dxa"/>
          </w:tcPr>
          <w:p w14:paraId="55DAE7B8" w14:textId="6B2CE005" w:rsidR="009B401D" w:rsidRDefault="009B401D" w:rsidP="00402464">
            <w:r>
              <w:t>12</w:t>
            </w:r>
          </w:p>
        </w:tc>
        <w:tc>
          <w:tcPr>
            <w:tcW w:w="2358" w:type="dxa"/>
          </w:tcPr>
          <w:p w14:paraId="49F85C7A" w14:textId="698E9D3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58009DF8" w14:textId="3253357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InventTable</w:t>
            </w:r>
            <w:proofErr w:type="spellEnd"/>
          </w:p>
        </w:tc>
        <w:tc>
          <w:tcPr>
            <w:tcW w:w="2122" w:type="dxa"/>
          </w:tcPr>
          <w:p w14:paraId="1468B946" w14:textId="02ED1526"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sidRPr="009B401D">
              <w:t>Product</w:t>
            </w:r>
          </w:p>
        </w:tc>
      </w:tr>
      <w:tr w:rsidR="009B401D" w14:paraId="5FEC0415" w14:textId="1098751E" w:rsidTr="009B401D">
        <w:tc>
          <w:tcPr>
            <w:cnfStyle w:val="001000000000" w:firstRow="0" w:lastRow="0" w:firstColumn="1" w:lastColumn="0" w:oddVBand="0" w:evenVBand="0" w:oddHBand="0" w:evenHBand="0" w:firstRowFirstColumn="0" w:firstRowLastColumn="0" w:lastRowFirstColumn="0" w:lastRowLastColumn="0"/>
            <w:tcW w:w="701" w:type="dxa"/>
          </w:tcPr>
          <w:p w14:paraId="0C92244E" w14:textId="4C32BA09" w:rsidR="009B401D" w:rsidRDefault="009B401D" w:rsidP="00402464">
            <w:r>
              <w:t>13</w:t>
            </w:r>
          </w:p>
        </w:tc>
        <w:tc>
          <w:tcPr>
            <w:tcW w:w="2358" w:type="dxa"/>
          </w:tcPr>
          <w:p w14:paraId="5D878645" w14:textId="5B93D33C"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Not Specified</w:t>
            </w:r>
          </w:p>
        </w:tc>
        <w:tc>
          <w:tcPr>
            <w:tcW w:w="3881" w:type="dxa"/>
          </w:tcPr>
          <w:p w14:paraId="3336FF47" w14:textId="3BF23626"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LogisticsElectronicAddress</w:t>
            </w:r>
            <w:proofErr w:type="spellEnd"/>
          </w:p>
        </w:tc>
        <w:tc>
          <w:tcPr>
            <w:tcW w:w="2122" w:type="dxa"/>
          </w:tcPr>
          <w:p w14:paraId="43D1CCB3" w14:textId="7A188296"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48BC84D8" w14:textId="62A6CFD5" w:rsidTr="009B401D">
        <w:tc>
          <w:tcPr>
            <w:cnfStyle w:val="001000000000" w:firstRow="0" w:lastRow="0" w:firstColumn="1" w:lastColumn="0" w:oddVBand="0" w:evenVBand="0" w:oddHBand="0" w:evenHBand="0" w:firstRowFirstColumn="0" w:firstRowLastColumn="0" w:lastRowFirstColumn="0" w:lastRowLastColumn="0"/>
            <w:tcW w:w="701" w:type="dxa"/>
          </w:tcPr>
          <w:p w14:paraId="7210BE39" w14:textId="324C7893" w:rsidR="009B401D" w:rsidRDefault="009B401D" w:rsidP="00402464">
            <w:r>
              <w:t>14</w:t>
            </w:r>
          </w:p>
        </w:tc>
        <w:tc>
          <w:tcPr>
            <w:tcW w:w="2358" w:type="dxa"/>
          </w:tcPr>
          <w:p w14:paraId="075E7C28" w14:textId="7FDC19A3"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Not Specified</w:t>
            </w:r>
          </w:p>
        </w:tc>
        <w:tc>
          <w:tcPr>
            <w:tcW w:w="3881" w:type="dxa"/>
          </w:tcPr>
          <w:p w14:paraId="4ECDD04A" w14:textId="706C6BB1"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LogisticsPostalAddress</w:t>
            </w:r>
            <w:proofErr w:type="spellEnd"/>
          </w:p>
        </w:tc>
        <w:tc>
          <w:tcPr>
            <w:tcW w:w="2122" w:type="dxa"/>
          </w:tcPr>
          <w:p w14:paraId="3480124B" w14:textId="1956B54C"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7E7E1C62" w14:textId="304AA103" w:rsidTr="009B401D">
        <w:tc>
          <w:tcPr>
            <w:cnfStyle w:val="001000000000" w:firstRow="0" w:lastRow="0" w:firstColumn="1" w:lastColumn="0" w:oddVBand="0" w:evenVBand="0" w:oddHBand="0" w:evenHBand="0" w:firstRowFirstColumn="0" w:firstRowLastColumn="0" w:lastRowFirstColumn="0" w:lastRowLastColumn="0"/>
            <w:tcW w:w="701" w:type="dxa"/>
          </w:tcPr>
          <w:p w14:paraId="35E7D8E7" w14:textId="08FECC3A" w:rsidR="009B401D" w:rsidRDefault="009B401D" w:rsidP="00402464">
            <w:r>
              <w:t>15</w:t>
            </w:r>
          </w:p>
        </w:tc>
        <w:tc>
          <w:tcPr>
            <w:tcW w:w="2358" w:type="dxa"/>
          </w:tcPr>
          <w:p w14:paraId="1A78D6F5" w14:textId="14B3B771"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General Ledger</w:t>
            </w:r>
          </w:p>
        </w:tc>
        <w:tc>
          <w:tcPr>
            <w:tcW w:w="3881" w:type="dxa"/>
          </w:tcPr>
          <w:p w14:paraId="28DB41F5" w14:textId="119F65AF"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OAC_CustContractsSalesforce</w:t>
            </w:r>
            <w:proofErr w:type="spellEnd"/>
          </w:p>
        </w:tc>
        <w:tc>
          <w:tcPr>
            <w:tcW w:w="2122" w:type="dxa"/>
          </w:tcPr>
          <w:p w14:paraId="3A0FBACB" w14:textId="2E75E161"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04ADE8B1" w14:textId="087DDB43" w:rsidTr="009B401D">
        <w:tc>
          <w:tcPr>
            <w:cnfStyle w:val="001000000000" w:firstRow="0" w:lastRow="0" w:firstColumn="1" w:lastColumn="0" w:oddVBand="0" w:evenVBand="0" w:oddHBand="0" w:evenHBand="0" w:firstRowFirstColumn="0" w:firstRowLastColumn="0" w:lastRowFirstColumn="0" w:lastRowLastColumn="0"/>
            <w:tcW w:w="701" w:type="dxa"/>
          </w:tcPr>
          <w:p w14:paraId="47326B39" w14:textId="69F0111A" w:rsidR="009B401D" w:rsidRDefault="009B401D" w:rsidP="00402464">
            <w:r>
              <w:t>16</w:t>
            </w:r>
          </w:p>
        </w:tc>
        <w:tc>
          <w:tcPr>
            <w:tcW w:w="2358" w:type="dxa"/>
          </w:tcPr>
          <w:p w14:paraId="744833F5" w14:textId="11809604"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Bank</w:t>
            </w:r>
          </w:p>
        </w:tc>
        <w:tc>
          <w:tcPr>
            <w:tcW w:w="3881" w:type="dxa"/>
          </w:tcPr>
          <w:p w14:paraId="10FE3E6F" w14:textId="5F52EAC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RCashTable</w:t>
            </w:r>
            <w:proofErr w:type="spellEnd"/>
          </w:p>
        </w:tc>
        <w:tc>
          <w:tcPr>
            <w:tcW w:w="2122" w:type="dxa"/>
          </w:tcPr>
          <w:p w14:paraId="5F5140D3" w14:textId="7B5405A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Customer</w:t>
            </w:r>
          </w:p>
        </w:tc>
      </w:tr>
      <w:tr w:rsidR="009B401D" w14:paraId="78433203" w14:textId="4B30D44A" w:rsidTr="009B401D">
        <w:tc>
          <w:tcPr>
            <w:cnfStyle w:val="001000000000" w:firstRow="0" w:lastRow="0" w:firstColumn="1" w:lastColumn="0" w:oddVBand="0" w:evenVBand="0" w:oddHBand="0" w:evenHBand="0" w:firstRowFirstColumn="0" w:firstRowLastColumn="0" w:lastRowFirstColumn="0" w:lastRowLastColumn="0"/>
            <w:tcW w:w="701" w:type="dxa"/>
          </w:tcPr>
          <w:p w14:paraId="70529F2C" w14:textId="15BD8CF0" w:rsidR="009B401D" w:rsidRDefault="009B401D" w:rsidP="00402464">
            <w:r>
              <w:t>17</w:t>
            </w:r>
          </w:p>
        </w:tc>
        <w:tc>
          <w:tcPr>
            <w:tcW w:w="2358" w:type="dxa"/>
          </w:tcPr>
          <w:p w14:paraId="2CB144DC" w14:textId="32CA0849"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27AB78BA" w14:textId="75951FF7"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SalesLine</w:t>
            </w:r>
            <w:proofErr w:type="spellEnd"/>
          </w:p>
        </w:tc>
        <w:tc>
          <w:tcPr>
            <w:tcW w:w="2122" w:type="dxa"/>
          </w:tcPr>
          <w:p w14:paraId="2B4CFB78" w14:textId="504BEFF7"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t>Sales Order</w:t>
            </w:r>
          </w:p>
        </w:tc>
      </w:tr>
      <w:tr w:rsidR="009B401D" w14:paraId="2AF523ED" w14:textId="4357E33D" w:rsidTr="009B401D">
        <w:tc>
          <w:tcPr>
            <w:cnfStyle w:val="001000000000" w:firstRow="0" w:lastRow="0" w:firstColumn="1" w:lastColumn="0" w:oddVBand="0" w:evenVBand="0" w:oddHBand="0" w:evenHBand="0" w:firstRowFirstColumn="0" w:firstRowLastColumn="0" w:lastRowFirstColumn="0" w:lastRowLastColumn="0"/>
            <w:tcW w:w="701" w:type="dxa"/>
          </w:tcPr>
          <w:p w14:paraId="14149D25" w14:textId="3A4E5CDA" w:rsidR="009B401D" w:rsidRDefault="009B401D" w:rsidP="00402464">
            <w:r>
              <w:t>18</w:t>
            </w:r>
          </w:p>
        </w:tc>
        <w:tc>
          <w:tcPr>
            <w:tcW w:w="2358" w:type="dxa"/>
          </w:tcPr>
          <w:p w14:paraId="75DD5540" w14:textId="4BBEDCF9"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Quotations</w:t>
            </w:r>
          </w:p>
        </w:tc>
        <w:tc>
          <w:tcPr>
            <w:tcW w:w="3881" w:type="dxa"/>
          </w:tcPr>
          <w:p w14:paraId="471C7D06" w14:textId="09E85ABD"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SalesQuotationLine</w:t>
            </w:r>
            <w:proofErr w:type="spellEnd"/>
          </w:p>
        </w:tc>
        <w:tc>
          <w:tcPr>
            <w:tcW w:w="2122" w:type="dxa"/>
          </w:tcPr>
          <w:p w14:paraId="1DB5814A" w14:textId="4619B46D"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r>
              <w:t>Quotation</w:t>
            </w:r>
          </w:p>
        </w:tc>
      </w:tr>
      <w:tr w:rsidR="009B401D" w14:paraId="0AD22172" w14:textId="572DBD76" w:rsidTr="009B401D">
        <w:tc>
          <w:tcPr>
            <w:cnfStyle w:val="001000000000" w:firstRow="0" w:lastRow="0" w:firstColumn="1" w:lastColumn="0" w:oddVBand="0" w:evenVBand="0" w:oddHBand="0" w:evenHBand="0" w:firstRowFirstColumn="0" w:firstRowLastColumn="0" w:lastRowFirstColumn="0" w:lastRowLastColumn="0"/>
            <w:tcW w:w="701" w:type="dxa"/>
          </w:tcPr>
          <w:p w14:paraId="7B012417" w14:textId="400A9399" w:rsidR="009B401D" w:rsidRDefault="009B401D" w:rsidP="00402464">
            <w:r>
              <w:t>19</w:t>
            </w:r>
          </w:p>
        </w:tc>
        <w:tc>
          <w:tcPr>
            <w:tcW w:w="2358" w:type="dxa"/>
          </w:tcPr>
          <w:p w14:paraId="75D28701" w14:textId="2A4C7FB4"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Quotations</w:t>
            </w:r>
          </w:p>
        </w:tc>
        <w:tc>
          <w:tcPr>
            <w:tcW w:w="3881" w:type="dxa"/>
          </w:tcPr>
          <w:p w14:paraId="28922CEC" w14:textId="3AAF48D8"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SalesQuotationTable</w:t>
            </w:r>
            <w:proofErr w:type="spellEnd"/>
          </w:p>
        </w:tc>
        <w:tc>
          <w:tcPr>
            <w:tcW w:w="2122" w:type="dxa"/>
          </w:tcPr>
          <w:p w14:paraId="10CA3FF2" w14:textId="178D047F"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Quotation</w:t>
            </w:r>
          </w:p>
        </w:tc>
      </w:tr>
      <w:tr w:rsidR="009B401D" w14:paraId="3BEA83E1" w14:textId="3A03E5DB" w:rsidTr="009B401D">
        <w:tc>
          <w:tcPr>
            <w:cnfStyle w:val="001000000000" w:firstRow="0" w:lastRow="0" w:firstColumn="1" w:lastColumn="0" w:oddVBand="0" w:evenVBand="0" w:oddHBand="0" w:evenHBand="0" w:firstRowFirstColumn="0" w:firstRowLastColumn="0" w:lastRowFirstColumn="0" w:lastRowLastColumn="0"/>
            <w:tcW w:w="701" w:type="dxa"/>
          </w:tcPr>
          <w:p w14:paraId="0A0DB4BD" w14:textId="42D88726" w:rsidR="009B401D" w:rsidRDefault="009B401D" w:rsidP="00402464">
            <w:r>
              <w:t>20</w:t>
            </w:r>
          </w:p>
        </w:tc>
        <w:tc>
          <w:tcPr>
            <w:tcW w:w="2358" w:type="dxa"/>
          </w:tcPr>
          <w:p w14:paraId="4ADB5AB3" w14:textId="3F8DFC83"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Trade</w:t>
            </w:r>
          </w:p>
        </w:tc>
        <w:tc>
          <w:tcPr>
            <w:tcW w:w="3881" w:type="dxa"/>
          </w:tcPr>
          <w:p w14:paraId="5C336D07" w14:textId="6F9E8C3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SalesTable</w:t>
            </w:r>
            <w:proofErr w:type="spellEnd"/>
          </w:p>
        </w:tc>
        <w:tc>
          <w:tcPr>
            <w:tcW w:w="2122" w:type="dxa"/>
          </w:tcPr>
          <w:p w14:paraId="4295CC37" w14:textId="6B9020FC"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t>Sales Order</w:t>
            </w:r>
          </w:p>
        </w:tc>
      </w:tr>
      <w:tr w:rsidR="009B401D" w14:paraId="304B891F" w14:textId="07C822AA" w:rsidTr="009B401D">
        <w:tc>
          <w:tcPr>
            <w:cnfStyle w:val="001000000000" w:firstRow="0" w:lastRow="0" w:firstColumn="1" w:lastColumn="0" w:oddVBand="0" w:evenVBand="0" w:oddHBand="0" w:evenHBand="0" w:firstRowFirstColumn="0" w:firstRowLastColumn="0" w:lastRowFirstColumn="0" w:lastRowLastColumn="0"/>
            <w:tcW w:w="701" w:type="dxa"/>
          </w:tcPr>
          <w:p w14:paraId="3C2A6E53" w14:textId="29E89BD9" w:rsidR="009B401D" w:rsidRDefault="009B401D" w:rsidP="00402464">
            <w:r>
              <w:t>21</w:t>
            </w:r>
          </w:p>
        </w:tc>
        <w:tc>
          <w:tcPr>
            <w:tcW w:w="2358" w:type="dxa"/>
          </w:tcPr>
          <w:p w14:paraId="42D74B15" w14:textId="61F6B752"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r>
              <w:rPr>
                <w:b/>
              </w:rPr>
              <w:t>Sales and marketing series</w:t>
            </w:r>
          </w:p>
        </w:tc>
        <w:tc>
          <w:tcPr>
            <w:tcW w:w="3881" w:type="dxa"/>
          </w:tcPr>
          <w:p w14:paraId="586831CE" w14:textId="214EB700" w:rsidR="009B401D" w:rsidRDefault="009B401D" w:rsidP="00402464">
            <w:pPr>
              <w:cnfStyle w:val="000000000000" w:firstRow="0" w:lastRow="0" w:firstColumn="0" w:lastColumn="0" w:oddVBand="0" w:evenVBand="0" w:oddHBand="0" w:evenHBand="0" w:firstRowFirstColumn="0" w:firstRowLastColumn="0" w:lastRowFirstColumn="0" w:lastRowLastColumn="0"/>
              <w:rPr>
                <w:b/>
              </w:rPr>
            </w:pPr>
            <w:proofErr w:type="spellStart"/>
            <w:r>
              <w:rPr>
                <w:b/>
              </w:rPr>
              <w:t>SmmOppurtunityTable</w:t>
            </w:r>
            <w:proofErr w:type="spellEnd"/>
          </w:p>
        </w:tc>
        <w:tc>
          <w:tcPr>
            <w:tcW w:w="2122" w:type="dxa"/>
          </w:tcPr>
          <w:p w14:paraId="23E68E94" w14:textId="75692582" w:rsidR="009B401D" w:rsidRPr="009B401D" w:rsidRDefault="009B401D" w:rsidP="00402464">
            <w:pPr>
              <w:cnfStyle w:val="000000000000" w:firstRow="0" w:lastRow="0" w:firstColumn="0" w:lastColumn="0" w:oddVBand="0" w:evenVBand="0" w:oddHBand="0" w:evenHBand="0" w:firstRowFirstColumn="0" w:firstRowLastColumn="0" w:lastRowFirstColumn="0" w:lastRowLastColumn="0"/>
            </w:pPr>
            <w:proofErr w:type="spellStart"/>
            <w:r>
              <w:t>Oppurtunity</w:t>
            </w:r>
            <w:proofErr w:type="spellEnd"/>
          </w:p>
        </w:tc>
      </w:tr>
    </w:tbl>
    <w:p w14:paraId="1D2E349D" w14:textId="30E7B086" w:rsidR="00435739" w:rsidRDefault="00435739" w:rsidP="00402464"/>
    <w:p w14:paraId="026D7B8B" w14:textId="465A5A7E" w:rsidR="007D1B7E" w:rsidRDefault="007D1B7E" w:rsidP="00461AC3">
      <w:pPr>
        <w:pStyle w:val="Heading3"/>
      </w:pPr>
      <w:bookmarkStart w:id="65" w:name="_Toc6809986"/>
      <w:r>
        <w:t>Salesforce Setup</w:t>
      </w:r>
      <w:r w:rsidR="006F43B7">
        <w:t xml:space="preserve"> in D365</w:t>
      </w:r>
      <w:bookmarkEnd w:id="65"/>
    </w:p>
    <w:p w14:paraId="4D9ACC67" w14:textId="2E8DA038" w:rsidR="00E71076" w:rsidRDefault="007D1B7E" w:rsidP="006F43B7">
      <w:r w:rsidRPr="007D1B7E">
        <w:rPr>
          <w:b/>
          <w:szCs w:val="18"/>
        </w:rPr>
        <w:t xml:space="preserve">Step 1: </w:t>
      </w:r>
      <w:r w:rsidR="00E71076">
        <w:t>Salesforce Entity Setup for Integration.</w:t>
      </w:r>
    </w:p>
    <w:p w14:paraId="78075FBD" w14:textId="77777777" w:rsidR="00E71076" w:rsidRDefault="00E71076" w:rsidP="00E71076">
      <w:r>
        <w:t>Let us demonstrate the steps for custom/standard entity creation for integration.</w:t>
      </w:r>
    </w:p>
    <w:p w14:paraId="4DF0BC3D" w14:textId="77777777" w:rsidR="00E71076" w:rsidRDefault="00E71076" w:rsidP="00E71076">
      <w:r w:rsidRPr="00BD1930">
        <w:rPr>
          <w:b/>
        </w:rPr>
        <w:t>Path: -</w:t>
      </w:r>
      <w:r>
        <w:t>Salesforce Integration &gt; Setup &gt; Entity.</w:t>
      </w:r>
    </w:p>
    <w:p w14:paraId="19426EB0" w14:textId="1CC81E86" w:rsidR="00E71076" w:rsidRDefault="00FB6465" w:rsidP="00E71076">
      <w:pPr>
        <w:keepNext/>
      </w:pPr>
      <w:r>
        <w:rPr>
          <w:noProof/>
        </w:rPr>
        <w:lastRenderedPageBreak/>
        <mc:AlternateContent>
          <mc:Choice Requires="wps">
            <w:drawing>
              <wp:anchor distT="0" distB="0" distL="114300" distR="114300" simplePos="0" relativeHeight="251644928" behindDoc="0" locked="0" layoutInCell="1" allowOverlap="1" wp14:anchorId="6AB409A2" wp14:editId="168C3B35">
                <wp:simplePos x="0" y="0"/>
                <wp:positionH relativeFrom="column">
                  <wp:posOffset>314325</wp:posOffset>
                </wp:positionH>
                <wp:positionV relativeFrom="paragraph">
                  <wp:posOffset>1819275</wp:posOffset>
                </wp:positionV>
                <wp:extent cx="3486150" cy="123825"/>
                <wp:effectExtent l="19050" t="19050" r="0" b="9525"/>
                <wp:wrapNone/>
                <wp:docPr id="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1238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690839" id="Rectangle 18" o:spid="_x0000_s1026" style="position:absolute;margin-left:24.75pt;margin-top:143.25pt;width:274.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" filled="f" strokecolor="#c00000" strokeweight="3pt">
                <v:path arrowok="t"/>
              </v:rect>
            </w:pict>
          </mc:Fallback>
        </mc:AlternateContent>
      </w:r>
      <w:r w:rsidRPr="005705FF">
        <w:rPr>
          <w:noProof/>
        </w:rPr>
        <w:drawing>
          <wp:inline distT="0" distB="0" distL="0" distR="0" wp14:anchorId="1CEF4845" wp14:editId="2FE705AD">
            <wp:extent cx="5734050" cy="3228975"/>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27723D43" w14:textId="4F256B69" w:rsidR="00E71076" w:rsidRPr="00E71076" w:rsidRDefault="00E71076" w:rsidP="00E71076">
      <w:pPr>
        <w:pStyle w:val="Caption"/>
        <w:rPr>
          <w:b w:val="0"/>
          <w:i w:val="0"/>
        </w:rPr>
      </w:pPr>
      <w:bookmarkStart w:id="66" w:name="_Toc536524070"/>
      <w:r w:rsidRPr="00E7107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6</w:t>
      </w:r>
      <w:r w:rsidR="006B21A8">
        <w:rPr>
          <w:b w:val="0"/>
          <w:i w:val="0"/>
        </w:rPr>
        <w:fldChar w:fldCharType="end"/>
      </w:r>
      <w:r w:rsidRPr="00E71076">
        <w:rPr>
          <w:b w:val="0"/>
          <w:i w:val="0"/>
        </w:rPr>
        <w:t xml:space="preserve"> Entity Creation for integration</w:t>
      </w:r>
      <w:bookmarkEnd w:id="66"/>
    </w:p>
    <w:p w14:paraId="2A705576" w14:textId="77777777" w:rsidR="00E71076" w:rsidRDefault="00E71076" w:rsidP="00E71076">
      <w:r>
        <w:t>1.Click on New -&gt; Give the Entity Name -&gt; Description.</w:t>
      </w:r>
    </w:p>
    <w:p w14:paraId="328B6B22" w14:textId="77777777" w:rsidR="00E71076" w:rsidRDefault="00E71076" w:rsidP="00E71076">
      <w:r>
        <w:t>2.Go to the General Tab Page and mark the required settings as shown in the below figure.</w:t>
      </w:r>
    </w:p>
    <w:p w14:paraId="2999B3F8" w14:textId="49CBC2F8" w:rsidR="00E71076" w:rsidRDefault="00FB6465" w:rsidP="00E71076">
      <w:pPr>
        <w:keepNext/>
      </w:pPr>
      <w:r w:rsidRPr="005705FF">
        <w:rPr>
          <w:noProof/>
        </w:rPr>
        <w:drawing>
          <wp:inline distT="0" distB="0" distL="0" distR="0" wp14:anchorId="796E4716" wp14:editId="32B44BC6">
            <wp:extent cx="5734050" cy="322897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089A08EA" w14:textId="7DF78F36" w:rsidR="00E71076" w:rsidRPr="00E71076" w:rsidRDefault="00E71076" w:rsidP="00E71076">
      <w:pPr>
        <w:pStyle w:val="Caption"/>
        <w:rPr>
          <w:b w:val="0"/>
          <w:i w:val="0"/>
        </w:rPr>
      </w:pPr>
      <w:bookmarkStart w:id="67" w:name="_Toc536524071"/>
      <w:r w:rsidRPr="00E7107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7</w:t>
      </w:r>
      <w:r w:rsidR="006B21A8">
        <w:rPr>
          <w:b w:val="0"/>
          <w:i w:val="0"/>
        </w:rPr>
        <w:fldChar w:fldCharType="end"/>
      </w:r>
      <w:r w:rsidRPr="00E71076">
        <w:rPr>
          <w:b w:val="0"/>
          <w:i w:val="0"/>
        </w:rPr>
        <w:t xml:space="preserve"> Created Entity's General settings.</w:t>
      </w:r>
      <w:bookmarkEnd w:id="67"/>
    </w:p>
    <w:p w14:paraId="1854A7FE" w14:textId="77777777" w:rsidR="00E71076" w:rsidRDefault="00E71076" w:rsidP="00E71076"/>
    <w:p w14:paraId="02BD6A7B" w14:textId="77777777" w:rsidR="00E71076" w:rsidRDefault="00E71076" w:rsidP="00E71076">
      <w:r>
        <w:t>3. Click on Configuration of the selected entity.</w:t>
      </w:r>
    </w:p>
    <w:p w14:paraId="37AAB4CB" w14:textId="0A32B75E" w:rsidR="00E71076" w:rsidRDefault="00FB6465" w:rsidP="00E71076">
      <w:pPr>
        <w:keepNext/>
      </w:pPr>
      <w:r>
        <w:rPr>
          <w:noProof/>
        </w:rPr>
        <w:lastRenderedPageBreak/>
        <mc:AlternateContent>
          <mc:Choice Requires="wps">
            <w:drawing>
              <wp:anchor distT="0" distB="0" distL="114300" distR="114300" simplePos="0" relativeHeight="251646976" behindDoc="0" locked="0" layoutInCell="1" allowOverlap="1" wp14:anchorId="11E1864F" wp14:editId="3E1A18B5">
                <wp:simplePos x="0" y="0"/>
                <wp:positionH relativeFrom="column">
                  <wp:posOffset>1838325</wp:posOffset>
                </wp:positionH>
                <wp:positionV relativeFrom="paragraph">
                  <wp:posOffset>533400</wp:posOffset>
                </wp:positionV>
                <wp:extent cx="419100" cy="180975"/>
                <wp:effectExtent l="19050" t="19050" r="0" b="9525"/>
                <wp:wrapNone/>
                <wp:docPr id="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8097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DF5FCF" id="Rectangle 22" o:spid="_x0000_s1026" style="position:absolute;margin-left:144.75pt;margin-top:42pt;width:33pt;height:14.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" filled="f" strokecolor="#c00000" strokeweight="3pt">
                <v:path arrowok="t"/>
              </v:rect>
            </w:pict>
          </mc:Fallback>
        </mc:AlternateContent>
      </w:r>
      <w:r>
        <w:rPr>
          <w:noProof/>
        </w:rPr>
        <mc:AlternateContent>
          <mc:Choice Requires="wps">
            <w:drawing>
              <wp:anchor distT="0" distB="0" distL="114300" distR="114300" simplePos="0" relativeHeight="251645952" behindDoc="0" locked="0" layoutInCell="1" allowOverlap="1" wp14:anchorId="75986457" wp14:editId="53AD1D7C">
                <wp:simplePos x="0" y="0"/>
                <wp:positionH relativeFrom="column">
                  <wp:posOffset>314325</wp:posOffset>
                </wp:positionH>
                <wp:positionV relativeFrom="paragraph">
                  <wp:posOffset>1819275</wp:posOffset>
                </wp:positionV>
                <wp:extent cx="3486150" cy="123825"/>
                <wp:effectExtent l="19050" t="19050" r="0" b="9525"/>
                <wp:wrapNone/>
                <wp:docPr id="7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1238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C49FB0" id="Rectangle 21" o:spid="_x0000_s1026" style="position:absolute;margin-left:24.75pt;margin-top:143.25pt;width:274.5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" filled="f" strokecolor="#c00000" strokeweight="3pt">
                <v:path arrowok="t"/>
              </v:rect>
            </w:pict>
          </mc:Fallback>
        </mc:AlternateContent>
      </w:r>
      <w:r w:rsidRPr="005705FF">
        <w:rPr>
          <w:noProof/>
        </w:rPr>
        <w:drawing>
          <wp:inline distT="0" distB="0" distL="0" distR="0" wp14:anchorId="59FF9FC1" wp14:editId="3DD0E622">
            <wp:extent cx="5734050" cy="3228975"/>
            <wp:effectExtent l="0" t="0" r="0"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2AE6ADDC" w14:textId="15B3E42E" w:rsidR="00E71076" w:rsidRDefault="00E71076" w:rsidP="00E71076">
      <w:pPr>
        <w:pStyle w:val="Caption"/>
      </w:pPr>
      <w:bookmarkStart w:id="68" w:name="_Toc536524072"/>
      <w:r>
        <w:t xml:space="preserve">Figure </w:t>
      </w:r>
      <w:r w:rsidR="006B21A8">
        <w:fldChar w:fldCharType="begin"/>
      </w:r>
      <w:r w:rsidR="006B21A8">
        <w:instrText xml:space="preserve"> STYLEREF 1 \s </w:instrText>
      </w:r>
      <w:r w:rsidR="006B21A8">
        <w:fldChar w:fldCharType="separate"/>
      </w:r>
      <w:r w:rsidR="006B21A8">
        <w:rPr>
          <w:noProof/>
        </w:rPr>
        <w:t>2</w:t>
      </w:r>
      <w:r w:rsidR="006B21A8">
        <w:fldChar w:fldCharType="end"/>
      </w:r>
      <w:r w:rsidR="006B21A8">
        <w:t>.</w:t>
      </w:r>
      <w:r w:rsidR="006B21A8">
        <w:fldChar w:fldCharType="begin"/>
      </w:r>
      <w:r w:rsidR="006B21A8">
        <w:instrText xml:space="preserve"> SEQ Figure \* ARABIC \s 1 </w:instrText>
      </w:r>
      <w:r w:rsidR="006B21A8">
        <w:fldChar w:fldCharType="separate"/>
      </w:r>
      <w:r w:rsidR="006B21A8">
        <w:rPr>
          <w:noProof/>
        </w:rPr>
        <w:t>8</w:t>
      </w:r>
      <w:r w:rsidR="006B21A8">
        <w:fldChar w:fldCharType="end"/>
      </w:r>
      <w:r>
        <w:t xml:space="preserve"> Configuration of the created Entity.</w:t>
      </w:r>
      <w:bookmarkEnd w:id="68"/>
    </w:p>
    <w:p w14:paraId="6EA8A0CB" w14:textId="77777777" w:rsidR="00E71076" w:rsidRDefault="00E71076" w:rsidP="00E71076">
      <w:r>
        <w:t>4.Form like this should open as shown in the below screenshot.</w:t>
      </w:r>
    </w:p>
    <w:p w14:paraId="562D7DB6" w14:textId="5224F4E7" w:rsidR="00E71076" w:rsidRDefault="00FB6465" w:rsidP="00E71076">
      <w:r w:rsidRPr="005705FF">
        <w:rPr>
          <w:noProof/>
        </w:rPr>
        <w:drawing>
          <wp:inline distT="0" distB="0" distL="0" distR="0" wp14:anchorId="486CBFB0" wp14:editId="3FF5C21F">
            <wp:extent cx="5734050" cy="3228975"/>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2A3C9399" w14:textId="248EBD0D" w:rsidR="00E71076" w:rsidRPr="004B71D9" w:rsidRDefault="00E71076" w:rsidP="00E71076">
      <w:pPr>
        <w:pStyle w:val="Caption"/>
        <w:rPr>
          <w:b w:val="0"/>
          <w:i w:val="0"/>
        </w:rPr>
      </w:pPr>
      <w:bookmarkStart w:id="69" w:name="_Toc536524073"/>
      <w:r w:rsidRPr="004B71D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9</w:t>
      </w:r>
      <w:r w:rsidR="006B21A8">
        <w:rPr>
          <w:b w:val="0"/>
          <w:i w:val="0"/>
        </w:rPr>
        <w:fldChar w:fldCharType="end"/>
      </w:r>
      <w:r w:rsidRPr="004B71D9">
        <w:rPr>
          <w:b w:val="0"/>
          <w:i w:val="0"/>
        </w:rPr>
        <w:t xml:space="preserve"> Configure the created data entity.</w:t>
      </w:r>
      <w:bookmarkEnd w:id="69"/>
    </w:p>
    <w:p w14:paraId="70F71E4F" w14:textId="77777777" w:rsidR="00E71076" w:rsidRPr="00F926DE" w:rsidRDefault="00E71076" w:rsidP="00E71076">
      <w:pPr>
        <w:rPr>
          <w:b/>
        </w:rPr>
      </w:pPr>
      <w:r w:rsidRPr="00F926DE">
        <w:rPr>
          <w:b/>
        </w:rPr>
        <w:t xml:space="preserve">Steps for the </w:t>
      </w:r>
      <w:r>
        <w:rPr>
          <w:b/>
        </w:rPr>
        <w:t>configuring</w:t>
      </w:r>
      <w:r w:rsidRPr="00F926DE">
        <w:rPr>
          <w:b/>
        </w:rPr>
        <w:t xml:space="preserve"> and setting up Entity.</w:t>
      </w:r>
    </w:p>
    <w:p w14:paraId="5352B2B6" w14:textId="4F352B54" w:rsidR="00E71076" w:rsidRDefault="00E71076" w:rsidP="00E71076">
      <w:pPr>
        <w:ind w:left="720"/>
        <w:jc w:val="both"/>
      </w:pPr>
      <w:r>
        <w:t xml:space="preserve">1.Give the entity name, </w:t>
      </w:r>
      <w:r w:rsidR="00753538">
        <w:t>D365 F&amp;O</w:t>
      </w:r>
      <w:r>
        <w:t xml:space="preserve"> Table name and enter a unique data source name for the mentioned table name.</w:t>
      </w:r>
    </w:p>
    <w:p w14:paraId="269ECD41" w14:textId="32567FDC" w:rsidR="00E71076" w:rsidRDefault="00E71076" w:rsidP="00E71076">
      <w:pPr>
        <w:ind w:left="720"/>
        <w:jc w:val="both"/>
      </w:pPr>
      <w:r>
        <w:t xml:space="preserve">2.Select </w:t>
      </w:r>
      <w:r w:rsidR="00D81995">
        <w:t>the</w:t>
      </w:r>
      <w:r>
        <w:t xml:space="preserve"> primary </w:t>
      </w:r>
      <w:r w:rsidR="007E1F17">
        <w:t>table, Synchronize</w:t>
      </w:r>
      <w:r>
        <w:t xml:space="preserve"> AX and Salesforce check box</w:t>
      </w:r>
      <w:r w:rsidR="00D81995">
        <w:t xml:space="preserve"> if it is applicable</w:t>
      </w:r>
      <w:r>
        <w:t>.</w:t>
      </w:r>
    </w:p>
    <w:p w14:paraId="353507FD" w14:textId="4286CFEF" w:rsidR="00E71076" w:rsidRDefault="00E71076" w:rsidP="00E71076">
      <w:pPr>
        <w:ind w:left="720"/>
        <w:jc w:val="both"/>
      </w:pPr>
      <w:r>
        <w:t xml:space="preserve">3.Select the option Field Mapping on the selected record. Here we will mention the salesforce table and will map the </w:t>
      </w:r>
      <w:r w:rsidR="00753538">
        <w:t>D365 F&amp;O</w:t>
      </w:r>
      <w:r>
        <w:t xml:space="preserve"> fields to the respective salesforce table’s fields. After this process the Salesforce’s table name will flow in the entity record as shown in the above screenshot where salesforce table name is </w:t>
      </w:r>
      <w:r w:rsidRPr="00B0149D">
        <w:t>Product2</w:t>
      </w:r>
      <w:r>
        <w:t>.</w:t>
      </w:r>
    </w:p>
    <w:p w14:paraId="4E80326D" w14:textId="77777777" w:rsidR="00E71076" w:rsidRDefault="00E71076" w:rsidP="00E71076">
      <w:pPr>
        <w:ind w:left="720"/>
        <w:jc w:val="both"/>
        <w:rPr>
          <w:noProof/>
        </w:rPr>
      </w:pPr>
      <w:r>
        <w:lastRenderedPageBreak/>
        <w:t>Below screenshot explains the salesforce field mapping.</w:t>
      </w:r>
    </w:p>
    <w:p w14:paraId="271B5E4F" w14:textId="320E614B" w:rsidR="00E71076" w:rsidRDefault="00FB6465" w:rsidP="00E71076">
      <w:pPr>
        <w:ind w:left="720"/>
        <w:jc w:val="both"/>
      </w:pPr>
      <w:r>
        <w:rPr>
          <w:noProof/>
        </w:rPr>
        <mc:AlternateContent>
          <mc:Choice Requires="wps">
            <w:drawing>
              <wp:anchor distT="0" distB="0" distL="114300" distR="114300" simplePos="0" relativeHeight="251649024" behindDoc="0" locked="0" layoutInCell="1" allowOverlap="1" wp14:anchorId="358644CD" wp14:editId="6793F441">
                <wp:simplePos x="0" y="0"/>
                <wp:positionH relativeFrom="column">
                  <wp:posOffset>4257040</wp:posOffset>
                </wp:positionH>
                <wp:positionV relativeFrom="paragraph">
                  <wp:posOffset>701040</wp:posOffset>
                </wp:positionV>
                <wp:extent cx="1762125" cy="457835"/>
                <wp:effectExtent l="19050" t="19050" r="9525" b="0"/>
                <wp:wrapNone/>
                <wp:docPr id="7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45783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C5AF3F" id="Rectangle 26" o:spid="_x0000_s1026" style="position:absolute;margin-left:335.2pt;margin-top:55.2pt;width:138.75pt;height:3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" filled="f" strokecolor="#c00000" strokeweight="3pt">
                <v:path arrowok="t"/>
              </v:rect>
            </w:pict>
          </mc:Fallback>
        </mc:AlternateContent>
      </w:r>
      <w:r>
        <w:rPr>
          <w:noProof/>
        </w:rPr>
        <mc:AlternateContent>
          <mc:Choice Requires="wps">
            <w:drawing>
              <wp:anchor distT="0" distB="0" distL="114300" distR="114300" simplePos="0" relativeHeight="251648000" behindDoc="0" locked="0" layoutInCell="1" allowOverlap="1" wp14:anchorId="6FBE9AAB" wp14:editId="4A299078">
                <wp:simplePos x="0" y="0"/>
                <wp:positionH relativeFrom="column">
                  <wp:posOffset>2340610</wp:posOffset>
                </wp:positionH>
                <wp:positionV relativeFrom="paragraph">
                  <wp:posOffset>701040</wp:posOffset>
                </wp:positionV>
                <wp:extent cx="720725" cy="163830"/>
                <wp:effectExtent l="19050" t="19050" r="3175" b="7620"/>
                <wp:wrapNone/>
                <wp:docPr id="7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16383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AF8F4A" id="Rectangle 25" o:spid="_x0000_s1026" style="position:absolute;margin-left:184.3pt;margin-top:55.2pt;width:56.75pt;height:12.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" filled="f" strokecolor="#c00000" strokeweight="3pt">
                <v:path arrowok="t"/>
              </v:rect>
            </w:pict>
          </mc:Fallback>
        </mc:AlternateContent>
      </w:r>
      <w:r w:rsidRPr="005705FF">
        <w:rPr>
          <w:noProof/>
        </w:rPr>
        <w:drawing>
          <wp:inline distT="0" distB="0" distL="0" distR="0" wp14:anchorId="2A1767FB" wp14:editId="7F41B2B4">
            <wp:extent cx="5734050" cy="1543050"/>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b="52118"/>
                    <a:stretch>
                      <a:fillRect/>
                    </a:stretch>
                  </pic:blipFill>
                  <pic:spPr bwMode="auto">
                    <a:xfrm>
                      <a:off x="0" y="0"/>
                      <a:ext cx="5734050" cy="1543050"/>
                    </a:xfrm>
                    <a:prstGeom prst="rect">
                      <a:avLst/>
                    </a:prstGeom>
                    <a:noFill/>
                    <a:ln>
                      <a:noFill/>
                    </a:ln>
                  </pic:spPr>
                </pic:pic>
              </a:graphicData>
            </a:graphic>
          </wp:inline>
        </w:drawing>
      </w:r>
    </w:p>
    <w:p w14:paraId="5FFDC6F4" w14:textId="77777777" w:rsidR="00E71076" w:rsidRDefault="00E71076" w:rsidP="00E71076">
      <w:pPr>
        <w:ind w:left="720"/>
        <w:jc w:val="both"/>
      </w:pPr>
      <w:r>
        <w:t>4.Mention the salesforce table name in the salesforce field drop down menu and the related fields on the at the righthand side. Post this process you can come back to the entity form and complete the setup.</w:t>
      </w:r>
    </w:p>
    <w:p w14:paraId="25C658B5" w14:textId="77777777" w:rsidR="00E71076" w:rsidRDefault="00E71076" w:rsidP="00E71076">
      <w:pPr>
        <w:ind w:left="720"/>
        <w:jc w:val="both"/>
      </w:pPr>
      <w:r>
        <w:t>5.If the entity has certain value and the user does not want that to be processed then constraint field can be used where we can specify the field name and value.</w:t>
      </w:r>
    </w:p>
    <w:p w14:paraId="4545D7F8" w14:textId="77777777" w:rsidR="00E71076" w:rsidRDefault="00E71076" w:rsidP="00E71076">
      <w:pPr>
        <w:ind w:left="720"/>
        <w:jc w:val="both"/>
      </w:pPr>
      <w:r>
        <w:t>6.If the entity has any condition before update, insert and delete then it can be mentioned in the form Function before CUD.</w:t>
      </w:r>
    </w:p>
    <w:p w14:paraId="237B121F" w14:textId="77777777" w:rsidR="00E71076" w:rsidRDefault="00E71076" w:rsidP="00E71076">
      <w:pPr>
        <w:ind w:left="720"/>
        <w:jc w:val="both"/>
        <w:rPr>
          <w:noProof/>
        </w:rPr>
      </w:pPr>
      <w:r>
        <w:t>7.Entity’s default values for salesforce can be mentioned in the salesforce default values form, using these values the entity will be initialized in salesforce.</w:t>
      </w:r>
    </w:p>
    <w:p w14:paraId="4372FE9C" w14:textId="03695626" w:rsidR="00E71076" w:rsidRDefault="00FB6465" w:rsidP="00E71076">
      <w:pPr>
        <w:keepNext/>
        <w:ind w:left="720"/>
        <w:jc w:val="both"/>
      </w:pPr>
      <w:r>
        <w:rPr>
          <w:noProof/>
        </w:rPr>
        <mc:AlternateContent>
          <mc:Choice Requires="wps">
            <w:drawing>
              <wp:anchor distT="0" distB="0" distL="114300" distR="114300" simplePos="0" relativeHeight="251650048" behindDoc="0" locked="0" layoutInCell="1" allowOverlap="1" wp14:anchorId="022A8C1D" wp14:editId="40D696F0">
                <wp:simplePos x="0" y="0"/>
                <wp:positionH relativeFrom="column">
                  <wp:posOffset>742315</wp:posOffset>
                </wp:positionH>
                <wp:positionV relativeFrom="paragraph">
                  <wp:posOffset>995045</wp:posOffset>
                </wp:positionV>
                <wp:extent cx="3797300" cy="1197610"/>
                <wp:effectExtent l="19050" t="19050" r="0" b="2540"/>
                <wp:wrapNone/>
                <wp:docPr id="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0" cy="119761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2C59D3" id="Rectangle 29" o:spid="_x0000_s1026" style="position:absolute;margin-left:58.45pt;margin-top:78.35pt;width:299pt;height:9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" filled="f" strokecolor="#c00000" strokeweight="3pt">
                <v:path arrowok="t"/>
              </v:rect>
            </w:pict>
          </mc:Fallback>
        </mc:AlternateContent>
      </w:r>
      <w:r w:rsidRPr="005705FF">
        <w:rPr>
          <w:noProof/>
        </w:rPr>
        <w:drawing>
          <wp:inline distT="0" distB="0" distL="0" distR="0" wp14:anchorId="6666C651" wp14:editId="43C1FECD">
            <wp:extent cx="5734050" cy="3057525"/>
            <wp:effectExtent l="0" t="0" r="0"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b="5008"/>
                    <a:stretch>
                      <a:fillRect/>
                    </a:stretch>
                  </pic:blipFill>
                  <pic:spPr bwMode="auto">
                    <a:xfrm>
                      <a:off x="0" y="0"/>
                      <a:ext cx="5734050" cy="3057525"/>
                    </a:xfrm>
                    <a:prstGeom prst="rect">
                      <a:avLst/>
                    </a:prstGeom>
                    <a:noFill/>
                    <a:ln>
                      <a:noFill/>
                    </a:ln>
                  </pic:spPr>
                </pic:pic>
              </a:graphicData>
            </a:graphic>
          </wp:inline>
        </w:drawing>
      </w:r>
    </w:p>
    <w:p w14:paraId="2D9E8E39" w14:textId="37575206" w:rsidR="00E71076" w:rsidRPr="004B71D9" w:rsidRDefault="00E71076" w:rsidP="00E71076">
      <w:pPr>
        <w:pStyle w:val="Caption"/>
        <w:rPr>
          <w:b w:val="0"/>
          <w:i w:val="0"/>
        </w:rPr>
      </w:pPr>
      <w:bookmarkStart w:id="70" w:name="_Toc536524074"/>
      <w:r w:rsidRPr="004B71D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10</w:t>
      </w:r>
      <w:r w:rsidR="006B21A8">
        <w:rPr>
          <w:b w:val="0"/>
          <w:i w:val="0"/>
        </w:rPr>
        <w:fldChar w:fldCharType="end"/>
      </w:r>
      <w:r w:rsidRPr="004B71D9">
        <w:rPr>
          <w:b w:val="0"/>
          <w:i w:val="0"/>
        </w:rPr>
        <w:t xml:space="preserve"> Entity default values for salesforce.</w:t>
      </w:r>
      <w:bookmarkEnd w:id="70"/>
    </w:p>
    <w:p w14:paraId="36C2FB99" w14:textId="73DACB9C" w:rsidR="00E71076" w:rsidRDefault="006007F8" w:rsidP="00E71076">
      <w:pPr>
        <w:ind w:left="720"/>
        <w:jc w:val="both"/>
      </w:pPr>
      <w:r>
        <w:t>8. As</w:t>
      </w:r>
      <w:r w:rsidR="00E71076">
        <w:t xml:space="preserve"> explained in point number 7 we can specify the default values for </w:t>
      </w:r>
      <w:r w:rsidR="008A68A6">
        <w:t xml:space="preserve">Dynamics 365 Finance &amp; Operations </w:t>
      </w:r>
      <w:r>
        <w:t>too,</w:t>
      </w:r>
      <w:r w:rsidR="00E71076">
        <w:t xml:space="preserve"> following values will be considered when the data will be created in </w:t>
      </w:r>
      <w:r w:rsidR="00753538">
        <w:t>D365 F&amp;O</w:t>
      </w:r>
      <w:r w:rsidR="00E71076">
        <w:t>.</w:t>
      </w:r>
    </w:p>
    <w:p w14:paraId="713ADCB8" w14:textId="77777777" w:rsidR="00E71076" w:rsidRDefault="00E71076" w:rsidP="00E71076">
      <w:pPr>
        <w:ind w:left="720"/>
        <w:jc w:val="both"/>
      </w:pPr>
      <w:r>
        <w:t>9.If the specified entity’s field has relation it should be mentioned in the relation form. This form comes into where data is normalized, and the fields have relation with each other.</w:t>
      </w:r>
    </w:p>
    <w:p w14:paraId="7A326B43" w14:textId="6AE71709" w:rsidR="00E71076" w:rsidRDefault="00E71076" w:rsidP="00E71076">
      <w:pPr>
        <w:ind w:left="720"/>
        <w:jc w:val="both"/>
      </w:pPr>
      <w:r>
        <w:t xml:space="preserve">For e.g.: Address in </w:t>
      </w:r>
      <w:r w:rsidR="00753538">
        <w:t>D365 F&amp;O</w:t>
      </w:r>
    </w:p>
    <w:p w14:paraId="7B49E33F" w14:textId="13CB80DC" w:rsidR="00E71076" w:rsidRDefault="00E71076" w:rsidP="00E71076">
      <w:pPr>
        <w:ind w:left="720"/>
        <w:jc w:val="both"/>
      </w:pPr>
      <w:r>
        <w:t xml:space="preserve">10. After these steps the user </w:t>
      </w:r>
      <w:r w:rsidR="009D7FCD">
        <w:t>must</w:t>
      </w:r>
      <w:r>
        <w:t xml:space="preserve"> validate mapping.</w:t>
      </w:r>
    </w:p>
    <w:p w14:paraId="011B227C" w14:textId="77777777" w:rsidR="009D7FCD" w:rsidRDefault="009D7FCD" w:rsidP="00E71076">
      <w:pPr>
        <w:ind w:left="720"/>
        <w:jc w:val="both"/>
      </w:pPr>
    </w:p>
    <w:p w14:paraId="5C9FD61B" w14:textId="3833AF4F" w:rsidR="00E71076" w:rsidRDefault="00FB6465" w:rsidP="00E71076">
      <w:pPr>
        <w:keepNext/>
        <w:ind w:left="720"/>
        <w:jc w:val="both"/>
      </w:pPr>
      <w:r>
        <w:rPr>
          <w:noProof/>
        </w:rPr>
        <w:lastRenderedPageBreak/>
        <mc:AlternateContent>
          <mc:Choice Requires="wps">
            <w:drawing>
              <wp:anchor distT="0" distB="0" distL="114300" distR="114300" simplePos="0" relativeHeight="251651072" behindDoc="0" locked="0" layoutInCell="1" allowOverlap="1" wp14:anchorId="555FBAEB" wp14:editId="2C9701FA">
                <wp:simplePos x="0" y="0"/>
                <wp:positionH relativeFrom="column">
                  <wp:posOffset>4996180</wp:posOffset>
                </wp:positionH>
                <wp:positionV relativeFrom="paragraph">
                  <wp:posOffset>544195</wp:posOffset>
                </wp:positionV>
                <wp:extent cx="760095" cy="497840"/>
                <wp:effectExtent l="19050" t="19050" r="1905" b="0"/>
                <wp:wrapNone/>
                <wp:docPr id="6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095" cy="49784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B8899" id="Rectangle 30" o:spid="_x0000_s1026" style="position:absolute;margin-left:393.4pt;margin-top:42.85pt;width:59.85pt;height:3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" filled="f" strokecolor="#c00000" strokeweight="3pt">
                <v:path arrowok="t"/>
              </v:rect>
            </w:pict>
          </mc:Fallback>
        </mc:AlternateContent>
      </w:r>
      <w:r w:rsidRPr="005705FF">
        <w:rPr>
          <w:noProof/>
        </w:rPr>
        <w:drawing>
          <wp:inline distT="0" distB="0" distL="0" distR="0" wp14:anchorId="1BE27007" wp14:editId="0DC48B9D">
            <wp:extent cx="5734050" cy="3228975"/>
            <wp:effectExtent l="0" t="0" r="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AE5AB23" w14:textId="6A41FDB9" w:rsidR="00E71076" w:rsidRPr="004B71D9" w:rsidRDefault="00E71076" w:rsidP="00E71076">
      <w:pPr>
        <w:pStyle w:val="Caption"/>
        <w:rPr>
          <w:b w:val="0"/>
          <w:i w:val="0"/>
        </w:rPr>
      </w:pPr>
      <w:bookmarkStart w:id="71" w:name="_Toc536524075"/>
      <w:r w:rsidRPr="004B71D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11</w:t>
      </w:r>
      <w:r w:rsidR="006B21A8">
        <w:rPr>
          <w:b w:val="0"/>
          <w:i w:val="0"/>
        </w:rPr>
        <w:fldChar w:fldCharType="end"/>
      </w:r>
      <w:r w:rsidRPr="004B71D9">
        <w:rPr>
          <w:b w:val="0"/>
          <w:i w:val="0"/>
        </w:rPr>
        <w:t xml:space="preserve"> Validate mapping for Entity created.</w:t>
      </w:r>
      <w:bookmarkEnd w:id="71"/>
    </w:p>
    <w:p w14:paraId="57E35C0B" w14:textId="77777777" w:rsidR="00E71076" w:rsidRDefault="00E71076" w:rsidP="00E71076">
      <w:pPr>
        <w:rPr>
          <w:noProof/>
        </w:rPr>
      </w:pPr>
      <w:r>
        <w:tab/>
        <w:t xml:space="preserve">The result should be as shown in the screenshot below. </w:t>
      </w:r>
    </w:p>
    <w:p w14:paraId="018C2E4D" w14:textId="103B9EEB" w:rsidR="004B71D9" w:rsidRDefault="00FB6465" w:rsidP="004B71D9">
      <w:pPr>
        <w:keepNext/>
        <w:ind w:left="709"/>
      </w:pPr>
      <w:r>
        <w:rPr>
          <w:noProof/>
        </w:rPr>
        <mc:AlternateContent>
          <mc:Choice Requires="wps">
            <w:drawing>
              <wp:anchor distT="0" distB="0" distL="114300" distR="114300" simplePos="0" relativeHeight="251652096" behindDoc="0" locked="0" layoutInCell="1" allowOverlap="1" wp14:anchorId="58015CBC" wp14:editId="3BA3A69D">
                <wp:simplePos x="0" y="0"/>
                <wp:positionH relativeFrom="column">
                  <wp:posOffset>4892675</wp:posOffset>
                </wp:positionH>
                <wp:positionV relativeFrom="paragraph">
                  <wp:posOffset>614045</wp:posOffset>
                </wp:positionV>
                <wp:extent cx="1291590" cy="1674495"/>
                <wp:effectExtent l="19050" t="19050" r="3810" b="1905"/>
                <wp:wrapNone/>
                <wp:docPr id="6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1590" cy="167449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573CDB" id="Rectangle 32" o:spid="_x0000_s1026" style="position:absolute;margin-left:385.25pt;margin-top:48.35pt;width:101.7pt;height:13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" filled="f" strokecolor="#c00000" strokeweight="3pt">
                <v:path arrowok="t"/>
              </v:rect>
            </w:pict>
          </mc:Fallback>
        </mc:AlternateContent>
      </w:r>
      <w:r w:rsidRPr="005705FF">
        <w:rPr>
          <w:noProof/>
        </w:rPr>
        <w:drawing>
          <wp:inline distT="0" distB="0" distL="0" distR="0" wp14:anchorId="4724149B" wp14:editId="2BBD68F1">
            <wp:extent cx="5734050" cy="3076575"/>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b="4761"/>
                    <a:stretch>
                      <a:fillRect/>
                    </a:stretch>
                  </pic:blipFill>
                  <pic:spPr bwMode="auto">
                    <a:xfrm>
                      <a:off x="0" y="0"/>
                      <a:ext cx="5734050" cy="3076575"/>
                    </a:xfrm>
                    <a:prstGeom prst="rect">
                      <a:avLst/>
                    </a:prstGeom>
                    <a:noFill/>
                    <a:ln>
                      <a:noFill/>
                    </a:ln>
                  </pic:spPr>
                </pic:pic>
              </a:graphicData>
            </a:graphic>
          </wp:inline>
        </w:drawing>
      </w:r>
    </w:p>
    <w:p w14:paraId="484EF56D" w14:textId="1B83BD37" w:rsidR="00E71076" w:rsidRDefault="004B71D9" w:rsidP="004B71D9">
      <w:pPr>
        <w:pStyle w:val="Caption"/>
      </w:pPr>
      <w:bookmarkStart w:id="72" w:name="_Toc536524076"/>
      <w:r>
        <w:t xml:space="preserve">Figure </w:t>
      </w:r>
      <w:r w:rsidR="006B21A8">
        <w:fldChar w:fldCharType="begin"/>
      </w:r>
      <w:r w:rsidR="006B21A8">
        <w:instrText xml:space="preserve"> STYLEREF 1 \s </w:instrText>
      </w:r>
      <w:r w:rsidR="006B21A8">
        <w:fldChar w:fldCharType="separate"/>
      </w:r>
      <w:r w:rsidR="006B21A8">
        <w:rPr>
          <w:noProof/>
        </w:rPr>
        <w:t>2</w:t>
      </w:r>
      <w:r w:rsidR="006B21A8">
        <w:fldChar w:fldCharType="end"/>
      </w:r>
      <w:r w:rsidR="006B21A8">
        <w:t>.</w:t>
      </w:r>
      <w:r w:rsidR="006B21A8">
        <w:fldChar w:fldCharType="begin"/>
      </w:r>
      <w:r w:rsidR="006B21A8">
        <w:instrText xml:space="preserve"> SEQ Figure \* ARABIC \s 1 </w:instrText>
      </w:r>
      <w:r w:rsidR="006B21A8">
        <w:fldChar w:fldCharType="separate"/>
      </w:r>
      <w:r w:rsidR="006B21A8">
        <w:rPr>
          <w:noProof/>
        </w:rPr>
        <w:t>12</w:t>
      </w:r>
      <w:r w:rsidR="006B21A8">
        <w:fldChar w:fldCharType="end"/>
      </w:r>
      <w:r>
        <w:t xml:space="preserve"> Validated Entity Info Message</w:t>
      </w:r>
      <w:bookmarkEnd w:id="72"/>
    </w:p>
    <w:p w14:paraId="182A31DD" w14:textId="0848AF20" w:rsidR="00E71076" w:rsidRDefault="00E71076" w:rsidP="00E71076">
      <w:pPr>
        <w:ind w:left="709"/>
        <w:jc w:val="both"/>
      </w:pPr>
      <w:r>
        <w:t xml:space="preserve">This is a mandatory step as this will enable validate mandatory field in the general tab of the entity, by default this is set to no and after validating the mentioned it is set to yes on success and moving forward the current data entity’s integration one of the main </w:t>
      </w:r>
      <w:r w:rsidR="009D7FCD">
        <w:t>requirements</w:t>
      </w:r>
      <w:r>
        <w:t xml:space="preserve"> is met.</w:t>
      </w:r>
    </w:p>
    <w:p w14:paraId="67731612" w14:textId="77777777" w:rsidR="009D7FCD" w:rsidRDefault="009D7FCD" w:rsidP="00E71076">
      <w:pPr>
        <w:ind w:left="709"/>
        <w:jc w:val="both"/>
      </w:pPr>
    </w:p>
    <w:p w14:paraId="25C7A7E7" w14:textId="68B0AF59" w:rsidR="00E71076" w:rsidRDefault="00FB6465" w:rsidP="00E71076">
      <w:pPr>
        <w:keepNext/>
        <w:ind w:left="709"/>
        <w:jc w:val="both"/>
      </w:pPr>
      <w:r>
        <w:rPr>
          <w:noProof/>
        </w:rPr>
        <w:lastRenderedPageBreak/>
        <mc:AlternateContent>
          <mc:Choice Requires="wps">
            <w:drawing>
              <wp:anchor distT="0" distB="0" distL="114300" distR="114300" simplePos="0" relativeHeight="251653120" behindDoc="0" locked="0" layoutInCell="1" allowOverlap="1" wp14:anchorId="47936200" wp14:editId="113CE883">
                <wp:simplePos x="0" y="0"/>
                <wp:positionH relativeFrom="column">
                  <wp:posOffset>4638040</wp:posOffset>
                </wp:positionH>
                <wp:positionV relativeFrom="paragraph">
                  <wp:posOffset>1576705</wp:posOffset>
                </wp:positionV>
                <wp:extent cx="664845" cy="429260"/>
                <wp:effectExtent l="19050" t="19050" r="1905" b="8890"/>
                <wp:wrapNone/>
                <wp:docPr id="6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42926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A8267F" id="Rectangle 34" o:spid="_x0000_s1026" style="position:absolute;margin-left:365.2pt;margin-top:124.15pt;width:52.35pt;height: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" filled="f" strokecolor="#c00000" strokeweight="3pt">
                <v:path arrowok="t"/>
              </v:rect>
            </w:pict>
          </mc:Fallback>
        </mc:AlternateContent>
      </w:r>
      <w:r w:rsidRPr="005705FF">
        <w:rPr>
          <w:noProof/>
        </w:rPr>
        <w:drawing>
          <wp:inline distT="0" distB="0" distL="0" distR="0" wp14:anchorId="5595AFEC" wp14:editId="33F353BE">
            <wp:extent cx="5734050" cy="3228975"/>
            <wp:effectExtent l="0" t="0" r="0" b="0"/>
            <wp:docPr id="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0A20BB1" w14:textId="509C37DF" w:rsidR="00F73A94" w:rsidRPr="006007F8" w:rsidRDefault="00E71076" w:rsidP="006007F8">
      <w:pPr>
        <w:pStyle w:val="Caption"/>
        <w:rPr>
          <w:b w:val="0"/>
          <w:i w:val="0"/>
        </w:rPr>
      </w:pPr>
      <w:bookmarkStart w:id="73" w:name="_Toc536524077"/>
      <w:r w:rsidRPr="004B71D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2</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13</w:t>
      </w:r>
      <w:r w:rsidR="006B21A8">
        <w:rPr>
          <w:b w:val="0"/>
          <w:i w:val="0"/>
        </w:rPr>
        <w:fldChar w:fldCharType="end"/>
      </w:r>
      <w:r w:rsidRPr="004B71D9">
        <w:rPr>
          <w:b w:val="0"/>
          <w:i w:val="0"/>
        </w:rPr>
        <w:t xml:space="preserve"> Validated Entity</w:t>
      </w:r>
      <w:r w:rsidR="004B71D9">
        <w:rPr>
          <w:b w:val="0"/>
          <w:i w:val="0"/>
        </w:rPr>
        <w:t xml:space="preserve"> Confirmation on Form Level</w:t>
      </w:r>
      <w:r w:rsidRPr="004B71D9">
        <w:rPr>
          <w:b w:val="0"/>
          <w:i w:val="0"/>
        </w:rPr>
        <w:t>.</w:t>
      </w:r>
      <w:bookmarkEnd w:id="73"/>
    </w:p>
    <w:p w14:paraId="00387A93" w14:textId="5492BC49" w:rsidR="00F73A94" w:rsidRDefault="004B71D9" w:rsidP="007C05C9">
      <w:pPr>
        <w:pStyle w:val="Heading3"/>
      </w:pPr>
      <w:bookmarkStart w:id="74" w:name="_Toc6809987"/>
      <w:r>
        <w:t>Detailed Information on Salesforce Entity</w:t>
      </w:r>
      <w:r w:rsidR="00335470">
        <w:t xml:space="preserve"> Fields</w:t>
      </w:r>
      <w:r>
        <w:t>.</w:t>
      </w:r>
      <w:bookmarkEnd w:id="74"/>
    </w:p>
    <w:p w14:paraId="02536B1B" w14:textId="77777777" w:rsidR="00F73A94" w:rsidRPr="00F73A94" w:rsidRDefault="00F73A94" w:rsidP="00F73A94"/>
    <w:tbl>
      <w:tblPr>
        <w:tblW w:w="8888" w:type="dxa"/>
        <w:tblInd w:w="113" w:type="dxa"/>
        <w:tblLook w:val="04A0" w:firstRow="1" w:lastRow="0" w:firstColumn="1" w:lastColumn="0" w:noHBand="0" w:noVBand="1"/>
      </w:tblPr>
      <w:tblGrid>
        <w:gridCol w:w="2445"/>
        <w:gridCol w:w="1824"/>
        <w:gridCol w:w="4680"/>
      </w:tblGrid>
      <w:tr w:rsidR="00F73A94" w:rsidRPr="00F73A94" w14:paraId="532EEB7B" w14:textId="77777777" w:rsidTr="00F73A94">
        <w:trPr>
          <w:trHeight w:val="276"/>
        </w:trPr>
        <w:tc>
          <w:tcPr>
            <w:tcW w:w="1893"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AB53C6" w14:textId="77777777" w:rsidR="00F73A94" w:rsidRPr="00F73A94" w:rsidRDefault="00F73A94" w:rsidP="00F73A94">
            <w:pPr>
              <w:rPr>
                <w:rFonts w:ascii="Calibri" w:hAnsi="Calibri" w:cs="Calibri"/>
                <w:b/>
                <w:bCs/>
                <w:color w:val="000000"/>
                <w:sz w:val="22"/>
                <w:szCs w:val="22"/>
                <w:lang w:val="en-IN" w:eastAsia="en-IN"/>
              </w:rPr>
            </w:pPr>
            <w:proofErr w:type="spellStart"/>
            <w:r w:rsidRPr="00F73A94">
              <w:rPr>
                <w:rFonts w:ascii="Calibri" w:hAnsi="Calibri" w:cs="Calibri"/>
                <w:b/>
                <w:bCs/>
                <w:color w:val="000000"/>
                <w:sz w:val="22"/>
                <w:szCs w:val="22"/>
                <w:lang w:val="en-IN" w:eastAsia="en-IN"/>
              </w:rPr>
              <w:t>SheetName</w:t>
            </w:r>
            <w:proofErr w:type="spellEnd"/>
          </w:p>
        </w:tc>
        <w:tc>
          <w:tcPr>
            <w:tcW w:w="1405" w:type="dxa"/>
            <w:tcBorders>
              <w:top w:val="single" w:sz="4" w:space="0" w:color="auto"/>
              <w:left w:val="nil"/>
              <w:bottom w:val="single" w:sz="4" w:space="0" w:color="auto"/>
              <w:right w:val="single" w:sz="4" w:space="0" w:color="auto"/>
            </w:tcBorders>
            <w:shd w:val="clear" w:color="000000" w:fill="D9E1F2"/>
            <w:noWrap/>
            <w:vAlign w:val="bottom"/>
            <w:hideMark/>
          </w:tcPr>
          <w:p w14:paraId="1BB9BC95" w14:textId="77777777" w:rsidR="00F73A94" w:rsidRPr="00F73A94" w:rsidRDefault="00F73A94" w:rsidP="00F73A94">
            <w:pPr>
              <w:rPr>
                <w:rFonts w:ascii="Calibri" w:hAnsi="Calibri" w:cs="Calibri"/>
                <w:b/>
                <w:bCs/>
                <w:color w:val="000000"/>
                <w:sz w:val="22"/>
                <w:szCs w:val="22"/>
                <w:lang w:val="en-IN" w:eastAsia="en-IN"/>
              </w:rPr>
            </w:pPr>
            <w:r w:rsidRPr="00F73A94">
              <w:rPr>
                <w:rFonts w:ascii="Calibri" w:hAnsi="Calibri" w:cs="Calibri"/>
                <w:b/>
                <w:bCs/>
                <w:color w:val="000000"/>
                <w:sz w:val="22"/>
                <w:szCs w:val="22"/>
                <w:lang w:val="en-IN" w:eastAsia="en-IN"/>
              </w:rPr>
              <w:t>Field Headers</w:t>
            </w:r>
          </w:p>
        </w:tc>
        <w:tc>
          <w:tcPr>
            <w:tcW w:w="5590" w:type="dxa"/>
            <w:tcBorders>
              <w:top w:val="single" w:sz="4" w:space="0" w:color="auto"/>
              <w:left w:val="nil"/>
              <w:bottom w:val="single" w:sz="4" w:space="0" w:color="auto"/>
              <w:right w:val="single" w:sz="4" w:space="0" w:color="auto"/>
            </w:tcBorders>
            <w:shd w:val="clear" w:color="000000" w:fill="D9E1F2"/>
            <w:noWrap/>
            <w:vAlign w:val="bottom"/>
            <w:hideMark/>
          </w:tcPr>
          <w:p w14:paraId="3F8457F3" w14:textId="77777777" w:rsidR="00F73A94" w:rsidRPr="00F73A94" w:rsidRDefault="00F73A94" w:rsidP="00F73A94">
            <w:pPr>
              <w:rPr>
                <w:rFonts w:ascii="Calibri" w:hAnsi="Calibri" w:cs="Calibri"/>
                <w:b/>
                <w:bCs/>
                <w:color w:val="000000"/>
                <w:sz w:val="22"/>
                <w:szCs w:val="22"/>
                <w:lang w:val="en-IN" w:eastAsia="en-IN"/>
              </w:rPr>
            </w:pPr>
            <w:r w:rsidRPr="00F73A94">
              <w:rPr>
                <w:rFonts w:ascii="Calibri" w:hAnsi="Calibri" w:cs="Calibri"/>
                <w:b/>
                <w:bCs/>
                <w:color w:val="000000"/>
                <w:sz w:val="22"/>
                <w:szCs w:val="22"/>
                <w:lang w:val="en-IN" w:eastAsia="en-IN"/>
              </w:rPr>
              <w:t>Description</w:t>
            </w:r>
          </w:p>
        </w:tc>
      </w:tr>
      <w:tr w:rsidR="00F73A94" w:rsidRPr="00F73A94" w14:paraId="6DC85812"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4A0C9E3B"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611F2163"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EntityName</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0250B8A6"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Entity Name</w:t>
            </w:r>
          </w:p>
        </w:tc>
      </w:tr>
      <w:tr w:rsidR="00F73A94" w:rsidRPr="00F73A94" w14:paraId="70857F5D"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39E7AB58"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07A522AB"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AXTableName</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652FA979" w14:textId="3DF03344" w:rsidR="00F73A94" w:rsidRPr="00F73A94" w:rsidRDefault="008A68A6" w:rsidP="00F73A94">
            <w:pP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Dynamics 365 Finance &amp; Operations </w:t>
            </w:r>
            <w:r w:rsidR="00F73A94" w:rsidRPr="00F73A94">
              <w:rPr>
                <w:rFonts w:ascii="Calibri" w:hAnsi="Calibri" w:cs="Calibri"/>
                <w:color w:val="000000"/>
                <w:sz w:val="22"/>
                <w:szCs w:val="22"/>
                <w:lang w:val="en-IN" w:eastAsia="en-IN"/>
              </w:rPr>
              <w:t>Table Name</w:t>
            </w:r>
          </w:p>
        </w:tc>
      </w:tr>
      <w:tr w:rsidR="00F73A94" w:rsidRPr="00F73A94" w14:paraId="338E7B94" w14:textId="77777777" w:rsidTr="00F73A94">
        <w:trPr>
          <w:trHeight w:val="1657"/>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4C740F04"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1B70EC97"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DataSourceName</w:t>
            </w:r>
            <w:proofErr w:type="spellEnd"/>
          </w:p>
        </w:tc>
        <w:tc>
          <w:tcPr>
            <w:tcW w:w="5590" w:type="dxa"/>
            <w:tcBorders>
              <w:top w:val="nil"/>
              <w:left w:val="nil"/>
              <w:bottom w:val="single" w:sz="4" w:space="0" w:color="auto"/>
              <w:right w:val="single" w:sz="4" w:space="0" w:color="auto"/>
            </w:tcBorders>
            <w:shd w:val="clear" w:color="000000" w:fill="D9D9D9"/>
            <w:vAlign w:val="bottom"/>
            <w:hideMark/>
          </w:tcPr>
          <w:p w14:paraId="5631120E" w14:textId="617ABBD5"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xml:space="preserve">Same Like </w:t>
            </w:r>
            <w:r w:rsidR="008A68A6">
              <w:rPr>
                <w:rFonts w:ascii="Calibri" w:hAnsi="Calibri" w:cs="Calibri"/>
                <w:color w:val="000000"/>
                <w:sz w:val="22"/>
                <w:szCs w:val="22"/>
                <w:lang w:val="en-IN" w:eastAsia="en-IN"/>
              </w:rPr>
              <w:t xml:space="preserve">Dynamics 365 Finance &amp; </w:t>
            </w:r>
            <w:proofErr w:type="gramStart"/>
            <w:r w:rsidR="008A68A6">
              <w:rPr>
                <w:rFonts w:ascii="Calibri" w:hAnsi="Calibri" w:cs="Calibri"/>
                <w:color w:val="000000"/>
                <w:sz w:val="22"/>
                <w:szCs w:val="22"/>
                <w:lang w:val="en-IN" w:eastAsia="en-IN"/>
              </w:rPr>
              <w:t xml:space="preserve">Operations  </w:t>
            </w:r>
            <w:r w:rsidRPr="00F73A94">
              <w:rPr>
                <w:rFonts w:ascii="Calibri" w:hAnsi="Calibri" w:cs="Calibri"/>
                <w:color w:val="000000"/>
                <w:sz w:val="22"/>
                <w:szCs w:val="22"/>
                <w:lang w:val="en-IN" w:eastAsia="en-IN"/>
              </w:rPr>
              <w:t>Table</w:t>
            </w:r>
            <w:proofErr w:type="gramEnd"/>
            <w:r w:rsidRPr="00F73A94">
              <w:rPr>
                <w:rFonts w:ascii="Calibri" w:hAnsi="Calibri" w:cs="Calibri"/>
                <w:color w:val="000000"/>
                <w:sz w:val="22"/>
                <w:szCs w:val="22"/>
                <w:lang w:val="en-IN" w:eastAsia="en-IN"/>
              </w:rPr>
              <w:t xml:space="preserve"> Name - In Case when Same table is used multiple </w:t>
            </w:r>
            <w:r w:rsidR="004E2AAF" w:rsidRPr="00F73A94">
              <w:rPr>
                <w:rFonts w:ascii="Calibri" w:hAnsi="Calibri" w:cs="Calibri"/>
                <w:color w:val="000000"/>
                <w:sz w:val="22"/>
                <w:szCs w:val="22"/>
                <w:lang w:val="en-IN" w:eastAsia="en-IN"/>
              </w:rPr>
              <w:t>times,</w:t>
            </w:r>
            <w:r w:rsidRPr="00F73A94">
              <w:rPr>
                <w:rFonts w:ascii="Calibri" w:hAnsi="Calibri" w:cs="Calibri"/>
                <w:color w:val="000000"/>
                <w:sz w:val="22"/>
                <w:szCs w:val="22"/>
                <w:lang w:val="en-IN" w:eastAsia="en-IN"/>
              </w:rPr>
              <w:t xml:space="preserve"> then it can be identified using this name. Data source name also clarifies the purpose of table.</w:t>
            </w:r>
            <w:r w:rsidRPr="00F73A94">
              <w:rPr>
                <w:rFonts w:ascii="Calibri" w:hAnsi="Calibri" w:cs="Calibri"/>
                <w:color w:val="000000"/>
                <w:sz w:val="22"/>
                <w:szCs w:val="22"/>
                <w:lang w:val="en-IN" w:eastAsia="en-IN"/>
              </w:rPr>
              <w:br/>
              <w:t xml:space="preserve">For Example: Billing address and shipping address both use same table </w:t>
            </w:r>
            <w:proofErr w:type="spellStart"/>
            <w:r w:rsidRPr="00F73A94">
              <w:rPr>
                <w:rFonts w:ascii="Calibri" w:hAnsi="Calibri" w:cs="Calibri"/>
                <w:color w:val="000000"/>
                <w:sz w:val="22"/>
                <w:szCs w:val="22"/>
                <w:lang w:val="en-IN" w:eastAsia="en-IN"/>
              </w:rPr>
              <w:t>LogisticsPostalAddress</w:t>
            </w:r>
            <w:proofErr w:type="spellEnd"/>
            <w:r w:rsidRPr="00F73A94">
              <w:rPr>
                <w:rFonts w:ascii="Calibri" w:hAnsi="Calibri" w:cs="Calibri"/>
                <w:color w:val="000000"/>
                <w:sz w:val="22"/>
                <w:szCs w:val="22"/>
                <w:lang w:val="en-IN" w:eastAsia="en-IN"/>
              </w:rPr>
              <w:t>, but one is used for Billing address and other for Shipping address.</w:t>
            </w:r>
          </w:p>
        </w:tc>
      </w:tr>
      <w:tr w:rsidR="00F73A94" w:rsidRPr="00F73A94" w14:paraId="60BF626A"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7C27A418"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17CF29ED"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AXFieldName</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018830A9"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AX table field name</w:t>
            </w:r>
          </w:p>
        </w:tc>
      </w:tr>
      <w:tr w:rsidR="00F73A94" w:rsidRPr="00F73A94" w14:paraId="2F67B14B"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292F5DFE"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1935A448"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SalesforceFieldName</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39EC0AD0"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Salesforce field name</w:t>
            </w:r>
          </w:p>
        </w:tc>
      </w:tr>
      <w:tr w:rsidR="00F73A94" w:rsidRPr="00F73A94" w14:paraId="3B9D777F"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38095B05"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59F5A150"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SalesforceTableName</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3F3A5361"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Salesforce object name</w:t>
            </w:r>
          </w:p>
        </w:tc>
      </w:tr>
      <w:tr w:rsidR="00F73A94" w:rsidRPr="00F73A94" w14:paraId="6F2F7183"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22FE1303"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082C25B2"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UpdateAXFields</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20AEDBB5"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Only in case value is "Yes", then Synchronization from salesforce to AX will occur.</w:t>
            </w:r>
          </w:p>
        </w:tc>
      </w:tr>
      <w:tr w:rsidR="00F73A94" w:rsidRPr="00F73A94" w14:paraId="0821B113"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D9D9D9"/>
            <w:noWrap/>
            <w:vAlign w:val="bottom"/>
            <w:hideMark/>
          </w:tcPr>
          <w:p w14:paraId="0A22A8BA"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FieldMapping</w:t>
            </w:r>
            <w:proofErr w:type="spellEnd"/>
          </w:p>
        </w:tc>
        <w:tc>
          <w:tcPr>
            <w:tcW w:w="1405" w:type="dxa"/>
            <w:tcBorders>
              <w:top w:val="nil"/>
              <w:left w:val="nil"/>
              <w:bottom w:val="single" w:sz="4" w:space="0" w:color="auto"/>
              <w:right w:val="single" w:sz="4" w:space="0" w:color="auto"/>
            </w:tcBorders>
            <w:shd w:val="clear" w:color="000000" w:fill="D9D9D9"/>
            <w:noWrap/>
            <w:vAlign w:val="bottom"/>
            <w:hideMark/>
          </w:tcPr>
          <w:p w14:paraId="6EAF9E0A"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UpdateSFDCFields</w:t>
            </w:r>
            <w:proofErr w:type="spellEnd"/>
          </w:p>
        </w:tc>
        <w:tc>
          <w:tcPr>
            <w:tcW w:w="5590" w:type="dxa"/>
            <w:tcBorders>
              <w:top w:val="nil"/>
              <w:left w:val="nil"/>
              <w:bottom w:val="single" w:sz="4" w:space="0" w:color="auto"/>
              <w:right w:val="single" w:sz="4" w:space="0" w:color="auto"/>
            </w:tcBorders>
            <w:shd w:val="clear" w:color="000000" w:fill="D9D9D9"/>
            <w:noWrap/>
            <w:vAlign w:val="bottom"/>
            <w:hideMark/>
          </w:tcPr>
          <w:p w14:paraId="624EE7DB"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xml:space="preserve">Only in case value is "Yes", then Synchronization from </w:t>
            </w:r>
            <w:proofErr w:type="spellStart"/>
            <w:r w:rsidRPr="00F73A94">
              <w:rPr>
                <w:rFonts w:ascii="Calibri" w:hAnsi="Calibri" w:cs="Calibri"/>
                <w:color w:val="000000"/>
                <w:sz w:val="22"/>
                <w:szCs w:val="22"/>
                <w:lang w:val="en-IN" w:eastAsia="en-IN"/>
              </w:rPr>
              <w:t>Ax</w:t>
            </w:r>
            <w:proofErr w:type="spellEnd"/>
            <w:r w:rsidRPr="00F73A94">
              <w:rPr>
                <w:rFonts w:ascii="Calibri" w:hAnsi="Calibri" w:cs="Calibri"/>
                <w:color w:val="000000"/>
                <w:sz w:val="22"/>
                <w:szCs w:val="22"/>
                <w:lang w:val="en-IN" w:eastAsia="en-IN"/>
              </w:rPr>
              <w:t xml:space="preserve"> to salesforce will occur.</w:t>
            </w:r>
          </w:p>
        </w:tc>
      </w:tr>
      <w:tr w:rsidR="00F73A94" w:rsidRPr="00F73A94" w14:paraId="0EAEA156" w14:textId="77777777" w:rsidTr="00F73A94">
        <w:trPr>
          <w:trHeight w:val="27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0F92EAB1"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w:t>
            </w:r>
          </w:p>
        </w:tc>
        <w:tc>
          <w:tcPr>
            <w:tcW w:w="1405" w:type="dxa"/>
            <w:tcBorders>
              <w:top w:val="nil"/>
              <w:left w:val="nil"/>
              <w:bottom w:val="single" w:sz="4" w:space="0" w:color="auto"/>
              <w:right w:val="single" w:sz="4" w:space="0" w:color="auto"/>
            </w:tcBorders>
            <w:shd w:val="clear" w:color="auto" w:fill="auto"/>
            <w:noWrap/>
            <w:vAlign w:val="bottom"/>
            <w:hideMark/>
          </w:tcPr>
          <w:p w14:paraId="1242320A"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w:t>
            </w:r>
          </w:p>
        </w:tc>
        <w:tc>
          <w:tcPr>
            <w:tcW w:w="5590" w:type="dxa"/>
            <w:tcBorders>
              <w:top w:val="nil"/>
              <w:left w:val="nil"/>
              <w:bottom w:val="single" w:sz="4" w:space="0" w:color="auto"/>
              <w:right w:val="single" w:sz="4" w:space="0" w:color="auto"/>
            </w:tcBorders>
            <w:shd w:val="clear" w:color="auto" w:fill="auto"/>
            <w:noWrap/>
            <w:vAlign w:val="bottom"/>
            <w:hideMark/>
          </w:tcPr>
          <w:p w14:paraId="108663C8"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w:t>
            </w:r>
          </w:p>
        </w:tc>
      </w:tr>
      <w:tr w:rsidR="00F73A94" w:rsidRPr="00F73A94" w14:paraId="66B5FA99"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5C702420"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5526CF31"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EntityName</w:t>
            </w:r>
            <w:proofErr w:type="spellEnd"/>
          </w:p>
        </w:tc>
        <w:tc>
          <w:tcPr>
            <w:tcW w:w="5590" w:type="dxa"/>
            <w:tcBorders>
              <w:top w:val="nil"/>
              <w:left w:val="nil"/>
              <w:bottom w:val="single" w:sz="4" w:space="0" w:color="auto"/>
              <w:right w:val="single" w:sz="4" w:space="0" w:color="auto"/>
            </w:tcBorders>
            <w:shd w:val="clear" w:color="000000" w:fill="A6A6A6"/>
            <w:noWrap/>
            <w:vAlign w:val="bottom"/>
            <w:hideMark/>
          </w:tcPr>
          <w:p w14:paraId="4CE77666"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Entity Name</w:t>
            </w:r>
          </w:p>
        </w:tc>
      </w:tr>
      <w:tr w:rsidR="00F73A94" w:rsidRPr="00F73A94" w14:paraId="0FA36188" w14:textId="77777777" w:rsidTr="00F73A94">
        <w:trPr>
          <w:trHeight w:val="1657"/>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6E5BADB9"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lastRenderedPageBreak/>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4E2492DC"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AXDataSourceName</w:t>
            </w:r>
            <w:proofErr w:type="spellEnd"/>
          </w:p>
        </w:tc>
        <w:tc>
          <w:tcPr>
            <w:tcW w:w="5590" w:type="dxa"/>
            <w:tcBorders>
              <w:top w:val="nil"/>
              <w:left w:val="nil"/>
              <w:bottom w:val="single" w:sz="4" w:space="0" w:color="auto"/>
              <w:right w:val="single" w:sz="4" w:space="0" w:color="auto"/>
            </w:tcBorders>
            <w:shd w:val="clear" w:color="000000" w:fill="A6A6A6"/>
            <w:vAlign w:val="bottom"/>
            <w:hideMark/>
          </w:tcPr>
          <w:p w14:paraId="6C22D71D"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xml:space="preserve">Same Like Dynamics AX Table Name - In Case when Same table is used multiple </w:t>
            </w:r>
            <w:proofErr w:type="gramStart"/>
            <w:r w:rsidRPr="00F73A94">
              <w:rPr>
                <w:rFonts w:ascii="Calibri" w:hAnsi="Calibri" w:cs="Calibri"/>
                <w:color w:val="000000"/>
                <w:sz w:val="22"/>
                <w:szCs w:val="22"/>
                <w:lang w:val="en-IN" w:eastAsia="en-IN"/>
              </w:rPr>
              <w:t>times ,</w:t>
            </w:r>
            <w:proofErr w:type="gramEnd"/>
            <w:r w:rsidRPr="00F73A94">
              <w:rPr>
                <w:rFonts w:ascii="Calibri" w:hAnsi="Calibri" w:cs="Calibri"/>
                <w:color w:val="000000"/>
                <w:sz w:val="22"/>
                <w:szCs w:val="22"/>
                <w:lang w:val="en-IN" w:eastAsia="en-IN"/>
              </w:rPr>
              <w:t xml:space="preserve"> then it can be identified using this name. Data source name also clarifies the purpose of table.</w:t>
            </w:r>
            <w:r w:rsidRPr="00F73A94">
              <w:rPr>
                <w:rFonts w:ascii="Calibri" w:hAnsi="Calibri" w:cs="Calibri"/>
                <w:color w:val="000000"/>
                <w:sz w:val="22"/>
                <w:szCs w:val="22"/>
                <w:lang w:val="en-IN" w:eastAsia="en-IN"/>
              </w:rPr>
              <w:br/>
              <w:t xml:space="preserve">For Example: Billing address and shipping address both use same table </w:t>
            </w:r>
            <w:proofErr w:type="spellStart"/>
            <w:r w:rsidRPr="00F73A94">
              <w:rPr>
                <w:rFonts w:ascii="Calibri" w:hAnsi="Calibri" w:cs="Calibri"/>
                <w:color w:val="000000"/>
                <w:sz w:val="22"/>
                <w:szCs w:val="22"/>
                <w:lang w:val="en-IN" w:eastAsia="en-IN"/>
              </w:rPr>
              <w:t>LogisticsPostalAddress</w:t>
            </w:r>
            <w:proofErr w:type="spellEnd"/>
            <w:r w:rsidRPr="00F73A94">
              <w:rPr>
                <w:rFonts w:ascii="Calibri" w:hAnsi="Calibri" w:cs="Calibri"/>
                <w:color w:val="000000"/>
                <w:sz w:val="22"/>
                <w:szCs w:val="22"/>
                <w:lang w:val="en-IN" w:eastAsia="en-IN"/>
              </w:rPr>
              <w:t>, but one is used for Billing address and other for Shipping address.</w:t>
            </w:r>
          </w:p>
        </w:tc>
      </w:tr>
      <w:tr w:rsidR="00F73A94" w:rsidRPr="00F73A94" w14:paraId="6BCA6855"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09E16AC3"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27C971D7"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Table</w:t>
            </w:r>
          </w:p>
        </w:tc>
        <w:tc>
          <w:tcPr>
            <w:tcW w:w="5590" w:type="dxa"/>
            <w:tcBorders>
              <w:top w:val="nil"/>
              <w:left w:val="nil"/>
              <w:bottom w:val="single" w:sz="4" w:space="0" w:color="auto"/>
              <w:right w:val="single" w:sz="4" w:space="0" w:color="auto"/>
            </w:tcBorders>
            <w:shd w:val="clear" w:color="000000" w:fill="A6A6A6"/>
            <w:noWrap/>
            <w:vAlign w:val="bottom"/>
            <w:hideMark/>
          </w:tcPr>
          <w:p w14:paraId="76210504"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Dynamics AX Table Name</w:t>
            </w:r>
          </w:p>
        </w:tc>
      </w:tr>
      <w:tr w:rsidR="00F73A94" w:rsidRPr="00F73A94" w14:paraId="1B4B4F4F"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4F1164B6"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6951803E"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TypeAXorSFDC</w:t>
            </w:r>
            <w:proofErr w:type="spellEnd"/>
          </w:p>
        </w:tc>
        <w:tc>
          <w:tcPr>
            <w:tcW w:w="5590" w:type="dxa"/>
            <w:tcBorders>
              <w:top w:val="nil"/>
              <w:left w:val="nil"/>
              <w:bottom w:val="single" w:sz="4" w:space="0" w:color="auto"/>
              <w:right w:val="single" w:sz="4" w:space="0" w:color="auto"/>
            </w:tcBorders>
            <w:shd w:val="clear" w:color="000000" w:fill="A6A6A6"/>
            <w:noWrap/>
            <w:vAlign w:val="bottom"/>
            <w:hideMark/>
          </w:tcPr>
          <w:p w14:paraId="76B1BA77"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w:t>
            </w:r>
          </w:p>
        </w:tc>
      </w:tr>
      <w:tr w:rsidR="00F73A94" w:rsidRPr="00F73A94" w14:paraId="79DED4B4"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332E48B7"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11A8651B"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FieldName</w:t>
            </w:r>
            <w:proofErr w:type="spellEnd"/>
          </w:p>
        </w:tc>
        <w:tc>
          <w:tcPr>
            <w:tcW w:w="5590" w:type="dxa"/>
            <w:tcBorders>
              <w:top w:val="nil"/>
              <w:left w:val="nil"/>
              <w:bottom w:val="single" w:sz="4" w:space="0" w:color="auto"/>
              <w:right w:val="single" w:sz="4" w:space="0" w:color="auto"/>
            </w:tcBorders>
            <w:shd w:val="clear" w:color="000000" w:fill="A6A6A6"/>
            <w:noWrap/>
            <w:vAlign w:val="bottom"/>
            <w:hideMark/>
          </w:tcPr>
          <w:p w14:paraId="043B815F" w14:textId="402ECECC" w:rsidR="00F73A94" w:rsidRPr="00F73A94" w:rsidRDefault="00753538" w:rsidP="00F73A94">
            <w:pPr>
              <w:rPr>
                <w:rFonts w:ascii="Calibri" w:hAnsi="Calibri" w:cs="Calibri"/>
                <w:color w:val="000000"/>
                <w:sz w:val="22"/>
                <w:szCs w:val="22"/>
                <w:lang w:val="en-IN" w:eastAsia="en-IN"/>
              </w:rPr>
            </w:pPr>
            <w:r>
              <w:rPr>
                <w:rFonts w:ascii="Calibri" w:hAnsi="Calibri" w:cs="Calibri"/>
                <w:color w:val="000000"/>
                <w:sz w:val="22"/>
                <w:szCs w:val="22"/>
                <w:lang w:val="en-IN" w:eastAsia="en-IN"/>
              </w:rPr>
              <w:t>D365 F&amp;O</w:t>
            </w:r>
            <w:r w:rsidR="00F73A94" w:rsidRPr="00F73A94">
              <w:rPr>
                <w:rFonts w:ascii="Calibri" w:hAnsi="Calibri" w:cs="Calibri"/>
                <w:color w:val="000000"/>
                <w:sz w:val="22"/>
                <w:szCs w:val="22"/>
                <w:lang w:val="en-IN" w:eastAsia="en-IN"/>
              </w:rPr>
              <w:t xml:space="preserve"> Field name</w:t>
            </w:r>
          </w:p>
        </w:tc>
      </w:tr>
      <w:tr w:rsidR="00F73A94" w:rsidRPr="00F73A94" w14:paraId="32D36505"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7492EA42"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4331E355"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Salesforce fieldname</w:t>
            </w:r>
          </w:p>
        </w:tc>
        <w:tc>
          <w:tcPr>
            <w:tcW w:w="5590" w:type="dxa"/>
            <w:tcBorders>
              <w:top w:val="nil"/>
              <w:left w:val="nil"/>
              <w:bottom w:val="single" w:sz="4" w:space="0" w:color="auto"/>
              <w:right w:val="single" w:sz="4" w:space="0" w:color="auto"/>
            </w:tcBorders>
            <w:shd w:val="clear" w:color="000000" w:fill="A6A6A6"/>
            <w:noWrap/>
            <w:vAlign w:val="bottom"/>
            <w:hideMark/>
          </w:tcPr>
          <w:p w14:paraId="6BEB095F"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Salesforce field name</w:t>
            </w:r>
          </w:p>
        </w:tc>
      </w:tr>
      <w:tr w:rsidR="00F73A94" w:rsidRPr="00F73A94" w14:paraId="07F55F85"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72D72CAE"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43DA146F"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DefaultValue</w:t>
            </w:r>
            <w:proofErr w:type="spellEnd"/>
          </w:p>
        </w:tc>
        <w:tc>
          <w:tcPr>
            <w:tcW w:w="5590" w:type="dxa"/>
            <w:tcBorders>
              <w:top w:val="nil"/>
              <w:left w:val="nil"/>
              <w:bottom w:val="single" w:sz="4" w:space="0" w:color="auto"/>
              <w:right w:val="single" w:sz="4" w:space="0" w:color="auto"/>
            </w:tcBorders>
            <w:shd w:val="clear" w:color="000000" w:fill="A6A6A6"/>
            <w:noWrap/>
            <w:vAlign w:val="bottom"/>
            <w:hideMark/>
          </w:tcPr>
          <w:p w14:paraId="204EBEAB"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Default value of the field</w:t>
            </w:r>
          </w:p>
        </w:tc>
      </w:tr>
      <w:tr w:rsidR="00F73A94" w:rsidRPr="00F73A94" w14:paraId="39F179C2"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6B5E2A09"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167F885E"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 xml:space="preserve">Description - Field mapping method remarks </w:t>
            </w:r>
          </w:p>
        </w:tc>
        <w:tc>
          <w:tcPr>
            <w:tcW w:w="5590" w:type="dxa"/>
            <w:tcBorders>
              <w:top w:val="nil"/>
              <w:left w:val="nil"/>
              <w:bottom w:val="single" w:sz="4" w:space="0" w:color="auto"/>
              <w:right w:val="single" w:sz="4" w:space="0" w:color="auto"/>
            </w:tcBorders>
            <w:shd w:val="clear" w:color="000000" w:fill="A6A6A6"/>
            <w:noWrap/>
            <w:vAlign w:val="bottom"/>
            <w:hideMark/>
          </w:tcPr>
          <w:p w14:paraId="359F439C"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Method Description with return value of field</w:t>
            </w:r>
          </w:p>
        </w:tc>
      </w:tr>
      <w:tr w:rsidR="00F73A94" w:rsidRPr="00F73A94" w14:paraId="24CD1FAD" w14:textId="77777777" w:rsidTr="00F73A94">
        <w:trPr>
          <w:trHeight w:val="276"/>
        </w:trPr>
        <w:tc>
          <w:tcPr>
            <w:tcW w:w="1893" w:type="dxa"/>
            <w:tcBorders>
              <w:top w:val="nil"/>
              <w:left w:val="single" w:sz="4" w:space="0" w:color="auto"/>
              <w:bottom w:val="single" w:sz="4" w:space="0" w:color="auto"/>
              <w:right w:val="single" w:sz="4" w:space="0" w:color="auto"/>
            </w:tcBorders>
            <w:shd w:val="clear" w:color="000000" w:fill="A6A6A6"/>
            <w:noWrap/>
            <w:vAlign w:val="bottom"/>
            <w:hideMark/>
          </w:tcPr>
          <w:p w14:paraId="7FD8E941"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DefaultFieldMethodMappings</w:t>
            </w:r>
            <w:proofErr w:type="spellEnd"/>
          </w:p>
        </w:tc>
        <w:tc>
          <w:tcPr>
            <w:tcW w:w="1405" w:type="dxa"/>
            <w:tcBorders>
              <w:top w:val="nil"/>
              <w:left w:val="nil"/>
              <w:bottom w:val="single" w:sz="4" w:space="0" w:color="auto"/>
              <w:right w:val="single" w:sz="4" w:space="0" w:color="auto"/>
            </w:tcBorders>
            <w:shd w:val="clear" w:color="000000" w:fill="A6A6A6"/>
            <w:noWrap/>
            <w:vAlign w:val="bottom"/>
            <w:hideMark/>
          </w:tcPr>
          <w:p w14:paraId="3F796464" w14:textId="77777777" w:rsidR="00F73A94" w:rsidRPr="00F73A94" w:rsidRDefault="00F73A94" w:rsidP="00F73A94">
            <w:pPr>
              <w:rPr>
                <w:rFonts w:ascii="Calibri" w:hAnsi="Calibri" w:cs="Calibri"/>
                <w:color w:val="000000"/>
                <w:sz w:val="22"/>
                <w:szCs w:val="22"/>
                <w:lang w:val="en-IN" w:eastAsia="en-IN"/>
              </w:rPr>
            </w:pPr>
            <w:proofErr w:type="spellStart"/>
            <w:r w:rsidRPr="00F73A94">
              <w:rPr>
                <w:rFonts w:ascii="Calibri" w:hAnsi="Calibri" w:cs="Calibri"/>
                <w:color w:val="000000"/>
                <w:sz w:val="22"/>
                <w:szCs w:val="22"/>
                <w:lang w:val="en-IN" w:eastAsia="en-IN"/>
              </w:rPr>
              <w:t>FunctionName</w:t>
            </w:r>
            <w:proofErr w:type="spellEnd"/>
          </w:p>
        </w:tc>
        <w:tc>
          <w:tcPr>
            <w:tcW w:w="5590" w:type="dxa"/>
            <w:tcBorders>
              <w:top w:val="nil"/>
              <w:left w:val="nil"/>
              <w:bottom w:val="single" w:sz="4" w:space="0" w:color="auto"/>
              <w:right w:val="single" w:sz="4" w:space="0" w:color="auto"/>
            </w:tcBorders>
            <w:shd w:val="clear" w:color="000000" w:fill="A6A6A6"/>
            <w:noWrap/>
            <w:vAlign w:val="bottom"/>
            <w:hideMark/>
          </w:tcPr>
          <w:p w14:paraId="2F0D1AE2" w14:textId="77777777" w:rsidR="00F73A94" w:rsidRPr="00F73A94" w:rsidRDefault="00F73A94" w:rsidP="00F73A94">
            <w:pPr>
              <w:rPr>
                <w:rFonts w:ascii="Calibri" w:hAnsi="Calibri" w:cs="Calibri"/>
                <w:color w:val="000000"/>
                <w:sz w:val="22"/>
                <w:szCs w:val="22"/>
                <w:lang w:val="en-IN" w:eastAsia="en-IN"/>
              </w:rPr>
            </w:pPr>
            <w:r w:rsidRPr="00F73A94">
              <w:rPr>
                <w:rFonts w:ascii="Calibri" w:hAnsi="Calibri" w:cs="Calibri"/>
                <w:color w:val="000000"/>
                <w:sz w:val="22"/>
                <w:szCs w:val="22"/>
                <w:lang w:val="en-IN" w:eastAsia="en-IN"/>
              </w:rPr>
              <w:t>Name of the static function in Class "</w:t>
            </w:r>
            <w:proofErr w:type="spellStart"/>
            <w:r w:rsidRPr="00F73A94">
              <w:rPr>
                <w:rFonts w:ascii="Calibri" w:hAnsi="Calibri" w:cs="Calibri"/>
                <w:color w:val="000000"/>
                <w:sz w:val="22"/>
                <w:szCs w:val="22"/>
                <w:lang w:val="en-IN" w:eastAsia="en-IN"/>
              </w:rPr>
              <w:t>OAC_SalesforceIntegrationStaticFunction</w:t>
            </w:r>
            <w:proofErr w:type="spellEnd"/>
            <w:r w:rsidRPr="00F73A94">
              <w:rPr>
                <w:rFonts w:ascii="Calibri" w:hAnsi="Calibri" w:cs="Calibri"/>
                <w:color w:val="000000"/>
                <w:sz w:val="22"/>
                <w:szCs w:val="22"/>
                <w:lang w:val="en-IN" w:eastAsia="en-IN"/>
              </w:rPr>
              <w:t>"</w:t>
            </w:r>
          </w:p>
        </w:tc>
      </w:tr>
    </w:tbl>
    <w:p w14:paraId="5BDD873D" w14:textId="1D84546A" w:rsidR="004B71D9" w:rsidRPr="004B71D9" w:rsidRDefault="00226A6D" w:rsidP="00226A6D">
      <w:pPr>
        <w:pStyle w:val="Heading1"/>
      </w:pPr>
      <w:bookmarkStart w:id="75" w:name="_Toc6809988"/>
      <w:r>
        <w:lastRenderedPageBreak/>
        <w:t>Entity</w:t>
      </w:r>
      <w:r w:rsidR="004270A0">
        <w:t xml:space="preserve"> Integration Manual</w:t>
      </w:r>
      <w:r>
        <w:t xml:space="preserve"> </w:t>
      </w:r>
      <w:r w:rsidR="004270A0">
        <w:t xml:space="preserve">– </w:t>
      </w:r>
      <w:r w:rsidR="00753538">
        <w:t>D365 F&amp;O</w:t>
      </w:r>
      <w:r w:rsidR="004270A0">
        <w:t xml:space="preserve"> </w:t>
      </w:r>
      <w:r w:rsidR="004270A0">
        <w:sym w:font="Wingdings" w:char="F0F3"/>
      </w:r>
      <w:r w:rsidR="004270A0">
        <w:t xml:space="preserve"> SFDC</w:t>
      </w:r>
      <w:bookmarkEnd w:id="75"/>
    </w:p>
    <w:p w14:paraId="2C861A13" w14:textId="78B2110E" w:rsidR="00E71076" w:rsidRDefault="004270A0" w:rsidP="004270A0">
      <w:pPr>
        <w:pStyle w:val="Heading2"/>
      </w:pPr>
      <w:bookmarkStart w:id="76" w:name="_Toc6809989"/>
      <w:r>
        <w:t>Customer</w:t>
      </w:r>
      <w:bookmarkEnd w:id="76"/>
      <w:r>
        <w:t xml:space="preserve"> </w:t>
      </w:r>
    </w:p>
    <w:p w14:paraId="7F8A62CA" w14:textId="77777777" w:rsidR="004E2AAF" w:rsidRDefault="004E2AAF" w:rsidP="004E2AAF">
      <w:bookmarkStart w:id="77" w:name="_Toc452558594"/>
      <w:r>
        <w:t>Current Field Mapping:</w:t>
      </w:r>
      <w:bookmarkEnd w:id="77"/>
    </w:p>
    <w:tbl>
      <w:tblPr>
        <w:tblW w:w="9552" w:type="dxa"/>
        <w:tblInd w:w="-10" w:type="dxa"/>
        <w:tblLook w:val="04A0" w:firstRow="1" w:lastRow="0" w:firstColumn="1" w:lastColumn="0" w:noHBand="0" w:noVBand="1"/>
      </w:tblPr>
      <w:tblGrid>
        <w:gridCol w:w="1014"/>
        <w:gridCol w:w="4507"/>
        <w:gridCol w:w="853"/>
        <w:gridCol w:w="3178"/>
      </w:tblGrid>
      <w:tr w:rsidR="004E2AAF" w:rsidRPr="00590E55" w14:paraId="168F0C2B" w14:textId="77777777" w:rsidTr="000C3116">
        <w:trPr>
          <w:trHeight w:val="297"/>
        </w:trPr>
        <w:tc>
          <w:tcPr>
            <w:tcW w:w="1014" w:type="dxa"/>
            <w:tcBorders>
              <w:top w:val="single" w:sz="8" w:space="0" w:color="auto"/>
              <w:left w:val="single" w:sz="8" w:space="0" w:color="auto"/>
              <w:bottom w:val="nil"/>
              <w:right w:val="single" w:sz="8" w:space="0" w:color="auto"/>
            </w:tcBorders>
            <w:shd w:val="clear" w:color="000000" w:fill="000000"/>
            <w:noWrap/>
            <w:vAlign w:val="center"/>
            <w:hideMark/>
          </w:tcPr>
          <w:p w14:paraId="7AFCD431" w14:textId="77777777" w:rsidR="004E2AAF" w:rsidRPr="00590E55" w:rsidRDefault="004E2AAF" w:rsidP="004E2AAF">
            <w:pPr>
              <w:ind w:left="-10"/>
              <w:rPr>
                <w:rFonts w:ascii="Calibri" w:hAnsi="Calibri"/>
                <w:b/>
                <w:bCs/>
                <w:color w:val="FFFFFF"/>
                <w:lang w:eastAsia="en-IN"/>
              </w:rPr>
            </w:pPr>
            <w:proofErr w:type="spellStart"/>
            <w:r w:rsidRPr="00590E55">
              <w:rPr>
                <w:rFonts w:ascii="Calibri" w:hAnsi="Calibri"/>
                <w:b/>
                <w:bCs/>
                <w:color w:val="FFFFFF"/>
                <w:lang w:eastAsia="en-IN"/>
              </w:rPr>
              <w:t>Sr.No</w:t>
            </w:r>
            <w:proofErr w:type="spellEnd"/>
            <w:r w:rsidRPr="00590E55">
              <w:rPr>
                <w:rFonts w:ascii="Calibri" w:hAnsi="Calibri"/>
                <w:b/>
                <w:bCs/>
                <w:color w:val="FFFFFF"/>
                <w:lang w:eastAsia="en-IN"/>
              </w:rPr>
              <w:t>.</w:t>
            </w:r>
          </w:p>
        </w:tc>
        <w:tc>
          <w:tcPr>
            <w:tcW w:w="4507" w:type="dxa"/>
            <w:tcBorders>
              <w:top w:val="single" w:sz="8" w:space="0" w:color="auto"/>
              <w:left w:val="nil"/>
              <w:bottom w:val="single" w:sz="8" w:space="0" w:color="auto"/>
              <w:right w:val="single" w:sz="8" w:space="0" w:color="auto"/>
            </w:tcBorders>
            <w:shd w:val="clear" w:color="000000" w:fill="000000"/>
            <w:noWrap/>
            <w:vAlign w:val="center"/>
            <w:hideMark/>
          </w:tcPr>
          <w:p w14:paraId="506562E5" w14:textId="77777777" w:rsidR="004E2AAF" w:rsidRPr="00590E55" w:rsidRDefault="004E2AAF" w:rsidP="000C3116">
            <w:pPr>
              <w:rPr>
                <w:rFonts w:ascii="Calibri" w:hAnsi="Calibri"/>
                <w:b/>
                <w:bCs/>
                <w:color w:val="FFFFFF"/>
                <w:lang w:eastAsia="en-IN"/>
              </w:rPr>
            </w:pPr>
            <w:r w:rsidRPr="00590E55">
              <w:rPr>
                <w:rFonts w:ascii="Calibri" w:hAnsi="Calibri"/>
                <w:b/>
                <w:bCs/>
                <w:color w:val="FFFFFF"/>
                <w:lang w:eastAsia="en-IN"/>
              </w:rPr>
              <w:t>SALESFORCE</w:t>
            </w:r>
          </w:p>
        </w:tc>
        <w:tc>
          <w:tcPr>
            <w:tcW w:w="853" w:type="dxa"/>
            <w:tcBorders>
              <w:top w:val="single" w:sz="8" w:space="0" w:color="auto"/>
              <w:left w:val="nil"/>
              <w:bottom w:val="single" w:sz="8" w:space="0" w:color="auto"/>
              <w:right w:val="single" w:sz="8" w:space="0" w:color="auto"/>
            </w:tcBorders>
            <w:shd w:val="clear" w:color="000000" w:fill="000000"/>
            <w:noWrap/>
            <w:vAlign w:val="center"/>
            <w:hideMark/>
          </w:tcPr>
          <w:p w14:paraId="5C8FD836" w14:textId="77777777" w:rsidR="004E2AAF" w:rsidRPr="00590E55" w:rsidRDefault="004E2AAF" w:rsidP="000C3116">
            <w:pPr>
              <w:rPr>
                <w:rFonts w:ascii="Calibri" w:hAnsi="Calibri"/>
                <w:b/>
                <w:bCs/>
                <w:color w:val="FFFFFF"/>
                <w:lang w:eastAsia="en-IN"/>
              </w:rPr>
            </w:pPr>
            <w:r w:rsidRPr="00590E55">
              <w:rPr>
                <w:rFonts w:ascii="Calibri" w:hAnsi="Calibri"/>
                <w:b/>
                <w:bCs/>
                <w:color w:val="FFFFFF"/>
                <w:lang w:eastAsia="en-IN"/>
              </w:rPr>
              <w:t> </w:t>
            </w:r>
          </w:p>
        </w:tc>
        <w:tc>
          <w:tcPr>
            <w:tcW w:w="3178" w:type="dxa"/>
            <w:tcBorders>
              <w:top w:val="single" w:sz="8" w:space="0" w:color="auto"/>
              <w:left w:val="nil"/>
              <w:bottom w:val="single" w:sz="8" w:space="0" w:color="auto"/>
              <w:right w:val="single" w:sz="8" w:space="0" w:color="auto"/>
            </w:tcBorders>
            <w:shd w:val="clear" w:color="000000" w:fill="000000"/>
            <w:noWrap/>
            <w:vAlign w:val="center"/>
            <w:hideMark/>
          </w:tcPr>
          <w:p w14:paraId="15667479" w14:textId="4AF15DE3" w:rsidR="004E2AAF" w:rsidRPr="00590E55" w:rsidRDefault="004E2AAF" w:rsidP="000C3116">
            <w:pPr>
              <w:rPr>
                <w:rFonts w:ascii="Calibri" w:hAnsi="Calibri"/>
                <w:b/>
                <w:bCs/>
                <w:color w:val="FFFFFF"/>
                <w:lang w:eastAsia="en-IN"/>
              </w:rPr>
            </w:pPr>
            <w:r w:rsidRPr="00590E55">
              <w:rPr>
                <w:rFonts w:ascii="Calibri" w:hAnsi="Calibri"/>
                <w:b/>
                <w:bCs/>
                <w:color w:val="FFFFFF"/>
                <w:lang w:eastAsia="en-IN"/>
              </w:rPr>
              <w:t>D</w:t>
            </w:r>
            <w:r>
              <w:rPr>
                <w:rFonts w:ascii="Calibri" w:hAnsi="Calibri"/>
                <w:b/>
                <w:bCs/>
                <w:color w:val="FFFFFF"/>
                <w:lang w:eastAsia="en-IN"/>
              </w:rPr>
              <w:t>ynamics 365</w:t>
            </w:r>
          </w:p>
        </w:tc>
      </w:tr>
      <w:tr w:rsidR="004E2AAF" w:rsidRPr="00590E55" w14:paraId="2B35BB74" w14:textId="77777777" w:rsidTr="000C3116">
        <w:trPr>
          <w:trHeight w:val="297"/>
        </w:trPr>
        <w:tc>
          <w:tcPr>
            <w:tcW w:w="10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8D288AB"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w:t>
            </w:r>
          </w:p>
        </w:tc>
        <w:tc>
          <w:tcPr>
            <w:tcW w:w="4507" w:type="dxa"/>
            <w:tcBorders>
              <w:top w:val="nil"/>
              <w:left w:val="nil"/>
              <w:bottom w:val="single" w:sz="8" w:space="0" w:color="auto"/>
              <w:right w:val="single" w:sz="8" w:space="0" w:color="auto"/>
            </w:tcBorders>
            <w:shd w:val="clear" w:color="auto" w:fill="auto"/>
            <w:vAlign w:val="center"/>
            <w:hideMark/>
          </w:tcPr>
          <w:p w14:paraId="0FD1C0B2"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Parent Account</w:t>
            </w:r>
            <w:r>
              <w:rPr>
                <w:rFonts w:ascii="Calibri" w:hAnsi="Calibri"/>
                <w:color w:val="000000"/>
                <w:lang w:eastAsia="en-IN"/>
              </w:rPr>
              <w:t xml:space="preserve"> (New field)</w:t>
            </w:r>
          </w:p>
        </w:tc>
        <w:tc>
          <w:tcPr>
            <w:tcW w:w="853" w:type="dxa"/>
            <w:tcBorders>
              <w:top w:val="nil"/>
              <w:left w:val="nil"/>
              <w:bottom w:val="single" w:sz="8" w:space="0" w:color="auto"/>
              <w:right w:val="single" w:sz="8" w:space="0" w:color="auto"/>
            </w:tcBorders>
            <w:shd w:val="clear" w:color="auto" w:fill="auto"/>
            <w:vAlign w:val="center"/>
            <w:hideMark/>
          </w:tcPr>
          <w:p w14:paraId="7CDA2575"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57DBED91"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Invoice account</w:t>
            </w:r>
          </w:p>
        </w:tc>
      </w:tr>
      <w:tr w:rsidR="004E2AAF" w:rsidRPr="00590E55" w14:paraId="577F24CE"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47651A92"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2</w:t>
            </w:r>
          </w:p>
        </w:tc>
        <w:tc>
          <w:tcPr>
            <w:tcW w:w="4507" w:type="dxa"/>
            <w:tcBorders>
              <w:top w:val="nil"/>
              <w:left w:val="nil"/>
              <w:bottom w:val="single" w:sz="8" w:space="0" w:color="auto"/>
              <w:right w:val="single" w:sz="8" w:space="0" w:color="auto"/>
            </w:tcBorders>
            <w:shd w:val="clear" w:color="auto" w:fill="auto"/>
            <w:vAlign w:val="center"/>
            <w:hideMark/>
          </w:tcPr>
          <w:p w14:paraId="0CB92D2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Account Number</w:t>
            </w:r>
          </w:p>
        </w:tc>
        <w:tc>
          <w:tcPr>
            <w:tcW w:w="853" w:type="dxa"/>
            <w:tcBorders>
              <w:top w:val="nil"/>
              <w:left w:val="nil"/>
              <w:bottom w:val="single" w:sz="8" w:space="0" w:color="auto"/>
              <w:right w:val="single" w:sz="8" w:space="0" w:color="auto"/>
            </w:tcBorders>
            <w:shd w:val="clear" w:color="auto" w:fill="auto"/>
            <w:vAlign w:val="center"/>
            <w:hideMark/>
          </w:tcPr>
          <w:p w14:paraId="370704E5"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23538E19"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Account</w:t>
            </w:r>
          </w:p>
        </w:tc>
      </w:tr>
      <w:tr w:rsidR="004E2AAF" w:rsidRPr="00590E55" w14:paraId="670A6D1E"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43B3D6DE"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3</w:t>
            </w:r>
          </w:p>
        </w:tc>
        <w:tc>
          <w:tcPr>
            <w:tcW w:w="4507" w:type="dxa"/>
            <w:tcBorders>
              <w:top w:val="nil"/>
              <w:left w:val="nil"/>
              <w:bottom w:val="single" w:sz="8" w:space="0" w:color="auto"/>
              <w:right w:val="single" w:sz="8" w:space="0" w:color="auto"/>
            </w:tcBorders>
            <w:shd w:val="clear" w:color="auto" w:fill="auto"/>
            <w:vAlign w:val="center"/>
            <w:hideMark/>
          </w:tcPr>
          <w:p w14:paraId="6546C8E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Account Name</w:t>
            </w:r>
          </w:p>
        </w:tc>
        <w:tc>
          <w:tcPr>
            <w:tcW w:w="853" w:type="dxa"/>
            <w:tcBorders>
              <w:top w:val="nil"/>
              <w:left w:val="nil"/>
              <w:bottom w:val="single" w:sz="8" w:space="0" w:color="auto"/>
              <w:right w:val="single" w:sz="8" w:space="0" w:color="auto"/>
            </w:tcBorders>
            <w:shd w:val="clear" w:color="auto" w:fill="auto"/>
            <w:vAlign w:val="center"/>
            <w:hideMark/>
          </w:tcPr>
          <w:p w14:paraId="67973AD5"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2FB8FE8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Name</w:t>
            </w:r>
          </w:p>
        </w:tc>
      </w:tr>
      <w:tr w:rsidR="004E2AAF" w:rsidRPr="00590E55" w14:paraId="5D639DCE"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16090872" w14:textId="77777777" w:rsidR="004E2AAF" w:rsidRPr="00590E55" w:rsidRDefault="004E2AAF" w:rsidP="004E2AAF">
            <w:pPr>
              <w:ind w:left="-10" w:firstLine="10"/>
              <w:jc w:val="right"/>
              <w:rPr>
                <w:rFonts w:ascii="Calibri" w:hAnsi="Calibri"/>
                <w:color w:val="000000"/>
                <w:lang w:eastAsia="en-IN"/>
              </w:rPr>
            </w:pPr>
            <w:r w:rsidRPr="00590E55">
              <w:rPr>
                <w:rFonts w:ascii="Calibri" w:hAnsi="Calibri"/>
                <w:color w:val="000000"/>
                <w:lang w:eastAsia="en-IN"/>
              </w:rPr>
              <w:t>4</w:t>
            </w:r>
          </w:p>
        </w:tc>
        <w:tc>
          <w:tcPr>
            <w:tcW w:w="4507" w:type="dxa"/>
            <w:tcBorders>
              <w:top w:val="nil"/>
              <w:left w:val="nil"/>
              <w:bottom w:val="single" w:sz="8" w:space="0" w:color="auto"/>
              <w:right w:val="single" w:sz="8" w:space="0" w:color="auto"/>
            </w:tcBorders>
            <w:shd w:val="clear" w:color="auto" w:fill="auto"/>
            <w:vAlign w:val="center"/>
            <w:hideMark/>
          </w:tcPr>
          <w:p w14:paraId="7395AA25"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City (Billing Address)</w:t>
            </w:r>
          </w:p>
        </w:tc>
        <w:tc>
          <w:tcPr>
            <w:tcW w:w="853" w:type="dxa"/>
            <w:tcBorders>
              <w:top w:val="nil"/>
              <w:left w:val="nil"/>
              <w:bottom w:val="single" w:sz="8" w:space="0" w:color="auto"/>
              <w:right w:val="single" w:sz="8" w:space="0" w:color="auto"/>
            </w:tcBorders>
            <w:shd w:val="clear" w:color="auto" w:fill="auto"/>
            <w:vAlign w:val="center"/>
            <w:hideMark/>
          </w:tcPr>
          <w:p w14:paraId="4FAD3823"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434F89BB"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 xml:space="preserve">City </w:t>
            </w:r>
          </w:p>
        </w:tc>
      </w:tr>
      <w:tr w:rsidR="004E2AAF" w:rsidRPr="00590E55" w14:paraId="770D79E1"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1A9BDA1"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5</w:t>
            </w:r>
          </w:p>
        </w:tc>
        <w:tc>
          <w:tcPr>
            <w:tcW w:w="4507" w:type="dxa"/>
            <w:tcBorders>
              <w:top w:val="nil"/>
              <w:left w:val="nil"/>
              <w:bottom w:val="single" w:sz="8" w:space="0" w:color="auto"/>
              <w:right w:val="single" w:sz="8" w:space="0" w:color="auto"/>
            </w:tcBorders>
            <w:shd w:val="clear" w:color="auto" w:fill="auto"/>
            <w:vAlign w:val="center"/>
            <w:hideMark/>
          </w:tcPr>
          <w:p w14:paraId="77DCA280"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State/PROV (Billing Address)</w:t>
            </w:r>
          </w:p>
        </w:tc>
        <w:tc>
          <w:tcPr>
            <w:tcW w:w="853" w:type="dxa"/>
            <w:tcBorders>
              <w:top w:val="nil"/>
              <w:left w:val="nil"/>
              <w:bottom w:val="single" w:sz="8" w:space="0" w:color="auto"/>
              <w:right w:val="single" w:sz="8" w:space="0" w:color="auto"/>
            </w:tcBorders>
            <w:shd w:val="clear" w:color="auto" w:fill="auto"/>
            <w:vAlign w:val="center"/>
            <w:hideMark/>
          </w:tcPr>
          <w:p w14:paraId="6653009C"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194B411B"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State/province/territory</w:t>
            </w:r>
          </w:p>
        </w:tc>
      </w:tr>
      <w:tr w:rsidR="004E2AAF" w:rsidRPr="00590E55" w14:paraId="60338CD5"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B099B1B"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6</w:t>
            </w:r>
          </w:p>
        </w:tc>
        <w:tc>
          <w:tcPr>
            <w:tcW w:w="4507" w:type="dxa"/>
            <w:tcBorders>
              <w:top w:val="nil"/>
              <w:left w:val="nil"/>
              <w:bottom w:val="single" w:sz="8" w:space="0" w:color="auto"/>
              <w:right w:val="single" w:sz="8" w:space="0" w:color="auto"/>
            </w:tcBorders>
            <w:shd w:val="clear" w:color="auto" w:fill="auto"/>
            <w:vAlign w:val="center"/>
            <w:hideMark/>
          </w:tcPr>
          <w:p w14:paraId="1A904A14"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Country (Billing Address)</w:t>
            </w:r>
          </w:p>
        </w:tc>
        <w:tc>
          <w:tcPr>
            <w:tcW w:w="853" w:type="dxa"/>
            <w:tcBorders>
              <w:top w:val="nil"/>
              <w:left w:val="nil"/>
              <w:bottom w:val="single" w:sz="8" w:space="0" w:color="auto"/>
              <w:right w:val="single" w:sz="8" w:space="0" w:color="auto"/>
            </w:tcBorders>
            <w:shd w:val="clear" w:color="auto" w:fill="auto"/>
            <w:vAlign w:val="center"/>
            <w:hideMark/>
          </w:tcPr>
          <w:p w14:paraId="2C76B0FE"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6070BDF0"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Country/region</w:t>
            </w:r>
          </w:p>
        </w:tc>
      </w:tr>
      <w:tr w:rsidR="004E2AAF" w:rsidRPr="00590E55" w14:paraId="6EA6AB00"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34AEAFC1"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7</w:t>
            </w:r>
          </w:p>
        </w:tc>
        <w:tc>
          <w:tcPr>
            <w:tcW w:w="4507" w:type="dxa"/>
            <w:tcBorders>
              <w:top w:val="nil"/>
              <w:left w:val="nil"/>
              <w:bottom w:val="single" w:sz="8" w:space="0" w:color="auto"/>
              <w:right w:val="single" w:sz="8" w:space="0" w:color="auto"/>
            </w:tcBorders>
            <w:shd w:val="clear" w:color="auto" w:fill="auto"/>
            <w:vAlign w:val="center"/>
            <w:hideMark/>
          </w:tcPr>
          <w:p w14:paraId="2C9959E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Zip/Postal Code (Billing Address)</w:t>
            </w:r>
          </w:p>
        </w:tc>
        <w:tc>
          <w:tcPr>
            <w:tcW w:w="853" w:type="dxa"/>
            <w:tcBorders>
              <w:top w:val="nil"/>
              <w:left w:val="nil"/>
              <w:bottom w:val="single" w:sz="8" w:space="0" w:color="auto"/>
              <w:right w:val="single" w:sz="8" w:space="0" w:color="auto"/>
            </w:tcBorders>
            <w:shd w:val="clear" w:color="auto" w:fill="auto"/>
            <w:vAlign w:val="center"/>
            <w:hideMark/>
          </w:tcPr>
          <w:p w14:paraId="121BB8A2"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4C86E908"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ZIP/postal code</w:t>
            </w:r>
          </w:p>
        </w:tc>
      </w:tr>
      <w:tr w:rsidR="004E2AAF" w:rsidRPr="00590E55" w14:paraId="13154141"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0AFB09B4"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8</w:t>
            </w:r>
          </w:p>
        </w:tc>
        <w:tc>
          <w:tcPr>
            <w:tcW w:w="4507" w:type="dxa"/>
            <w:tcBorders>
              <w:top w:val="nil"/>
              <w:left w:val="nil"/>
              <w:bottom w:val="single" w:sz="8" w:space="0" w:color="auto"/>
              <w:right w:val="single" w:sz="8" w:space="0" w:color="auto"/>
            </w:tcBorders>
            <w:shd w:val="clear" w:color="auto" w:fill="auto"/>
            <w:vAlign w:val="center"/>
            <w:hideMark/>
          </w:tcPr>
          <w:p w14:paraId="5BAFE4AD"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City (Shipping Address)</w:t>
            </w:r>
          </w:p>
        </w:tc>
        <w:tc>
          <w:tcPr>
            <w:tcW w:w="853" w:type="dxa"/>
            <w:tcBorders>
              <w:top w:val="nil"/>
              <w:left w:val="nil"/>
              <w:bottom w:val="single" w:sz="8" w:space="0" w:color="auto"/>
              <w:right w:val="single" w:sz="8" w:space="0" w:color="auto"/>
            </w:tcBorders>
            <w:shd w:val="clear" w:color="auto" w:fill="auto"/>
            <w:vAlign w:val="center"/>
            <w:hideMark/>
          </w:tcPr>
          <w:p w14:paraId="05E4BA16"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32C38D6C"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 xml:space="preserve">City </w:t>
            </w:r>
          </w:p>
        </w:tc>
      </w:tr>
      <w:tr w:rsidR="004E2AAF" w:rsidRPr="00590E55" w14:paraId="4418147F"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317505FF"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9</w:t>
            </w:r>
          </w:p>
        </w:tc>
        <w:tc>
          <w:tcPr>
            <w:tcW w:w="4507" w:type="dxa"/>
            <w:tcBorders>
              <w:top w:val="nil"/>
              <w:left w:val="nil"/>
              <w:bottom w:val="single" w:sz="8" w:space="0" w:color="auto"/>
              <w:right w:val="single" w:sz="8" w:space="0" w:color="auto"/>
            </w:tcBorders>
            <w:shd w:val="clear" w:color="auto" w:fill="auto"/>
            <w:vAlign w:val="center"/>
            <w:hideMark/>
          </w:tcPr>
          <w:p w14:paraId="7173E7F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State/PROV (Shipping Address)</w:t>
            </w:r>
          </w:p>
        </w:tc>
        <w:tc>
          <w:tcPr>
            <w:tcW w:w="853" w:type="dxa"/>
            <w:tcBorders>
              <w:top w:val="nil"/>
              <w:left w:val="nil"/>
              <w:bottom w:val="single" w:sz="8" w:space="0" w:color="auto"/>
              <w:right w:val="single" w:sz="8" w:space="0" w:color="auto"/>
            </w:tcBorders>
            <w:shd w:val="clear" w:color="auto" w:fill="auto"/>
            <w:vAlign w:val="center"/>
            <w:hideMark/>
          </w:tcPr>
          <w:p w14:paraId="0697EBB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0D3BA43B"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State/province/territory</w:t>
            </w:r>
          </w:p>
        </w:tc>
      </w:tr>
      <w:tr w:rsidR="004E2AAF" w:rsidRPr="00590E55" w14:paraId="56C82E7F"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6AD7144A"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10</w:t>
            </w:r>
          </w:p>
        </w:tc>
        <w:tc>
          <w:tcPr>
            <w:tcW w:w="4507" w:type="dxa"/>
            <w:tcBorders>
              <w:top w:val="nil"/>
              <w:left w:val="nil"/>
              <w:bottom w:val="single" w:sz="8" w:space="0" w:color="auto"/>
              <w:right w:val="single" w:sz="8" w:space="0" w:color="auto"/>
            </w:tcBorders>
            <w:shd w:val="clear" w:color="auto" w:fill="auto"/>
            <w:vAlign w:val="center"/>
            <w:hideMark/>
          </w:tcPr>
          <w:p w14:paraId="58325803"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Country (Shipping Address)</w:t>
            </w:r>
          </w:p>
        </w:tc>
        <w:tc>
          <w:tcPr>
            <w:tcW w:w="853" w:type="dxa"/>
            <w:tcBorders>
              <w:top w:val="nil"/>
              <w:left w:val="nil"/>
              <w:bottom w:val="single" w:sz="8" w:space="0" w:color="auto"/>
              <w:right w:val="single" w:sz="8" w:space="0" w:color="auto"/>
            </w:tcBorders>
            <w:shd w:val="clear" w:color="auto" w:fill="auto"/>
            <w:vAlign w:val="center"/>
            <w:hideMark/>
          </w:tcPr>
          <w:p w14:paraId="1E67521E"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7CC6195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Country/region</w:t>
            </w:r>
          </w:p>
        </w:tc>
      </w:tr>
      <w:tr w:rsidR="004E2AAF" w:rsidRPr="00590E55" w14:paraId="6D18E0A2"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8ACA802"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11</w:t>
            </w:r>
          </w:p>
        </w:tc>
        <w:tc>
          <w:tcPr>
            <w:tcW w:w="4507" w:type="dxa"/>
            <w:tcBorders>
              <w:top w:val="nil"/>
              <w:left w:val="nil"/>
              <w:bottom w:val="single" w:sz="8" w:space="0" w:color="auto"/>
              <w:right w:val="single" w:sz="8" w:space="0" w:color="auto"/>
            </w:tcBorders>
            <w:shd w:val="clear" w:color="auto" w:fill="auto"/>
            <w:vAlign w:val="center"/>
            <w:hideMark/>
          </w:tcPr>
          <w:p w14:paraId="72B647D0"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Zip/Postal Code (Shipping Address)</w:t>
            </w:r>
          </w:p>
        </w:tc>
        <w:tc>
          <w:tcPr>
            <w:tcW w:w="853" w:type="dxa"/>
            <w:tcBorders>
              <w:top w:val="nil"/>
              <w:left w:val="nil"/>
              <w:bottom w:val="single" w:sz="8" w:space="0" w:color="auto"/>
              <w:right w:val="single" w:sz="8" w:space="0" w:color="auto"/>
            </w:tcBorders>
            <w:shd w:val="clear" w:color="auto" w:fill="auto"/>
            <w:vAlign w:val="center"/>
            <w:hideMark/>
          </w:tcPr>
          <w:p w14:paraId="55EDF6C4"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25208EF4"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ZIP/postal code</w:t>
            </w:r>
          </w:p>
        </w:tc>
      </w:tr>
      <w:tr w:rsidR="004E2AAF" w:rsidRPr="00590E55" w14:paraId="084361BC"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6E6E9751"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12</w:t>
            </w:r>
          </w:p>
        </w:tc>
        <w:tc>
          <w:tcPr>
            <w:tcW w:w="4507" w:type="dxa"/>
            <w:tcBorders>
              <w:top w:val="nil"/>
              <w:left w:val="nil"/>
              <w:bottom w:val="single" w:sz="8" w:space="0" w:color="auto"/>
              <w:right w:val="single" w:sz="8" w:space="0" w:color="auto"/>
            </w:tcBorders>
            <w:shd w:val="clear" w:color="auto" w:fill="auto"/>
            <w:vAlign w:val="center"/>
            <w:hideMark/>
          </w:tcPr>
          <w:p w14:paraId="23AFF0F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Telephone</w:t>
            </w:r>
          </w:p>
        </w:tc>
        <w:tc>
          <w:tcPr>
            <w:tcW w:w="853" w:type="dxa"/>
            <w:tcBorders>
              <w:top w:val="nil"/>
              <w:left w:val="nil"/>
              <w:bottom w:val="single" w:sz="8" w:space="0" w:color="auto"/>
              <w:right w:val="single" w:sz="8" w:space="0" w:color="auto"/>
            </w:tcBorders>
            <w:shd w:val="clear" w:color="auto" w:fill="auto"/>
            <w:vAlign w:val="center"/>
            <w:hideMark/>
          </w:tcPr>
          <w:p w14:paraId="2FBD0FC6"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0312EE0F"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Telephone</w:t>
            </w:r>
          </w:p>
        </w:tc>
      </w:tr>
      <w:tr w:rsidR="004E2AAF" w:rsidRPr="00590E55" w14:paraId="0E727EDC"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1C092A31"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13</w:t>
            </w:r>
          </w:p>
        </w:tc>
        <w:tc>
          <w:tcPr>
            <w:tcW w:w="4507" w:type="dxa"/>
            <w:tcBorders>
              <w:top w:val="nil"/>
              <w:left w:val="nil"/>
              <w:bottom w:val="single" w:sz="8" w:space="0" w:color="auto"/>
              <w:right w:val="single" w:sz="8" w:space="0" w:color="auto"/>
            </w:tcBorders>
            <w:shd w:val="clear" w:color="auto" w:fill="auto"/>
            <w:vAlign w:val="center"/>
            <w:hideMark/>
          </w:tcPr>
          <w:p w14:paraId="26A44973"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Fax</w:t>
            </w:r>
          </w:p>
        </w:tc>
        <w:tc>
          <w:tcPr>
            <w:tcW w:w="853" w:type="dxa"/>
            <w:tcBorders>
              <w:top w:val="nil"/>
              <w:left w:val="nil"/>
              <w:bottom w:val="single" w:sz="8" w:space="0" w:color="auto"/>
              <w:right w:val="single" w:sz="8" w:space="0" w:color="auto"/>
            </w:tcBorders>
            <w:shd w:val="clear" w:color="auto" w:fill="auto"/>
            <w:vAlign w:val="center"/>
            <w:hideMark/>
          </w:tcPr>
          <w:p w14:paraId="07A27917"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7F0C1AF1"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Fax</w:t>
            </w:r>
          </w:p>
        </w:tc>
      </w:tr>
      <w:tr w:rsidR="004E2AAF" w:rsidRPr="00590E55" w14:paraId="526742F6"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9797DFC"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14</w:t>
            </w:r>
          </w:p>
        </w:tc>
        <w:tc>
          <w:tcPr>
            <w:tcW w:w="4507" w:type="dxa"/>
            <w:tcBorders>
              <w:top w:val="nil"/>
              <w:left w:val="nil"/>
              <w:bottom w:val="single" w:sz="8" w:space="0" w:color="auto"/>
              <w:right w:val="single" w:sz="8" w:space="0" w:color="auto"/>
            </w:tcBorders>
            <w:shd w:val="clear" w:color="auto" w:fill="auto"/>
            <w:vAlign w:val="center"/>
            <w:hideMark/>
          </w:tcPr>
          <w:p w14:paraId="24E31200"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Website</w:t>
            </w:r>
          </w:p>
        </w:tc>
        <w:tc>
          <w:tcPr>
            <w:tcW w:w="853" w:type="dxa"/>
            <w:tcBorders>
              <w:top w:val="nil"/>
              <w:left w:val="nil"/>
              <w:bottom w:val="single" w:sz="8" w:space="0" w:color="auto"/>
              <w:right w:val="single" w:sz="8" w:space="0" w:color="auto"/>
            </w:tcBorders>
            <w:shd w:val="clear" w:color="auto" w:fill="auto"/>
            <w:vAlign w:val="center"/>
            <w:hideMark/>
          </w:tcPr>
          <w:p w14:paraId="36366198"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5F4AC4A8"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Website</w:t>
            </w:r>
          </w:p>
        </w:tc>
      </w:tr>
      <w:tr w:rsidR="004E2AAF" w:rsidRPr="00590E55" w14:paraId="23DF736D"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E80C0B7"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15</w:t>
            </w:r>
          </w:p>
        </w:tc>
        <w:tc>
          <w:tcPr>
            <w:tcW w:w="4507" w:type="dxa"/>
            <w:tcBorders>
              <w:top w:val="nil"/>
              <w:left w:val="nil"/>
              <w:bottom w:val="single" w:sz="8" w:space="0" w:color="auto"/>
              <w:right w:val="single" w:sz="8" w:space="0" w:color="auto"/>
            </w:tcBorders>
            <w:shd w:val="clear" w:color="auto" w:fill="auto"/>
            <w:vAlign w:val="center"/>
            <w:hideMark/>
          </w:tcPr>
          <w:p w14:paraId="0C6E1529"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Buying Group</w:t>
            </w:r>
          </w:p>
        </w:tc>
        <w:tc>
          <w:tcPr>
            <w:tcW w:w="853" w:type="dxa"/>
            <w:tcBorders>
              <w:top w:val="nil"/>
              <w:left w:val="nil"/>
              <w:bottom w:val="single" w:sz="8" w:space="0" w:color="auto"/>
              <w:right w:val="single" w:sz="8" w:space="0" w:color="auto"/>
            </w:tcBorders>
            <w:shd w:val="clear" w:color="auto" w:fill="auto"/>
            <w:vAlign w:val="center"/>
            <w:hideMark/>
          </w:tcPr>
          <w:p w14:paraId="762E6FDA"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6E85F39B"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Sales order pool</w:t>
            </w:r>
          </w:p>
        </w:tc>
      </w:tr>
      <w:tr w:rsidR="004E2AAF" w:rsidRPr="00590E55" w14:paraId="5BF4C43D"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4E5BE8A6"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16</w:t>
            </w:r>
          </w:p>
        </w:tc>
        <w:tc>
          <w:tcPr>
            <w:tcW w:w="4507" w:type="dxa"/>
            <w:tcBorders>
              <w:top w:val="nil"/>
              <w:left w:val="nil"/>
              <w:bottom w:val="single" w:sz="8" w:space="0" w:color="auto"/>
              <w:right w:val="single" w:sz="8" w:space="0" w:color="auto"/>
            </w:tcBorders>
            <w:shd w:val="clear" w:color="auto" w:fill="auto"/>
            <w:vAlign w:val="center"/>
            <w:hideMark/>
          </w:tcPr>
          <w:p w14:paraId="36F91028"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Annual Rebate {Check box}</w:t>
            </w:r>
          </w:p>
        </w:tc>
        <w:tc>
          <w:tcPr>
            <w:tcW w:w="853" w:type="dxa"/>
            <w:tcBorders>
              <w:top w:val="nil"/>
              <w:left w:val="nil"/>
              <w:bottom w:val="single" w:sz="8" w:space="0" w:color="auto"/>
              <w:right w:val="single" w:sz="8" w:space="0" w:color="auto"/>
            </w:tcBorders>
            <w:shd w:val="clear" w:color="auto" w:fill="auto"/>
            <w:vAlign w:val="center"/>
            <w:hideMark/>
          </w:tcPr>
          <w:p w14:paraId="0BED9EE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35F6E67B"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Customer rebate group</w:t>
            </w:r>
          </w:p>
        </w:tc>
      </w:tr>
      <w:tr w:rsidR="004E2AAF" w:rsidRPr="00590E55" w14:paraId="202D31E4"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81943E8"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17</w:t>
            </w:r>
          </w:p>
        </w:tc>
        <w:tc>
          <w:tcPr>
            <w:tcW w:w="4507" w:type="dxa"/>
            <w:tcBorders>
              <w:top w:val="nil"/>
              <w:left w:val="nil"/>
              <w:bottom w:val="single" w:sz="8" w:space="0" w:color="auto"/>
              <w:right w:val="single" w:sz="8" w:space="0" w:color="auto"/>
            </w:tcBorders>
            <w:shd w:val="clear" w:color="auto" w:fill="auto"/>
            <w:vAlign w:val="center"/>
            <w:hideMark/>
          </w:tcPr>
          <w:p w14:paraId="5C4EFCC3"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Price Group</w:t>
            </w:r>
          </w:p>
        </w:tc>
        <w:tc>
          <w:tcPr>
            <w:tcW w:w="853" w:type="dxa"/>
            <w:tcBorders>
              <w:top w:val="nil"/>
              <w:left w:val="nil"/>
              <w:bottom w:val="single" w:sz="8" w:space="0" w:color="auto"/>
              <w:right w:val="single" w:sz="8" w:space="0" w:color="auto"/>
            </w:tcBorders>
            <w:shd w:val="clear" w:color="auto" w:fill="auto"/>
            <w:vAlign w:val="center"/>
            <w:hideMark/>
          </w:tcPr>
          <w:p w14:paraId="5D43AABE"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&lt;==&gt;</w:t>
            </w:r>
          </w:p>
        </w:tc>
        <w:tc>
          <w:tcPr>
            <w:tcW w:w="3178" w:type="dxa"/>
            <w:tcBorders>
              <w:top w:val="nil"/>
              <w:left w:val="nil"/>
              <w:bottom w:val="single" w:sz="8" w:space="0" w:color="auto"/>
              <w:right w:val="single" w:sz="8" w:space="0" w:color="auto"/>
            </w:tcBorders>
            <w:shd w:val="clear" w:color="auto" w:fill="auto"/>
            <w:vAlign w:val="center"/>
            <w:hideMark/>
          </w:tcPr>
          <w:p w14:paraId="07FA1611"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Price group</w:t>
            </w:r>
          </w:p>
        </w:tc>
      </w:tr>
      <w:tr w:rsidR="004E2AAF" w:rsidRPr="00590E55" w14:paraId="4A08E07C"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00DFB5A6"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18</w:t>
            </w:r>
          </w:p>
        </w:tc>
        <w:tc>
          <w:tcPr>
            <w:tcW w:w="4507" w:type="dxa"/>
            <w:tcBorders>
              <w:top w:val="nil"/>
              <w:left w:val="nil"/>
              <w:bottom w:val="single" w:sz="8" w:space="0" w:color="auto"/>
              <w:right w:val="single" w:sz="8" w:space="0" w:color="auto"/>
            </w:tcBorders>
            <w:shd w:val="clear" w:color="auto" w:fill="auto"/>
            <w:vAlign w:val="center"/>
            <w:hideMark/>
          </w:tcPr>
          <w:p w14:paraId="21484F2A"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Agent Code</w:t>
            </w:r>
          </w:p>
        </w:tc>
        <w:tc>
          <w:tcPr>
            <w:tcW w:w="853" w:type="dxa"/>
            <w:tcBorders>
              <w:top w:val="nil"/>
              <w:left w:val="nil"/>
              <w:bottom w:val="single" w:sz="8" w:space="0" w:color="auto"/>
              <w:right w:val="single" w:sz="8" w:space="0" w:color="auto"/>
            </w:tcBorders>
            <w:shd w:val="clear" w:color="auto" w:fill="auto"/>
            <w:vAlign w:val="center"/>
            <w:hideMark/>
          </w:tcPr>
          <w:p w14:paraId="6E11B807"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38CDCB9C"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Commission group</w:t>
            </w:r>
          </w:p>
        </w:tc>
      </w:tr>
      <w:tr w:rsidR="004E2AAF" w:rsidRPr="00590E55" w14:paraId="638B9C45"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198D375"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19</w:t>
            </w:r>
          </w:p>
        </w:tc>
        <w:tc>
          <w:tcPr>
            <w:tcW w:w="4507" w:type="dxa"/>
            <w:tcBorders>
              <w:top w:val="nil"/>
              <w:left w:val="nil"/>
              <w:bottom w:val="single" w:sz="8" w:space="0" w:color="auto"/>
              <w:right w:val="single" w:sz="8" w:space="0" w:color="auto"/>
            </w:tcBorders>
            <w:shd w:val="clear" w:color="auto" w:fill="auto"/>
            <w:vAlign w:val="center"/>
            <w:hideMark/>
          </w:tcPr>
          <w:p w14:paraId="6EF5043F"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US/CDN Account</w:t>
            </w:r>
          </w:p>
        </w:tc>
        <w:tc>
          <w:tcPr>
            <w:tcW w:w="853" w:type="dxa"/>
            <w:tcBorders>
              <w:top w:val="nil"/>
              <w:left w:val="nil"/>
              <w:bottom w:val="single" w:sz="8" w:space="0" w:color="auto"/>
              <w:right w:val="single" w:sz="8" w:space="0" w:color="auto"/>
            </w:tcBorders>
            <w:shd w:val="clear" w:color="auto" w:fill="auto"/>
            <w:vAlign w:val="center"/>
            <w:hideMark/>
          </w:tcPr>
          <w:p w14:paraId="48B0CF6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4212BA8D"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Currency</w:t>
            </w:r>
          </w:p>
        </w:tc>
      </w:tr>
      <w:tr w:rsidR="004E2AAF" w:rsidRPr="00590E55" w14:paraId="5B1C5AF9"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7DF6F63A"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20</w:t>
            </w:r>
          </w:p>
        </w:tc>
        <w:tc>
          <w:tcPr>
            <w:tcW w:w="4507" w:type="dxa"/>
            <w:tcBorders>
              <w:top w:val="nil"/>
              <w:left w:val="nil"/>
              <w:bottom w:val="single" w:sz="8" w:space="0" w:color="auto"/>
              <w:right w:val="single" w:sz="8" w:space="0" w:color="auto"/>
            </w:tcBorders>
            <w:shd w:val="clear" w:color="auto" w:fill="auto"/>
            <w:vAlign w:val="center"/>
            <w:hideMark/>
          </w:tcPr>
          <w:p w14:paraId="0651163F"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Customer Service Rep</w:t>
            </w:r>
          </w:p>
        </w:tc>
        <w:tc>
          <w:tcPr>
            <w:tcW w:w="853" w:type="dxa"/>
            <w:tcBorders>
              <w:top w:val="nil"/>
              <w:left w:val="nil"/>
              <w:bottom w:val="single" w:sz="8" w:space="0" w:color="auto"/>
              <w:right w:val="single" w:sz="8" w:space="0" w:color="auto"/>
            </w:tcBorders>
            <w:shd w:val="clear" w:color="auto" w:fill="auto"/>
            <w:vAlign w:val="center"/>
            <w:hideMark/>
          </w:tcPr>
          <w:p w14:paraId="6FCF1612"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&lt;==&gt;</w:t>
            </w:r>
          </w:p>
        </w:tc>
        <w:tc>
          <w:tcPr>
            <w:tcW w:w="3178" w:type="dxa"/>
            <w:tcBorders>
              <w:top w:val="nil"/>
              <w:left w:val="nil"/>
              <w:bottom w:val="single" w:sz="8" w:space="0" w:color="auto"/>
              <w:right w:val="single" w:sz="8" w:space="0" w:color="auto"/>
            </w:tcBorders>
            <w:shd w:val="clear" w:color="auto" w:fill="auto"/>
            <w:vAlign w:val="center"/>
            <w:hideMark/>
          </w:tcPr>
          <w:p w14:paraId="768EB0AA"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Customer service rep.</w:t>
            </w:r>
          </w:p>
        </w:tc>
      </w:tr>
      <w:tr w:rsidR="004E2AAF" w:rsidRPr="00590E55" w14:paraId="066B47D5" w14:textId="77777777" w:rsidTr="000C3116">
        <w:trPr>
          <w:trHeight w:val="297"/>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69DAEDFA"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21</w:t>
            </w:r>
          </w:p>
        </w:tc>
        <w:tc>
          <w:tcPr>
            <w:tcW w:w="4507" w:type="dxa"/>
            <w:tcBorders>
              <w:top w:val="nil"/>
              <w:left w:val="nil"/>
              <w:bottom w:val="single" w:sz="8" w:space="0" w:color="auto"/>
              <w:right w:val="single" w:sz="8" w:space="0" w:color="auto"/>
            </w:tcBorders>
            <w:shd w:val="clear" w:color="auto" w:fill="auto"/>
            <w:vAlign w:val="center"/>
            <w:hideMark/>
          </w:tcPr>
          <w:p w14:paraId="0EE882C3"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ACCOUNT OWNER</w:t>
            </w:r>
          </w:p>
        </w:tc>
        <w:tc>
          <w:tcPr>
            <w:tcW w:w="853" w:type="dxa"/>
            <w:tcBorders>
              <w:top w:val="nil"/>
              <w:left w:val="nil"/>
              <w:bottom w:val="single" w:sz="8" w:space="0" w:color="auto"/>
              <w:right w:val="single" w:sz="8" w:space="0" w:color="auto"/>
            </w:tcBorders>
            <w:shd w:val="clear" w:color="auto" w:fill="auto"/>
            <w:vAlign w:val="center"/>
            <w:hideMark/>
          </w:tcPr>
          <w:p w14:paraId="08ED3EB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&lt;==&gt;</w:t>
            </w:r>
          </w:p>
        </w:tc>
        <w:tc>
          <w:tcPr>
            <w:tcW w:w="3178" w:type="dxa"/>
            <w:tcBorders>
              <w:top w:val="nil"/>
              <w:left w:val="nil"/>
              <w:bottom w:val="single" w:sz="8" w:space="0" w:color="auto"/>
              <w:right w:val="single" w:sz="8" w:space="0" w:color="auto"/>
            </w:tcBorders>
            <w:shd w:val="clear" w:color="auto" w:fill="auto"/>
            <w:vAlign w:val="center"/>
            <w:hideMark/>
          </w:tcPr>
          <w:p w14:paraId="108CD8F1"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Employee responsible</w:t>
            </w:r>
          </w:p>
        </w:tc>
      </w:tr>
      <w:tr w:rsidR="004E2AAF" w:rsidRPr="00590E55" w14:paraId="7BAD85FB" w14:textId="77777777" w:rsidTr="000C3116">
        <w:trPr>
          <w:trHeight w:val="580"/>
        </w:trPr>
        <w:tc>
          <w:tcPr>
            <w:tcW w:w="1014" w:type="dxa"/>
            <w:tcBorders>
              <w:top w:val="nil"/>
              <w:left w:val="single" w:sz="8" w:space="0" w:color="auto"/>
              <w:bottom w:val="single" w:sz="4" w:space="0" w:color="auto"/>
              <w:right w:val="single" w:sz="8" w:space="0" w:color="auto"/>
            </w:tcBorders>
            <w:shd w:val="clear" w:color="auto" w:fill="auto"/>
            <w:noWrap/>
            <w:vAlign w:val="bottom"/>
            <w:hideMark/>
          </w:tcPr>
          <w:p w14:paraId="5CAF6548"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22</w:t>
            </w:r>
          </w:p>
        </w:tc>
        <w:tc>
          <w:tcPr>
            <w:tcW w:w="4507" w:type="dxa"/>
            <w:tcBorders>
              <w:top w:val="nil"/>
              <w:left w:val="nil"/>
              <w:bottom w:val="single" w:sz="8" w:space="0" w:color="auto"/>
              <w:right w:val="single" w:sz="8" w:space="0" w:color="auto"/>
            </w:tcBorders>
            <w:shd w:val="clear" w:color="auto" w:fill="auto"/>
            <w:vAlign w:val="center"/>
            <w:hideMark/>
          </w:tcPr>
          <w:p w14:paraId="4FCD701E"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Account on Hold {Check box}</w:t>
            </w:r>
          </w:p>
        </w:tc>
        <w:tc>
          <w:tcPr>
            <w:tcW w:w="853" w:type="dxa"/>
            <w:tcBorders>
              <w:top w:val="nil"/>
              <w:left w:val="nil"/>
              <w:bottom w:val="single" w:sz="8" w:space="0" w:color="auto"/>
              <w:right w:val="single" w:sz="8" w:space="0" w:color="auto"/>
            </w:tcBorders>
            <w:shd w:val="clear" w:color="auto" w:fill="auto"/>
            <w:vAlign w:val="center"/>
            <w:hideMark/>
          </w:tcPr>
          <w:p w14:paraId="17531D7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6A9F4882" w14:textId="50093A0B" w:rsidR="004E2AAF" w:rsidRPr="00590E55" w:rsidRDefault="004E2AAF" w:rsidP="000C3116">
            <w:pPr>
              <w:rPr>
                <w:rFonts w:ascii="Calibri" w:hAnsi="Calibri"/>
                <w:color w:val="000000"/>
                <w:lang w:eastAsia="en-IN"/>
              </w:rPr>
            </w:pPr>
            <w:r w:rsidRPr="00590E55">
              <w:rPr>
                <w:rFonts w:ascii="Calibri" w:hAnsi="Calibri"/>
                <w:color w:val="000000"/>
                <w:lang w:eastAsia="en-IN"/>
              </w:rPr>
              <w:t>Invoicing and Delivery on hold</w:t>
            </w:r>
          </w:p>
        </w:tc>
      </w:tr>
      <w:tr w:rsidR="004E2AAF" w:rsidRPr="00590E55" w14:paraId="4234A3D0" w14:textId="77777777" w:rsidTr="000C3116">
        <w:trPr>
          <w:trHeight w:val="297"/>
        </w:trPr>
        <w:tc>
          <w:tcPr>
            <w:tcW w:w="1014" w:type="dxa"/>
            <w:tcBorders>
              <w:top w:val="nil"/>
              <w:left w:val="single" w:sz="8" w:space="0" w:color="auto"/>
              <w:bottom w:val="single" w:sz="8" w:space="0" w:color="auto"/>
              <w:right w:val="single" w:sz="8" w:space="0" w:color="auto"/>
            </w:tcBorders>
            <w:shd w:val="clear" w:color="auto" w:fill="auto"/>
            <w:noWrap/>
            <w:vAlign w:val="bottom"/>
            <w:hideMark/>
          </w:tcPr>
          <w:p w14:paraId="4AF9D775" w14:textId="77777777" w:rsidR="004E2AAF" w:rsidRPr="00590E55" w:rsidRDefault="004E2AAF" w:rsidP="000C3116">
            <w:pPr>
              <w:jc w:val="right"/>
              <w:rPr>
                <w:rFonts w:ascii="Calibri" w:hAnsi="Calibri"/>
                <w:color w:val="000000"/>
                <w:lang w:eastAsia="en-IN"/>
              </w:rPr>
            </w:pPr>
            <w:r w:rsidRPr="00590E55">
              <w:rPr>
                <w:rFonts w:ascii="Calibri" w:hAnsi="Calibri"/>
                <w:color w:val="000000"/>
                <w:lang w:eastAsia="en-IN"/>
              </w:rPr>
              <w:t>23</w:t>
            </w:r>
          </w:p>
        </w:tc>
        <w:tc>
          <w:tcPr>
            <w:tcW w:w="4507" w:type="dxa"/>
            <w:tcBorders>
              <w:top w:val="nil"/>
              <w:left w:val="nil"/>
              <w:bottom w:val="single" w:sz="8" w:space="0" w:color="auto"/>
              <w:right w:val="single" w:sz="8" w:space="0" w:color="auto"/>
            </w:tcBorders>
            <w:shd w:val="clear" w:color="auto" w:fill="auto"/>
            <w:vAlign w:val="center"/>
            <w:hideMark/>
          </w:tcPr>
          <w:p w14:paraId="6DCB8548"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Payment Terms</w:t>
            </w:r>
          </w:p>
        </w:tc>
        <w:tc>
          <w:tcPr>
            <w:tcW w:w="853" w:type="dxa"/>
            <w:tcBorders>
              <w:top w:val="nil"/>
              <w:left w:val="nil"/>
              <w:bottom w:val="single" w:sz="8" w:space="0" w:color="auto"/>
              <w:right w:val="single" w:sz="8" w:space="0" w:color="auto"/>
            </w:tcBorders>
            <w:shd w:val="clear" w:color="auto" w:fill="auto"/>
            <w:vAlign w:val="center"/>
            <w:hideMark/>
          </w:tcPr>
          <w:p w14:paraId="33C51CEF" w14:textId="77777777" w:rsidR="004E2AAF" w:rsidRPr="00590E55" w:rsidRDefault="004E2AAF" w:rsidP="000C3116">
            <w:pPr>
              <w:jc w:val="center"/>
              <w:rPr>
                <w:rFonts w:ascii="Calibri" w:hAnsi="Calibri"/>
                <w:b/>
                <w:bCs/>
                <w:color w:val="000000"/>
                <w:lang w:eastAsia="en-IN"/>
              </w:rPr>
            </w:pPr>
            <w:r w:rsidRPr="00590E55">
              <w:rPr>
                <w:rFonts w:ascii="Calibri" w:hAnsi="Calibri"/>
                <w:b/>
                <w:bCs/>
                <w:color w:val="000000"/>
                <w:lang w:eastAsia="en-IN"/>
              </w:rPr>
              <w:t>&lt;==</w:t>
            </w:r>
          </w:p>
        </w:tc>
        <w:tc>
          <w:tcPr>
            <w:tcW w:w="3178" w:type="dxa"/>
            <w:tcBorders>
              <w:top w:val="nil"/>
              <w:left w:val="nil"/>
              <w:bottom w:val="single" w:sz="8" w:space="0" w:color="auto"/>
              <w:right w:val="single" w:sz="8" w:space="0" w:color="auto"/>
            </w:tcBorders>
            <w:shd w:val="clear" w:color="auto" w:fill="auto"/>
            <w:vAlign w:val="center"/>
            <w:hideMark/>
          </w:tcPr>
          <w:p w14:paraId="2BF3C761" w14:textId="77777777" w:rsidR="004E2AAF" w:rsidRPr="00590E55" w:rsidRDefault="004E2AAF" w:rsidP="000C3116">
            <w:pPr>
              <w:rPr>
                <w:rFonts w:ascii="Calibri" w:hAnsi="Calibri"/>
                <w:color w:val="000000"/>
                <w:lang w:eastAsia="en-IN"/>
              </w:rPr>
            </w:pPr>
            <w:r w:rsidRPr="00590E55">
              <w:rPr>
                <w:rFonts w:ascii="Calibri" w:hAnsi="Calibri"/>
                <w:color w:val="000000"/>
                <w:lang w:eastAsia="en-IN"/>
              </w:rPr>
              <w:t>Terms of payment</w:t>
            </w:r>
          </w:p>
        </w:tc>
      </w:tr>
    </w:tbl>
    <w:p w14:paraId="787D38A7" w14:textId="77777777" w:rsidR="004E2AAF" w:rsidRDefault="004E2AAF" w:rsidP="004E2AAF"/>
    <w:p w14:paraId="76F3538E" w14:textId="4B13ADBB" w:rsidR="004E2AAF" w:rsidRDefault="004E2AAF" w:rsidP="002F1383">
      <w:pPr>
        <w:pStyle w:val="ListParagraph"/>
        <w:numPr>
          <w:ilvl w:val="0"/>
          <w:numId w:val="11"/>
        </w:numPr>
        <w:spacing w:after="160" w:line="259" w:lineRule="auto"/>
      </w:pPr>
      <w:r>
        <w:t xml:space="preserve">Customer is created from </w:t>
      </w:r>
      <w:r w:rsidR="008A68A6">
        <w:t xml:space="preserve">Dynamics 365 Finance &amp; Operations  </w:t>
      </w:r>
      <w:r>
        <w:t>and synced to Sales Force.</w:t>
      </w:r>
    </w:p>
    <w:p w14:paraId="6FD95636" w14:textId="0991312B" w:rsidR="004E2AAF" w:rsidRPr="002E1E9C" w:rsidRDefault="004E2AAF" w:rsidP="002F1383">
      <w:pPr>
        <w:pStyle w:val="ListParagraph"/>
        <w:numPr>
          <w:ilvl w:val="0"/>
          <w:numId w:val="11"/>
        </w:numPr>
        <w:spacing w:after="160" w:line="259" w:lineRule="auto"/>
      </w:pPr>
      <w:r>
        <w:t xml:space="preserve">Click on Salesforce Integration &gt; Common &gt; Customer &gt; </w:t>
      </w:r>
      <w:r>
        <w:rPr>
          <w:rFonts w:ascii="Segoe UI" w:hAnsi="Segoe UI" w:cs="Segoe UI"/>
          <w:color w:val="2A2A2A"/>
          <w:sz w:val="20"/>
          <w:szCs w:val="20"/>
        </w:rPr>
        <w:t>on the</w:t>
      </w:r>
      <w:r>
        <w:rPr>
          <w:rStyle w:val="apple-converted-space"/>
          <w:rFonts w:ascii="Segoe UI" w:hAnsi="Segoe UI" w:cs="Segoe UI"/>
          <w:color w:val="2A2A2A"/>
          <w:sz w:val="20"/>
          <w:szCs w:val="20"/>
        </w:rPr>
        <w:t> </w:t>
      </w:r>
      <w:r>
        <w:rPr>
          <w:rStyle w:val="label"/>
          <w:rFonts w:ascii="Segoe UI" w:hAnsi="Segoe UI" w:cs="Segoe UI"/>
          <w:b/>
          <w:bCs/>
          <w:color w:val="2A2A2A"/>
          <w:sz w:val="20"/>
          <w:szCs w:val="20"/>
        </w:rPr>
        <w:t>Action Pane</w:t>
      </w:r>
      <w:r>
        <w:rPr>
          <w:rFonts w:ascii="Segoe UI" w:hAnsi="Segoe UI" w:cs="Segoe UI"/>
          <w:color w:val="2A2A2A"/>
          <w:sz w:val="20"/>
          <w:szCs w:val="20"/>
        </w:rPr>
        <w:t xml:space="preserve">, on the </w:t>
      </w:r>
      <w:r>
        <w:rPr>
          <w:rStyle w:val="Strong"/>
          <w:rFonts w:ascii="Segoe UI" w:hAnsi="Segoe UI" w:cs="Segoe UI"/>
          <w:color w:val="2A2A2A"/>
          <w:sz w:val="20"/>
          <w:szCs w:val="20"/>
        </w:rPr>
        <w:t>Customer</w:t>
      </w:r>
      <w:r>
        <w:rPr>
          <w:rStyle w:val="apple-converted-space"/>
          <w:rFonts w:ascii="Segoe UI" w:hAnsi="Segoe UI" w:cs="Segoe UI"/>
          <w:color w:val="2A2A2A"/>
          <w:sz w:val="20"/>
          <w:szCs w:val="20"/>
        </w:rPr>
        <w:t> </w:t>
      </w:r>
      <w:r>
        <w:rPr>
          <w:rFonts w:ascii="Segoe UI" w:hAnsi="Segoe UI" w:cs="Segoe UI"/>
          <w:color w:val="2A2A2A"/>
          <w:sz w:val="20"/>
          <w:szCs w:val="20"/>
        </w:rPr>
        <w:t>tab, in the</w:t>
      </w:r>
      <w:r>
        <w:rPr>
          <w:rStyle w:val="apple-converted-space"/>
          <w:rFonts w:ascii="Segoe UI" w:hAnsi="Segoe UI" w:cs="Segoe UI"/>
          <w:color w:val="2A2A2A"/>
          <w:sz w:val="20"/>
          <w:szCs w:val="20"/>
        </w:rPr>
        <w:t> </w:t>
      </w:r>
      <w:r>
        <w:rPr>
          <w:rStyle w:val="Strong"/>
          <w:rFonts w:ascii="Segoe UI" w:hAnsi="Segoe UI" w:cs="Segoe UI"/>
          <w:color w:val="2A2A2A"/>
          <w:sz w:val="20"/>
          <w:szCs w:val="20"/>
        </w:rPr>
        <w:t>New</w:t>
      </w:r>
      <w:r>
        <w:rPr>
          <w:rStyle w:val="apple-converted-space"/>
          <w:rFonts w:ascii="Segoe UI" w:hAnsi="Segoe UI" w:cs="Segoe UI"/>
          <w:color w:val="2A2A2A"/>
          <w:sz w:val="20"/>
          <w:szCs w:val="20"/>
        </w:rPr>
        <w:t> </w:t>
      </w:r>
      <w:r>
        <w:rPr>
          <w:rFonts w:ascii="Segoe UI" w:hAnsi="Segoe UI" w:cs="Segoe UI"/>
          <w:color w:val="2A2A2A"/>
          <w:sz w:val="20"/>
          <w:szCs w:val="20"/>
        </w:rPr>
        <w:t>group, click</w:t>
      </w:r>
      <w:r>
        <w:rPr>
          <w:rStyle w:val="apple-converted-space"/>
          <w:rFonts w:ascii="Segoe UI" w:hAnsi="Segoe UI" w:cs="Segoe UI"/>
          <w:color w:val="2A2A2A"/>
          <w:sz w:val="20"/>
          <w:szCs w:val="20"/>
        </w:rPr>
        <w:t> </w:t>
      </w:r>
      <w:r>
        <w:rPr>
          <w:rStyle w:val="Strong"/>
          <w:rFonts w:ascii="Segoe UI" w:hAnsi="Segoe UI" w:cs="Segoe UI"/>
          <w:color w:val="2A2A2A"/>
          <w:sz w:val="20"/>
          <w:szCs w:val="20"/>
        </w:rPr>
        <w:t>Customer</w:t>
      </w:r>
      <w:r>
        <w:rPr>
          <w:rStyle w:val="apple-converted-space"/>
          <w:rFonts w:ascii="Segoe UI" w:hAnsi="Segoe UI" w:cs="Segoe UI"/>
          <w:color w:val="2A2A2A"/>
          <w:sz w:val="20"/>
          <w:szCs w:val="20"/>
        </w:rPr>
        <w:t> </w:t>
      </w:r>
      <w:r>
        <w:rPr>
          <w:rFonts w:ascii="Segoe UI" w:hAnsi="Segoe UI" w:cs="Segoe UI"/>
          <w:color w:val="2A2A2A"/>
          <w:sz w:val="20"/>
          <w:szCs w:val="20"/>
        </w:rPr>
        <w:t>to create a new customer record.</w:t>
      </w:r>
    </w:p>
    <w:p w14:paraId="22180116" w14:textId="24F63727" w:rsidR="002E1E9C" w:rsidRDefault="00FB6465" w:rsidP="002E1E9C">
      <w:pPr>
        <w:pStyle w:val="ListParagraph"/>
        <w:spacing w:after="160" w:line="259" w:lineRule="auto"/>
        <w:ind w:left="0"/>
        <w:rPr>
          <w:noProof/>
        </w:rPr>
      </w:pPr>
      <w:r>
        <w:rPr>
          <w:noProof/>
          <w:lang w:val="en-US"/>
        </w:rPr>
        <mc:AlternateContent>
          <mc:Choice Requires="wps">
            <w:drawing>
              <wp:anchor distT="0" distB="0" distL="114300" distR="114300" simplePos="0" relativeHeight="251654144" behindDoc="0" locked="0" layoutInCell="1" allowOverlap="1" wp14:anchorId="47936200" wp14:editId="3703B9A8">
                <wp:simplePos x="0" y="0"/>
                <wp:positionH relativeFrom="column">
                  <wp:posOffset>200025</wp:posOffset>
                </wp:positionH>
                <wp:positionV relativeFrom="paragraph">
                  <wp:posOffset>85090</wp:posOffset>
                </wp:positionV>
                <wp:extent cx="1131570" cy="1457960"/>
                <wp:effectExtent l="19050" t="19050" r="0" b="8890"/>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1570" cy="145796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83E581" id="Rectangle 34" o:spid="_x0000_s1026" style="position:absolute;margin-left:15.75pt;margin-top:6.7pt;width:89.1pt;height:11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" filled="f" strokecolor="#c00000" strokeweight="3pt">
                <v:path arrowok="t"/>
              </v:rect>
            </w:pict>
          </mc:Fallback>
        </mc:AlternateContent>
      </w:r>
      <w:r w:rsidRPr="005705FF">
        <w:rPr>
          <w:noProof/>
          <w:lang w:val="en-US"/>
        </w:rPr>
        <w:drawing>
          <wp:inline distT="0" distB="0" distL="0" distR="0" wp14:anchorId="3BD75F00" wp14:editId="70D9EA26">
            <wp:extent cx="1504950" cy="16097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608" t="16176" r="65125" b="48824"/>
                    <a:stretch>
                      <a:fillRect/>
                    </a:stretch>
                  </pic:blipFill>
                  <pic:spPr bwMode="auto">
                    <a:xfrm>
                      <a:off x="0" y="0"/>
                      <a:ext cx="1504950" cy="1609725"/>
                    </a:xfrm>
                    <a:prstGeom prst="rect">
                      <a:avLst/>
                    </a:prstGeom>
                    <a:noFill/>
                    <a:ln>
                      <a:noFill/>
                    </a:ln>
                  </pic:spPr>
                </pic:pic>
              </a:graphicData>
            </a:graphic>
          </wp:inline>
        </w:drawing>
      </w:r>
    </w:p>
    <w:p w14:paraId="5D30F269" w14:textId="7A63C1B1" w:rsidR="006D7D77" w:rsidRDefault="006D7D77" w:rsidP="002F1383">
      <w:pPr>
        <w:pStyle w:val="ListParagraph"/>
        <w:numPr>
          <w:ilvl w:val="0"/>
          <w:numId w:val="13"/>
        </w:numPr>
        <w:spacing w:after="160" w:line="259" w:lineRule="auto"/>
      </w:pPr>
      <w:r>
        <w:rPr>
          <w:rFonts w:ascii="Segoe UI" w:hAnsi="Segoe UI" w:cs="Segoe UI"/>
          <w:color w:val="2A2A2A"/>
          <w:sz w:val="20"/>
          <w:szCs w:val="20"/>
        </w:rPr>
        <w:lastRenderedPageBreak/>
        <w:t xml:space="preserve">Enter values in the following fields on the Customer form: </w:t>
      </w:r>
    </w:p>
    <w:p w14:paraId="39D08AB3" w14:textId="77777777" w:rsidR="006D7D77" w:rsidRDefault="006D7D77" w:rsidP="002F1383">
      <w:pPr>
        <w:pStyle w:val="ListParagraph"/>
        <w:numPr>
          <w:ilvl w:val="0"/>
          <w:numId w:val="12"/>
        </w:numPr>
        <w:spacing w:after="160" w:line="259" w:lineRule="auto"/>
        <w:ind w:left="1134" w:firstLine="0"/>
      </w:pPr>
      <w:r>
        <w:t>Customer Account</w:t>
      </w:r>
    </w:p>
    <w:p w14:paraId="1065D131" w14:textId="77777777" w:rsidR="006D7D77" w:rsidRDefault="006D7D77" w:rsidP="002F1383">
      <w:pPr>
        <w:pStyle w:val="ListParagraph"/>
        <w:numPr>
          <w:ilvl w:val="0"/>
          <w:numId w:val="12"/>
        </w:numPr>
        <w:spacing w:after="160" w:line="259" w:lineRule="auto"/>
        <w:ind w:left="1134" w:firstLine="0"/>
      </w:pPr>
      <w:r>
        <w:t>Name</w:t>
      </w:r>
    </w:p>
    <w:p w14:paraId="2D170850" w14:textId="77777777" w:rsidR="006D7D77" w:rsidRDefault="006D7D77" w:rsidP="002F1383">
      <w:pPr>
        <w:pStyle w:val="ListParagraph"/>
        <w:numPr>
          <w:ilvl w:val="0"/>
          <w:numId w:val="12"/>
        </w:numPr>
        <w:spacing w:after="160" w:line="259" w:lineRule="auto"/>
        <w:ind w:left="1134" w:firstLine="0"/>
      </w:pPr>
      <w:r>
        <w:t>Customer Group</w:t>
      </w:r>
    </w:p>
    <w:p w14:paraId="67A6B1C9" w14:textId="77777777" w:rsidR="006D7D77" w:rsidRDefault="006D7D77" w:rsidP="002F1383">
      <w:pPr>
        <w:pStyle w:val="ListParagraph"/>
        <w:numPr>
          <w:ilvl w:val="0"/>
          <w:numId w:val="12"/>
        </w:numPr>
        <w:spacing w:after="160" w:line="259" w:lineRule="auto"/>
        <w:ind w:left="1134" w:firstLine="0"/>
      </w:pPr>
      <w:r>
        <w:t>Terms of Payment</w:t>
      </w:r>
    </w:p>
    <w:p w14:paraId="00FF6C3A" w14:textId="77777777" w:rsidR="006D7D77" w:rsidRDefault="006D7D77" w:rsidP="002F1383">
      <w:pPr>
        <w:pStyle w:val="ListParagraph"/>
        <w:numPr>
          <w:ilvl w:val="0"/>
          <w:numId w:val="12"/>
        </w:numPr>
        <w:spacing w:after="160" w:line="259" w:lineRule="auto"/>
        <w:ind w:left="1134" w:firstLine="0"/>
      </w:pPr>
      <w:r>
        <w:t>Customer Service rep.</w:t>
      </w:r>
    </w:p>
    <w:p w14:paraId="61E79861" w14:textId="77777777" w:rsidR="006D7D77" w:rsidRDefault="006D7D77" w:rsidP="002F1383">
      <w:pPr>
        <w:pStyle w:val="ListParagraph"/>
        <w:numPr>
          <w:ilvl w:val="0"/>
          <w:numId w:val="12"/>
        </w:numPr>
        <w:spacing w:after="160" w:line="259" w:lineRule="auto"/>
        <w:ind w:left="1134" w:firstLine="0"/>
      </w:pPr>
      <w:r>
        <w:t>Country</w:t>
      </w:r>
    </w:p>
    <w:p w14:paraId="0CCD9AA2" w14:textId="77777777" w:rsidR="006D7D77" w:rsidRDefault="006D7D77" w:rsidP="002F1383">
      <w:pPr>
        <w:pStyle w:val="ListParagraph"/>
        <w:numPr>
          <w:ilvl w:val="0"/>
          <w:numId w:val="12"/>
        </w:numPr>
        <w:spacing w:after="160" w:line="259" w:lineRule="auto"/>
        <w:ind w:left="1134" w:firstLine="0"/>
      </w:pPr>
      <w:r>
        <w:t>Zip/postal code</w:t>
      </w:r>
    </w:p>
    <w:p w14:paraId="46B1EC2D" w14:textId="77777777" w:rsidR="006D7D77" w:rsidRDefault="006D7D77" w:rsidP="002F1383">
      <w:pPr>
        <w:pStyle w:val="ListParagraph"/>
        <w:numPr>
          <w:ilvl w:val="0"/>
          <w:numId w:val="12"/>
        </w:numPr>
        <w:spacing w:after="160" w:line="259" w:lineRule="auto"/>
        <w:ind w:left="1134" w:firstLine="0"/>
      </w:pPr>
      <w:r>
        <w:t>Street</w:t>
      </w:r>
    </w:p>
    <w:p w14:paraId="32BE6472" w14:textId="77777777" w:rsidR="006D7D77" w:rsidRDefault="006D7D77" w:rsidP="002F1383">
      <w:pPr>
        <w:pStyle w:val="ListParagraph"/>
        <w:numPr>
          <w:ilvl w:val="0"/>
          <w:numId w:val="12"/>
        </w:numPr>
        <w:spacing w:after="160" w:line="259" w:lineRule="auto"/>
        <w:ind w:left="1134" w:firstLine="0"/>
      </w:pPr>
      <w:r>
        <w:t>City</w:t>
      </w:r>
    </w:p>
    <w:p w14:paraId="4D204B0C" w14:textId="77777777" w:rsidR="006D7D77" w:rsidRDefault="006D7D77" w:rsidP="002F1383">
      <w:pPr>
        <w:pStyle w:val="ListParagraph"/>
        <w:numPr>
          <w:ilvl w:val="0"/>
          <w:numId w:val="12"/>
        </w:numPr>
        <w:spacing w:after="160" w:line="259" w:lineRule="auto"/>
        <w:ind w:left="1134" w:firstLine="0"/>
      </w:pPr>
      <w:r>
        <w:t>Province/Territory</w:t>
      </w:r>
    </w:p>
    <w:p w14:paraId="6AEBD8D5" w14:textId="77777777" w:rsidR="006D7D77" w:rsidRDefault="006D7D77" w:rsidP="002F1383">
      <w:pPr>
        <w:pStyle w:val="ListParagraph"/>
        <w:numPr>
          <w:ilvl w:val="0"/>
          <w:numId w:val="12"/>
        </w:numPr>
        <w:spacing w:after="160" w:line="259" w:lineRule="auto"/>
        <w:ind w:left="1134" w:firstLine="0"/>
      </w:pPr>
      <w:r>
        <w:t>Telephone</w:t>
      </w:r>
    </w:p>
    <w:p w14:paraId="74EA5C89" w14:textId="010FAC27" w:rsidR="006D7D77" w:rsidRDefault="006D7D77" w:rsidP="002F1383">
      <w:pPr>
        <w:pStyle w:val="ListParagraph"/>
        <w:numPr>
          <w:ilvl w:val="0"/>
          <w:numId w:val="12"/>
        </w:numPr>
        <w:spacing w:after="160" w:line="259" w:lineRule="auto"/>
        <w:ind w:left="1134" w:firstLine="0"/>
      </w:pPr>
      <w:r>
        <w:t>Fax</w:t>
      </w:r>
    </w:p>
    <w:p w14:paraId="0A2BAB14" w14:textId="77777777" w:rsidR="007D73C8" w:rsidRDefault="007D73C8" w:rsidP="007D73C8">
      <w:pPr>
        <w:pStyle w:val="ListParagraph"/>
        <w:spacing w:after="160" w:line="259" w:lineRule="auto"/>
        <w:ind w:left="1134"/>
      </w:pPr>
    </w:p>
    <w:p w14:paraId="6FD676B9" w14:textId="7D33E65F" w:rsidR="007D73C8" w:rsidRDefault="00FB6465" w:rsidP="007D73C8">
      <w:pPr>
        <w:pStyle w:val="ListParagraph"/>
        <w:keepNext/>
        <w:spacing w:after="160" w:line="259" w:lineRule="auto"/>
        <w:ind w:left="0"/>
      </w:pPr>
      <w:r>
        <w:rPr>
          <w:noProof/>
          <w:lang w:val="en-US"/>
        </w:rPr>
        <mc:AlternateContent>
          <mc:Choice Requires="wps">
            <w:drawing>
              <wp:anchor distT="0" distB="0" distL="114300" distR="114300" simplePos="0" relativeHeight="251655168" behindDoc="0" locked="0" layoutInCell="1" allowOverlap="1" wp14:anchorId="47936200" wp14:editId="4D02BDB0">
                <wp:simplePos x="0" y="0"/>
                <wp:positionH relativeFrom="column">
                  <wp:posOffset>3619500</wp:posOffset>
                </wp:positionH>
                <wp:positionV relativeFrom="paragraph">
                  <wp:posOffset>498475</wp:posOffset>
                </wp:positionV>
                <wp:extent cx="1979295" cy="2314575"/>
                <wp:effectExtent l="19050" t="19050" r="1905" b="9525"/>
                <wp:wrapNone/>
                <wp:docPr id="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295" cy="231457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CD5930" id="Rectangle 34" o:spid="_x0000_s1026" style="position:absolute;margin-left:285pt;margin-top:39.25pt;width:155.85pt;height:18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" filled="f" strokecolor="#c00000" strokeweight="3pt">
                <v:path arrowok="t"/>
              </v:rect>
            </w:pict>
          </mc:Fallback>
        </mc:AlternateContent>
      </w:r>
      <w:r w:rsidRPr="005705FF">
        <w:rPr>
          <w:noProof/>
          <w:lang w:val="en-US"/>
        </w:rPr>
        <w:drawing>
          <wp:inline distT="0" distB="0" distL="0" distR="0" wp14:anchorId="5897085F" wp14:editId="6318DA54">
            <wp:extent cx="5762625" cy="32385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B12F563" w14:textId="308AA329" w:rsidR="006D7D77" w:rsidRDefault="007D73C8" w:rsidP="007D73C8">
      <w:pPr>
        <w:pStyle w:val="Caption"/>
        <w:rPr>
          <w:b w:val="0"/>
          <w:i w:val="0"/>
        </w:rPr>
      </w:pPr>
      <w:bookmarkStart w:id="78" w:name="_Toc536524078"/>
      <w:r w:rsidRPr="007D73C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w:t>
      </w:r>
      <w:r w:rsidR="006B21A8">
        <w:rPr>
          <w:b w:val="0"/>
          <w:i w:val="0"/>
        </w:rPr>
        <w:fldChar w:fldCharType="end"/>
      </w:r>
      <w:r w:rsidRPr="007D73C8">
        <w:rPr>
          <w:b w:val="0"/>
          <w:i w:val="0"/>
        </w:rPr>
        <w:t xml:space="preserve"> Customer Creation in </w:t>
      </w:r>
      <w:r w:rsidR="00753538">
        <w:rPr>
          <w:b w:val="0"/>
          <w:i w:val="0"/>
        </w:rPr>
        <w:t>D365 F&amp;O</w:t>
      </w:r>
      <w:bookmarkEnd w:id="78"/>
    </w:p>
    <w:p w14:paraId="0E37914A" w14:textId="496E4DE0" w:rsidR="00F86F4B" w:rsidRDefault="00FB6465" w:rsidP="00F86F4B">
      <w:pPr>
        <w:keepNext/>
      </w:pPr>
      <w:r>
        <w:rPr>
          <w:noProof/>
        </w:rPr>
        <w:lastRenderedPageBreak/>
        <mc:AlternateContent>
          <mc:Choice Requires="wps">
            <w:drawing>
              <wp:anchor distT="0" distB="0" distL="114300" distR="114300" simplePos="0" relativeHeight="251656192" behindDoc="0" locked="0" layoutInCell="1" allowOverlap="1" wp14:anchorId="47936200" wp14:editId="4578E176">
                <wp:simplePos x="0" y="0"/>
                <wp:positionH relativeFrom="column">
                  <wp:posOffset>4495800</wp:posOffset>
                </wp:positionH>
                <wp:positionV relativeFrom="paragraph">
                  <wp:posOffset>361950</wp:posOffset>
                </wp:positionV>
                <wp:extent cx="1064895" cy="2667000"/>
                <wp:effectExtent l="19050" t="19050" r="1905" b="0"/>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26670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FD4E1" id="Rectangle 34" o:spid="_x0000_s1026" style="position:absolute;margin-left:354pt;margin-top:28.5pt;width:83.85pt;height:2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" filled="f" strokecolor="#c00000" strokeweight="3pt">
                <v:path arrowok="t"/>
              </v:rect>
            </w:pict>
          </mc:Fallback>
        </mc:AlternateContent>
      </w:r>
      <w:r w:rsidRPr="005705FF">
        <w:rPr>
          <w:noProof/>
        </w:rPr>
        <w:drawing>
          <wp:inline distT="0" distB="0" distL="0" distR="0" wp14:anchorId="7537D00A" wp14:editId="6B352DF8">
            <wp:extent cx="5762625" cy="32385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7C117F8" w14:textId="5EFFAECD" w:rsidR="007D73C8" w:rsidRPr="00F86F4B" w:rsidRDefault="00F86F4B" w:rsidP="00F86F4B">
      <w:pPr>
        <w:pStyle w:val="Caption"/>
        <w:rPr>
          <w:b w:val="0"/>
          <w:i w:val="0"/>
          <w:noProof/>
        </w:rPr>
      </w:pPr>
      <w:bookmarkStart w:id="79" w:name="_Toc536524079"/>
      <w:r w:rsidRPr="00F86F4B">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w:t>
      </w:r>
      <w:r w:rsidR="006B21A8">
        <w:rPr>
          <w:b w:val="0"/>
          <w:i w:val="0"/>
        </w:rPr>
        <w:fldChar w:fldCharType="end"/>
      </w:r>
      <w:r w:rsidRPr="00F86F4B">
        <w:rPr>
          <w:b w:val="0"/>
          <w:i w:val="0"/>
        </w:rPr>
        <w:t xml:space="preserve"> Address in Customer</w:t>
      </w:r>
      <w:bookmarkEnd w:id="79"/>
    </w:p>
    <w:p w14:paraId="2FDD9DAC" w14:textId="7EF9D013" w:rsidR="006545C9" w:rsidRDefault="00FB6465" w:rsidP="006545C9">
      <w:pPr>
        <w:keepNext/>
      </w:pPr>
      <w:r>
        <w:rPr>
          <w:noProof/>
        </w:rPr>
        <mc:AlternateContent>
          <mc:Choice Requires="wps">
            <w:drawing>
              <wp:anchor distT="0" distB="0" distL="114300" distR="114300" simplePos="0" relativeHeight="251657216" behindDoc="0" locked="0" layoutInCell="1" allowOverlap="1" wp14:anchorId="47936200" wp14:editId="0809E744">
                <wp:simplePos x="0" y="0"/>
                <wp:positionH relativeFrom="column">
                  <wp:posOffset>266700</wp:posOffset>
                </wp:positionH>
                <wp:positionV relativeFrom="paragraph">
                  <wp:posOffset>1252220</wp:posOffset>
                </wp:positionV>
                <wp:extent cx="3150870" cy="1000125"/>
                <wp:effectExtent l="19050" t="19050" r="0" b="9525"/>
                <wp:wrapNone/>
                <wp:docPr id="6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0870" cy="10001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3B68CD" id="Rectangle 34" o:spid="_x0000_s1026" style="position:absolute;margin-left:21pt;margin-top:98.6pt;width:248.1pt;height:7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" filled="f" strokecolor="#c00000" strokeweight="3pt">
                <v:path arrowok="t"/>
              </v:rect>
            </w:pict>
          </mc:Fallback>
        </mc:AlternateContent>
      </w:r>
      <w:r w:rsidRPr="005705FF">
        <w:rPr>
          <w:noProof/>
        </w:rPr>
        <w:drawing>
          <wp:inline distT="0" distB="0" distL="0" distR="0" wp14:anchorId="7AF95093" wp14:editId="700680EF">
            <wp:extent cx="5734050" cy="32289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14:paraId="734E451B" w14:textId="6CC6A295" w:rsidR="00F86F4B" w:rsidRDefault="006545C9" w:rsidP="006545C9">
      <w:pPr>
        <w:pStyle w:val="Caption"/>
        <w:rPr>
          <w:b w:val="0"/>
          <w:i w:val="0"/>
        </w:rPr>
      </w:pPr>
      <w:bookmarkStart w:id="80" w:name="_Toc536524080"/>
      <w:r w:rsidRPr="006545C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w:t>
      </w:r>
      <w:r w:rsidR="006B21A8">
        <w:rPr>
          <w:b w:val="0"/>
          <w:i w:val="0"/>
        </w:rPr>
        <w:fldChar w:fldCharType="end"/>
      </w:r>
      <w:r w:rsidRPr="006545C9">
        <w:rPr>
          <w:b w:val="0"/>
          <w:i w:val="0"/>
        </w:rPr>
        <w:t xml:space="preserve"> Contact Information in Customer</w:t>
      </w:r>
      <w:bookmarkEnd w:id="80"/>
    </w:p>
    <w:p w14:paraId="7B830341" w14:textId="51261451" w:rsidR="00D345BB" w:rsidRPr="00D345BB" w:rsidRDefault="00D345BB" w:rsidP="002F1383">
      <w:pPr>
        <w:numPr>
          <w:ilvl w:val="0"/>
          <w:numId w:val="13"/>
        </w:numPr>
      </w:pPr>
      <w:r>
        <w:t>Employee responsible should be same as the user in salesforce.</w:t>
      </w:r>
    </w:p>
    <w:p w14:paraId="7EDE1453" w14:textId="3636F986" w:rsidR="006545C9" w:rsidRDefault="00FB6465" w:rsidP="006545C9">
      <w:pPr>
        <w:keepNext/>
      </w:pPr>
      <w:r>
        <w:rPr>
          <w:noProof/>
        </w:rPr>
        <w:lastRenderedPageBreak/>
        <mc:AlternateContent>
          <mc:Choice Requires="wps">
            <w:drawing>
              <wp:anchor distT="0" distB="0" distL="114300" distR="114300" simplePos="0" relativeHeight="251658240" behindDoc="0" locked="0" layoutInCell="1" allowOverlap="1" wp14:anchorId="47936200" wp14:editId="3A3FA202">
                <wp:simplePos x="0" y="0"/>
                <wp:positionH relativeFrom="column">
                  <wp:posOffset>266700</wp:posOffset>
                </wp:positionH>
                <wp:positionV relativeFrom="paragraph">
                  <wp:posOffset>2238375</wp:posOffset>
                </wp:positionV>
                <wp:extent cx="826770" cy="276225"/>
                <wp:effectExtent l="19050" t="19050" r="0" b="9525"/>
                <wp:wrapNone/>
                <wp:docPr id="6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2762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4890D" id="Rectangle 34" o:spid="_x0000_s1026" style="position:absolute;margin-left:21pt;margin-top:176.25pt;width:65.1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" filled="f" strokecolor="#c00000" strokeweight="3pt">
                <v:path arrowok="t"/>
              </v:rect>
            </w:pict>
          </mc:Fallback>
        </mc:AlternateContent>
      </w:r>
      <w:r w:rsidRPr="005705FF">
        <w:rPr>
          <w:noProof/>
        </w:rPr>
        <w:drawing>
          <wp:inline distT="0" distB="0" distL="0" distR="0" wp14:anchorId="33D38CF2" wp14:editId="5C2F073D">
            <wp:extent cx="5762625" cy="32385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41051DF" w14:textId="3AA32182" w:rsidR="00F86F4B" w:rsidRDefault="006545C9" w:rsidP="006545C9">
      <w:pPr>
        <w:pStyle w:val="Caption"/>
        <w:rPr>
          <w:b w:val="0"/>
          <w:i w:val="0"/>
        </w:rPr>
      </w:pPr>
      <w:bookmarkStart w:id="81" w:name="_Toc536524081"/>
      <w:r w:rsidRPr="006545C9">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4</w:t>
      </w:r>
      <w:r w:rsidR="006B21A8">
        <w:rPr>
          <w:b w:val="0"/>
          <w:i w:val="0"/>
        </w:rPr>
        <w:fldChar w:fldCharType="end"/>
      </w:r>
      <w:r w:rsidRPr="006545C9">
        <w:rPr>
          <w:b w:val="0"/>
          <w:i w:val="0"/>
        </w:rPr>
        <w:t xml:space="preserve"> Employee Responsible in Customer Creation</w:t>
      </w:r>
      <w:bookmarkEnd w:id="81"/>
    </w:p>
    <w:p w14:paraId="05AEA799" w14:textId="2726636A" w:rsidR="005F6B2F" w:rsidRDefault="005F6B2F" w:rsidP="002F1383">
      <w:pPr>
        <w:numPr>
          <w:ilvl w:val="0"/>
          <w:numId w:val="13"/>
        </w:numPr>
      </w:pPr>
      <w:r>
        <w:t>Save the Customer and navigate to Salesforce Integration&gt;Setup&gt;Salesforce instant creation.</w:t>
      </w:r>
    </w:p>
    <w:p w14:paraId="06C093F5" w14:textId="3E777975" w:rsidR="005F6B2F" w:rsidRPr="005F6B2F" w:rsidRDefault="005F6B2F" w:rsidP="002F1383">
      <w:pPr>
        <w:numPr>
          <w:ilvl w:val="0"/>
          <w:numId w:val="13"/>
        </w:numPr>
      </w:pPr>
      <w:r>
        <w:t>Or else if batch job is configured the customer will be automatically synchronized.</w:t>
      </w:r>
    </w:p>
    <w:p w14:paraId="6AA77A91" w14:textId="77777777" w:rsidR="00D345BB" w:rsidRPr="00D345BB" w:rsidRDefault="00D345BB" w:rsidP="00D345BB"/>
    <w:p w14:paraId="50A9287A" w14:textId="2C203132" w:rsidR="00F46DFA" w:rsidRDefault="00F46DFA" w:rsidP="00F46DFA">
      <w:pPr>
        <w:keepNext/>
      </w:pPr>
    </w:p>
    <w:p w14:paraId="0D5C25A5" w14:textId="4602080D" w:rsidR="00AE3884" w:rsidRDefault="00FB6465" w:rsidP="00AE3884">
      <w:pPr>
        <w:keepNext/>
      </w:pPr>
      <w:r>
        <w:rPr>
          <w:noProof/>
        </w:rPr>
        <mc:AlternateContent>
          <mc:Choice Requires="wps">
            <w:drawing>
              <wp:anchor distT="0" distB="0" distL="114300" distR="114300" simplePos="0" relativeHeight="251659264" behindDoc="0" locked="0" layoutInCell="1" allowOverlap="1" wp14:anchorId="47936200" wp14:editId="17878B91">
                <wp:simplePos x="0" y="0"/>
                <wp:positionH relativeFrom="column">
                  <wp:posOffset>866775</wp:posOffset>
                </wp:positionH>
                <wp:positionV relativeFrom="paragraph">
                  <wp:posOffset>2695575</wp:posOffset>
                </wp:positionV>
                <wp:extent cx="1007745" cy="304800"/>
                <wp:effectExtent l="19050" t="19050" r="1905" b="0"/>
                <wp:wrapNone/>
                <wp:docPr id="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3048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AC98C" id="Rectangle 34" o:spid="_x0000_s1026" style="position:absolute;margin-left:68.25pt;margin-top:212.25pt;width:79.3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" filled="f" strokecolor="#c00000" strokeweight="3pt">
                <v:path arrowok="t"/>
              </v:rect>
            </w:pict>
          </mc:Fallback>
        </mc:AlternateContent>
      </w:r>
      <w:r w:rsidRPr="005705FF">
        <w:rPr>
          <w:noProof/>
        </w:rPr>
        <w:drawing>
          <wp:inline distT="0" distB="0" distL="0" distR="0" wp14:anchorId="283CA3D9" wp14:editId="58691070">
            <wp:extent cx="5762625" cy="32385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FCB3F4F" w14:textId="2FF0EBD0" w:rsidR="009D2D90" w:rsidRPr="00AE3884" w:rsidRDefault="00AE3884" w:rsidP="00AE3884">
      <w:pPr>
        <w:pStyle w:val="Caption"/>
        <w:rPr>
          <w:b w:val="0"/>
          <w:i w:val="0"/>
          <w:noProof/>
        </w:rPr>
      </w:pPr>
      <w:bookmarkStart w:id="82" w:name="_Toc536524082"/>
      <w:r w:rsidRPr="00AE3884">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5</w:t>
      </w:r>
      <w:r w:rsidR="006B21A8">
        <w:rPr>
          <w:b w:val="0"/>
          <w:i w:val="0"/>
        </w:rPr>
        <w:fldChar w:fldCharType="end"/>
      </w:r>
      <w:r w:rsidRPr="00AE3884">
        <w:rPr>
          <w:b w:val="0"/>
          <w:i w:val="0"/>
        </w:rPr>
        <w:t xml:space="preserve"> Customer creation in Salesforce</w:t>
      </w:r>
      <w:bookmarkEnd w:id="82"/>
    </w:p>
    <w:p w14:paraId="032C232F" w14:textId="28D38B32" w:rsidR="00FA5E0D" w:rsidRDefault="00122778" w:rsidP="002F1383">
      <w:pPr>
        <w:numPr>
          <w:ilvl w:val="0"/>
          <w:numId w:val="14"/>
        </w:numPr>
      </w:pPr>
      <w:r>
        <w:t>Upon successful creation the output of the above click should look as follows shown in the below screenshot.</w:t>
      </w:r>
    </w:p>
    <w:p w14:paraId="6949E262" w14:textId="2FDED7CC" w:rsidR="00AE3884" w:rsidRDefault="00FB6465" w:rsidP="00AE3884">
      <w:pPr>
        <w:keepNext/>
      </w:pPr>
      <w:r>
        <w:rPr>
          <w:noProof/>
        </w:rPr>
        <w:lastRenderedPageBreak/>
        <mc:AlternateContent>
          <mc:Choice Requires="wps">
            <w:drawing>
              <wp:anchor distT="0" distB="0" distL="114300" distR="114300" simplePos="0" relativeHeight="251660288" behindDoc="0" locked="0" layoutInCell="1" allowOverlap="1" wp14:anchorId="47936200" wp14:editId="407DA990">
                <wp:simplePos x="0" y="0"/>
                <wp:positionH relativeFrom="column">
                  <wp:posOffset>4238625</wp:posOffset>
                </wp:positionH>
                <wp:positionV relativeFrom="paragraph">
                  <wp:posOffset>780415</wp:posOffset>
                </wp:positionV>
                <wp:extent cx="1512570" cy="428625"/>
                <wp:effectExtent l="19050" t="19050" r="0" b="9525"/>
                <wp:wrapNone/>
                <wp:docPr id="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4286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C7147E" id="Rectangle 34" o:spid="_x0000_s1026" style="position:absolute;margin-left:333.75pt;margin-top:61.45pt;width:119.1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" filled="f" strokecolor="#c00000" strokeweight="3pt">
                <v:path arrowok="t"/>
              </v:rect>
            </w:pict>
          </mc:Fallback>
        </mc:AlternateContent>
      </w:r>
      <w:r w:rsidRPr="005705FF">
        <w:rPr>
          <w:noProof/>
        </w:rPr>
        <w:drawing>
          <wp:inline distT="0" distB="0" distL="0" distR="0" wp14:anchorId="522300FE" wp14:editId="47E9C843">
            <wp:extent cx="5762625" cy="32385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D7F70BD" w14:textId="38523702" w:rsidR="00FA5E0D" w:rsidRDefault="00AE3884" w:rsidP="00AE3884">
      <w:pPr>
        <w:pStyle w:val="Caption"/>
        <w:rPr>
          <w:b w:val="0"/>
          <w:i w:val="0"/>
        </w:rPr>
      </w:pPr>
      <w:bookmarkStart w:id="83" w:name="_Toc536524083"/>
      <w:r w:rsidRPr="00AE3884">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6</w:t>
      </w:r>
      <w:r w:rsidR="006B21A8">
        <w:rPr>
          <w:b w:val="0"/>
          <w:i w:val="0"/>
        </w:rPr>
        <w:fldChar w:fldCharType="end"/>
      </w:r>
      <w:r w:rsidRPr="00AE3884">
        <w:rPr>
          <w:b w:val="0"/>
          <w:i w:val="0"/>
        </w:rPr>
        <w:t xml:space="preserve"> Customer creation confirmation in </w:t>
      </w:r>
      <w:r w:rsidR="00753538">
        <w:rPr>
          <w:b w:val="0"/>
          <w:i w:val="0"/>
        </w:rPr>
        <w:t>D365 F&amp;O</w:t>
      </w:r>
      <w:bookmarkEnd w:id="83"/>
    </w:p>
    <w:p w14:paraId="152253AE" w14:textId="4C1DDCD0" w:rsidR="003B632D" w:rsidRDefault="003B632D" w:rsidP="002F1383">
      <w:pPr>
        <w:numPr>
          <w:ilvl w:val="0"/>
          <w:numId w:val="14"/>
        </w:numPr>
      </w:pPr>
      <w:r>
        <w:t>Verify the above in salesforce</w:t>
      </w:r>
    </w:p>
    <w:p w14:paraId="30ACEA79" w14:textId="46BF6BB7" w:rsidR="003B632D" w:rsidRPr="003B632D" w:rsidRDefault="003B632D" w:rsidP="002F1383">
      <w:pPr>
        <w:pStyle w:val="ListParagraph"/>
        <w:numPr>
          <w:ilvl w:val="0"/>
          <w:numId w:val="14"/>
        </w:numPr>
        <w:spacing w:after="160" w:line="259" w:lineRule="auto"/>
        <w:rPr>
          <w:sz w:val="18"/>
          <w:szCs w:val="18"/>
        </w:rPr>
      </w:pPr>
      <w:r w:rsidRPr="003B632D">
        <w:rPr>
          <w:sz w:val="18"/>
          <w:szCs w:val="18"/>
        </w:rPr>
        <w:t>Click on Accounts. Sales force shows the customer with Name “</w:t>
      </w:r>
      <w:hyperlink r:id="rId32" w:history="1">
        <w:r w:rsidRPr="0002712E">
          <w:rPr>
            <w:rStyle w:val="Hyperlink"/>
            <w:rFonts w:ascii="Arial" w:hAnsi="Arial" w:cs="Arial"/>
            <w:color w:val="000000"/>
            <w:sz w:val="18"/>
            <w:szCs w:val="18"/>
            <w:u w:val="none"/>
          </w:rPr>
          <w:t>OASFDCust1</w:t>
        </w:r>
      </w:hyperlink>
      <w:r w:rsidRPr="003B632D">
        <w:rPr>
          <w:sz w:val="18"/>
          <w:szCs w:val="18"/>
        </w:rPr>
        <w:t>”.</w:t>
      </w:r>
    </w:p>
    <w:p w14:paraId="3894385A" w14:textId="03207486" w:rsidR="003B632D" w:rsidRPr="003B632D" w:rsidRDefault="003B632D" w:rsidP="002F1383">
      <w:pPr>
        <w:pStyle w:val="ListParagraph"/>
        <w:numPr>
          <w:ilvl w:val="0"/>
          <w:numId w:val="14"/>
        </w:numPr>
        <w:spacing w:after="160" w:line="259" w:lineRule="auto"/>
      </w:pPr>
      <w:r w:rsidRPr="003B632D">
        <w:rPr>
          <w:sz w:val="18"/>
          <w:szCs w:val="18"/>
        </w:rPr>
        <w:t>Open the Customer /Account and click Edit. The field displayed in the Account information form in Sales force can be matched with the fields entered in the AX for the same customer.</w:t>
      </w:r>
    </w:p>
    <w:p w14:paraId="66DB1AF9" w14:textId="1FF49AB9" w:rsidR="003B632D" w:rsidRDefault="00FB6465" w:rsidP="003B632D">
      <w:pPr>
        <w:pStyle w:val="ListParagraph"/>
        <w:keepNext/>
        <w:spacing w:after="160" w:line="259" w:lineRule="auto"/>
        <w:ind w:left="0"/>
      </w:pPr>
      <w:r w:rsidRPr="005705FF">
        <w:rPr>
          <w:noProof/>
          <w:lang w:val="en-US"/>
        </w:rPr>
        <w:drawing>
          <wp:inline distT="0" distB="0" distL="0" distR="0" wp14:anchorId="427FB39A" wp14:editId="04A3EE2B">
            <wp:extent cx="5762625" cy="3238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0F22DBE6" w14:textId="40658DB2" w:rsidR="003B632D" w:rsidRDefault="003B632D" w:rsidP="00011862">
      <w:pPr>
        <w:pStyle w:val="Caption"/>
        <w:rPr>
          <w:b w:val="0"/>
          <w:i w:val="0"/>
        </w:rPr>
      </w:pPr>
      <w:bookmarkStart w:id="84" w:name="_Toc536524084"/>
      <w:r w:rsidRPr="00011862">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7</w:t>
      </w:r>
      <w:r w:rsidR="006B21A8">
        <w:rPr>
          <w:b w:val="0"/>
          <w:i w:val="0"/>
        </w:rPr>
        <w:fldChar w:fldCharType="end"/>
      </w:r>
      <w:r w:rsidRPr="00011862">
        <w:rPr>
          <w:b w:val="0"/>
          <w:i w:val="0"/>
        </w:rPr>
        <w:t xml:space="preserve"> Customer Synchronized in Salesforce</w:t>
      </w:r>
      <w:bookmarkEnd w:id="84"/>
    </w:p>
    <w:p w14:paraId="7AADF678" w14:textId="156DCEE8" w:rsidR="008B6841" w:rsidRDefault="00A45BB9" w:rsidP="002F1383">
      <w:pPr>
        <w:numPr>
          <w:ilvl w:val="0"/>
          <w:numId w:val="15"/>
        </w:numPr>
      </w:pPr>
      <w:r>
        <w:t xml:space="preserve">we can also update the values in </w:t>
      </w:r>
      <w:r w:rsidR="00753538">
        <w:t>D365 F&amp;O</w:t>
      </w:r>
      <w:r>
        <w:t>, and the updated values will be reflected in salesforce.</w:t>
      </w:r>
    </w:p>
    <w:p w14:paraId="7DA00B48" w14:textId="2EC9DE1B" w:rsidR="00A45BB9" w:rsidRPr="00A45BB9" w:rsidRDefault="00A45BB9" w:rsidP="002F1383">
      <w:pPr>
        <w:pStyle w:val="ListParagraph"/>
        <w:numPr>
          <w:ilvl w:val="0"/>
          <w:numId w:val="16"/>
        </w:numPr>
        <w:spacing w:after="160" w:line="259" w:lineRule="auto"/>
        <w:rPr>
          <w:sz w:val="18"/>
          <w:szCs w:val="18"/>
        </w:rPr>
      </w:pPr>
      <w:r w:rsidRPr="00A45BB9">
        <w:rPr>
          <w:sz w:val="18"/>
          <w:szCs w:val="18"/>
        </w:rPr>
        <w:t>Invoice account – Invoice and Delivery tab</w:t>
      </w:r>
    </w:p>
    <w:p w14:paraId="54E967CF" w14:textId="77777777" w:rsidR="00A45BB9" w:rsidRPr="00A45BB9" w:rsidRDefault="00A45BB9" w:rsidP="002F1383">
      <w:pPr>
        <w:pStyle w:val="ListParagraph"/>
        <w:numPr>
          <w:ilvl w:val="0"/>
          <w:numId w:val="16"/>
        </w:numPr>
        <w:spacing w:after="160" w:line="259" w:lineRule="auto"/>
        <w:rPr>
          <w:sz w:val="18"/>
          <w:szCs w:val="18"/>
        </w:rPr>
      </w:pPr>
      <w:r w:rsidRPr="00A45BB9">
        <w:rPr>
          <w:sz w:val="18"/>
          <w:szCs w:val="18"/>
        </w:rPr>
        <w:t>Sales order pool</w:t>
      </w:r>
    </w:p>
    <w:p w14:paraId="19405E92" w14:textId="77777777" w:rsidR="00A45BB9" w:rsidRPr="00A45BB9" w:rsidRDefault="00A45BB9" w:rsidP="002F1383">
      <w:pPr>
        <w:pStyle w:val="ListParagraph"/>
        <w:numPr>
          <w:ilvl w:val="0"/>
          <w:numId w:val="16"/>
        </w:numPr>
        <w:spacing w:after="160" w:line="259" w:lineRule="auto"/>
        <w:rPr>
          <w:sz w:val="18"/>
          <w:szCs w:val="18"/>
        </w:rPr>
      </w:pPr>
      <w:r w:rsidRPr="00A45BB9">
        <w:rPr>
          <w:sz w:val="18"/>
          <w:szCs w:val="18"/>
        </w:rPr>
        <w:lastRenderedPageBreak/>
        <w:t>Customer rebate group</w:t>
      </w:r>
    </w:p>
    <w:p w14:paraId="5578CFDE" w14:textId="77777777" w:rsidR="00A45BB9" w:rsidRPr="00A45BB9" w:rsidRDefault="00A45BB9" w:rsidP="002F1383">
      <w:pPr>
        <w:pStyle w:val="ListParagraph"/>
        <w:numPr>
          <w:ilvl w:val="0"/>
          <w:numId w:val="16"/>
        </w:numPr>
        <w:spacing w:after="160" w:line="259" w:lineRule="auto"/>
        <w:rPr>
          <w:sz w:val="18"/>
          <w:szCs w:val="18"/>
        </w:rPr>
      </w:pPr>
      <w:r w:rsidRPr="00A45BB9">
        <w:rPr>
          <w:sz w:val="18"/>
          <w:szCs w:val="18"/>
        </w:rPr>
        <w:t>Price group</w:t>
      </w:r>
    </w:p>
    <w:p w14:paraId="16CB66C5" w14:textId="77777777" w:rsidR="00A45BB9" w:rsidRPr="00A45BB9" w:rsidRDefault="00A45BB9" w:rsidP="002F1383">
      <w:pPr>
        <w:pStyle w:val="ListParagraph"/>
        <w:numPr>
          <w:ilvl w:val="0"/>
          <w:numId w:val="16"/>
        </w:numPr>
        <w:spacing w:after="160" w:line="259" w:lineRule="auto"/>
        <w:rPr>
          <w:sz w:val="18"/>
          <w:szCs w:val="18"/>
        </w:rPr>
      </w:pPr>
      <w:r w:rsidRPr="00A45BB9">
        <w:rPr>
          <w:sz w:val="18"/>
          <w:szCs w:val="18"/>
        </w:rPr>
        <w:t>Commission group</w:t>
      </w:r>
    </w:p>
    <w:p w14:paraId="0AAA0D8C" w14:textId="69064F78" w:rsidR="00A45BB9" w:rsidRDefault="00A45BB9" w:rsidP="002F1383">
      <w:pPr>
        <w:pStyle w:val="ListParagraph"/>
        <w:numPr>
          <w:ilvl w:val="0"/>
          <w:numId w:val="15"/>
        </w:numPr>
        <w:spacing w:after="160" w:line="259" w:lineRule="auto"/>
        <w:rPr>
          <w:sz w:val="18"/>
          <w:szCs w:val="18"/>
        </w:rPr>
      </w:pPr>
      <w:r w:rsidRPr="00A45BB9">
        <w:rPr>
          <w:sz w:val="18"/>
          <w:szCs w:val="18"/>
        </w:rPr>
        <w:t xml:space="preserve">Save the customer and </w:t>
      </w:r>
      <w:r>
        <w:rPr>
          <w:sz w:val="18"/>
          <w:szCs w:val="18"/>
        </w:rPr>
        <w:t xml:space="preserve">click on instant salesforce creation or else the batch job will automatically </w:t>
      </w:r>
      <w:r w:rsidR="00D42579">
        <w:rPr>
          <w:sz w:val="18"/>
          <w:szCs w:val="18"/>
        </w:rPr>
        <w:t>run,</w:t>
      </w:r>
      <w:r>
        <w:rPr>
          <w:sz w:val="18"/>
          <w:szCs w:val="18"/>
        </w:rPr>
        <w:t xml:space="preserve"> and the </w:t>
      </w:r>
      <w:r w:rsidRPr="00A45BB9">
        <w:rPr>
          <w:sz w:val="18"/>
          <w:szCs w:val="18"/>
        </w:rPr>
        <w:t>system shows the message “Customers record with salesforce object Id -- successfully synchronized in salesforce.” These fields get updated in sales force for the same account.</w:t>
      </w:r>
    </w:p>
    <w:p w14:paraId="5F45234F" w14:textId="416B6815" w:rsidR="00D4299B" w:rsidRPr="00A45BB9" w:rsidRDefault="00D4299B" w:rsidP="00D42579">
      <w:pPr>
        <w:pStyle w:val="ListParagraph"/>
        <w:spacing w:after="160" w:line="259" w:lineRule="auto"/>
        <w:rPr>
          <w:sz w:val="18"/>
          <w:szCs w:val="18"/>
        </w:rPr>
      </w:pPr>
    </w:p>
    <w:p w14:paraId="2BE8EBF8" w14:textId="5B3E6AF8" w:rsidR="009448D6" w:rsidRDefault="00FB6465" w:rsidP="009448D6">
      <w:pPr>
        <w:pStyle w:val="ListParagraph"/>
        <w:keepNext/>
        <w:spacing w:after="160" w:line="259" w:lineRule="auto"/>
      </w:pPr>
      <w:r>
        <w:rPr>
          <w:noProof/>
          <w:lang w:val="en-US"/>
        </w:rPr>
        <mc:AlternateContent>
          <mc:Choice Requires="wps">
            <w:drawing>
              <wp:anchor distT="0" distB="0" distL="114300" distR="114300" simplePos="0" relativeHeight="251661312" behindDoc="0" locked="0" layoutInCell="1" allowOverlap="1" wp14:anchorId="47936200" wp14:editId="3B5C33DD">
                <wp:simplePos x="0" y="0"/>
                <wp:positionH relativeFrom="column">
                  <wp:posOffset>752475</wp:posOffset>
                </wp:positionH>
                <wp:positionV relativeFrom="paragraph">
                  <wp:posOffset>1273175</wp:posOffset>
                </wp:positionV>
                <wp:extent cx="1141095" cy="952500"/>
                <wp:effectExtent l="19050" t="19050" r="1905" b="0"/>
                <wp:wrapNone/>
                <wp:docPr id="5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9525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702542" id="Rectangle 34" o:spid="_x0000_s1026" style="position:absolute;margin-left:59.25pt;margin-top:100.25pt;width:89.8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" filled="f" strokecolor="#c00000" strokeweight="3pt">
                <v:path arrowok="t"/>
              </v:rect>
            </w:pict>
          </mc:Fallback>
        </mc:AlternateContent>
      </w:r>
      <w:r w:rsidRPr="005705FF">
        <w:rPr>
          <w:noProof/>
          <w:lang w:val="en-US"/>
        </w:rPr>
        <w:drawing>
          <wp:inline distT="0" distB="0" distL="0" distR="0" wp14:anchorId="0262FDEB" wp14:editId="14907201">
            <wp:extent cx="5762625" cy="32385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15A6BE2" w14:textId="5FDC24C0" w:rsidR="00A45BB9" w:rsidRPr="009448D6" w:rsidRDefault="009448D6" w:rsidP="009448D6">
      <w:pPr>
        <w:pStyle w:val="Caption"/>
        <w:rPr>
          <w:b w:val="0"/>
          <w:i w:val="0"/>
          <w:noProof/>
        </w:rPr>
      </w:pPr>
      <w:bookmarkStart w:id="85" w:name="_Toc536524085"/>
      <w:r w:rsidRPr="009448D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8</w:t>
      </w:r>
      <w:r w:rsidR="006B21A8">
        <w:rPr>
          <w:b w:val="0"/>
          <w:i w:val="0"/>
        </w:rPr>
        <w:fldChar w:fldCharType="end"/>
      </w:r>
      <w:r w:rsidRPr="009448D6">
        <w:rPr>
          <w:b w:val="0"/>
          <w:i w:val="0"/>
        </w:rPr>
        <w:t xml:space="preserve"> Updating customer's Invoice and Delivery</w:t>
      </w:r>
      <w:bookmarkEnd w:id="85"/>
    </w:p>
    <w:p w14:paraId="3FEFCFE1" w14:textId="66C72C36" w:rsidR="009448D6" w:rsidRDefault="00FB6465" w:rsidP="009448D6">
      <w:pPr>
        <w:pStyle w:val="ListParagraph"/>
        <w:keepNext/>
        <w:spacing w:after="160" w:line="259" w:lineRule="auto"/>
      </w:pPr>
      <w:r>
        <w:rPr>
          <w:noProof/>
          <w:lang w:val="en-US"/>
        </w:rPr>
        <mc:AlternateContent>
          <mc:Choice Requires="wps">
            <w:drawing>
              <wp:anchor distT="0" distB="0" distL="114300" distR="114300" simplePos="0" relativeHeight="251665408" behindDoc="0" locked="0" layoutInCell="1" allowOverlap="1" wp14:anchorId="47936200" wp14:editId="3B3E797B">
                <wp:simplePos x="0" y="0"/>
                <wp:positionH relativeFrom="column">
                  <wp:posOffset>3065145</wp:posOffset>
                </wp:positionH>
                <wp:positionV relativeFrom="paragraph">
                  <wp:posOffset>1924685</wp:posOffset>
                </wp:positionV>
                <wp:extent cx="798195" cy="285750"/>
                <wp:effectExtent l="19050" t="19050" r="1905"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28575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B8EAA2" id="Rectangle 34" o:spid="_x0000_s1026" style="position:absolute;margin-left:241.35pt;margin-top:151.55pt;width:62.8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" filled="f" strokecolor="#c00000" strokeweight="3pt">
                <v:path arrowok="t"/>
              </v:rect>
            </w:pict>
          </mc:Fallback>
        </mc:AlternateContent>
      </w:r>
      <w:r>
        <w:rPr>
          <w:noProof/>
          <w:lang w:val="en-US"/>
        </w:rPr>
        <mc:AlternateContent>
          <mc:Choice Requires="wps">
            <w:drawing>
              <wp:anchor distT="0" distB="0" distL="114300" distR="114300" simplePos="0" relativeHeight="251666432" behindDoc="0" locked="0" layoutInCell="1" allowOverlap="1" wp14:anchorId="47936200" wp14:editId="58BA8C10">
                <wp:simplePos x="0" y="0"/>
                <wp:positionH relativeFrom="column">
                  <wp:posOffset>3065145</wp:posOffset>
                </wp:positionH>
                <wp:positionV relativeFrom="paragraph">
                  <wp:posOffset>2458085</wp:posOffset>
                </wp:positionV>
                <wp:extent cx="798195" cy="285750"/>
                <wp:effectExtent l="19050" t="19050" r="1905" b="0"/>
                <wp:wrapNone/>
                <wp:docPr id="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28575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A126FA" id="Rectangle 34" o:spid="_x0000_s1026" style="position:absolute;margin-left:241.35pt;margin-top:193.55pt;width:62.8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" filled="f" strokecolor="#c00000" strokeweight="3pt">
                <v:path arrowok="t"/>
              </v:rect>
            </w:pict>
          </mc:Fallback>
        </mc:AlternateContent>
      </w:r>
      <w:r>
        <w:rPr>
          <w:noProof/>
          <w:lang w:val="en-US"/>
        </w:rPr>
        <mc:AlternateContent>
          <mc:Choice Requires="wps">
            <w:drawing>
              <wp:anchor distT="0" distB="0" distL="114300" distR="114300" simplePos="0" relativeHeight="251664384" behindDoc="0" locked="0" layoutInCell="1" allowOverlap="1" wp14:anchorId="47936200" wp14:editId="1284B6A3">
                <wp:simplePos x="0" y="0"/>
                <wp:positionH relativeFrom="column">
                  <wp:posOffset>1962150</wp:posOffset>
                </wp:positionH>
                <wp:positionV relativeFrom="paragraph">
                  <wp:posOffset>1543685</wp:posOffset>
                </wp:positionV>
                <wp:extent cx="798195" cy="285750"/>
                <wp:effectExtent l="19050" t="19050" r="1905" b="0"/>
                <wp:wrapNone/>
                <wp:docPr id="5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95" cy="28575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87603E" id="Rectangle 34" o:spid="_x0000_s1026" style="position:absolute;margin-left:154.5pt;margin-top:121.55pt;width:62.8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" filled="f" strokecolor="#c00000" strokeweight="3pt">
                <v:path arrowok="t"/>
              </v:rect>
            </w:pict>
          </mc:Fallback>
        </mc:AlternateContent>
      </w:r>
      <w:r>
        <w:rPr>
          <w:noProof/>
          <w:lang w:val="en-US"/>
        </w:rPr>
        <mc:AlternateContent>
          <mc:Choice Requires="wps">
            <w:drawing>
              <wp:anchor distT="0" distB="0" distL="114300" distR="114300" simplePos="0" relativeHeight="251663360" behindDoc="0" locked="0" layoutInCell="1" allowOverlap="1" wp14:anchorId="47936200" wp14:editId="15B9AF94">
                <wp:simplePos x="0" y="0"/>
                <wp:positionH relativeFrom="column">
                  <wp:posOffset>819150</wp:posOffset>
                </wp:positionH>
                <wp:positionV relativeFrom="paragraph">
                  <wp:posOffset>2458085</wp:posOffset>
                </wp:positionV>
                <wp:extent cx="788670" cy="428625"/>
                <wp:effectExtent l="19050" t="19050" r="0" b="9525"/>
                <wp:wrapNone/>
                <wp:docPr id="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4286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532B50" id="Rectangle 34" o:spid="_x0000_s1026" style="position:absolute;margin-left:64.5pt;margin-top:193.55pt;width:62.1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" filled="f" strokecolor="#c00000" strokeweight="3pt">
                <v:path arrowok="t"/>
              </v:rect>
            </w:pict>
          </mc:Fallback>
        </mc:AlternateContent>
      </w:r>
      <w:r>
        <w:rPr>
          <w:noProof/>
          <w:lang w:val="en-US"/>
        </w:rPr>
        <mc:AlternateContent>
          <mc:Choice Requires="wps">
            <w:drawing>
              <wp:anchor distT="0" distB="0" distL="114300" distR="114300" simplePos="0" relativeHeight="251662336" behindDoc="0" locked="0" layoutInCell="1" allowOverlap="1" wp14:anchorId="47936200" wp14:editId="1AB4C5EE">
                <wp:simplePos x="0" y="0"/>
                <wp:positionH relativeFrom="column">
                  <wp:posOffset>752475</wp:posOffset>
                </wp:positionH>
                <wp:positionV relativeFrom="paragraph">
                  <wp:posOffset>1029335</wp:posOffset>
                </wp:positionV>
                <wp:extent cx="5151120" cy="1943100"/>
                <wp:effectExtent l="19050" t="19050" r="0" b="0"/>
                <wp:wrapNone/>
                <wp:docPr id="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194310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6ADDD2" id="Rectangle 34" o:spid="_x0000_s1026" style="position:absolute;margin-left:59.25pt;margin-top:81.05pt;width:405.6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" filled="f" strokecolor="#c00000" strokeweight="3pt">
                <v:path arrowok="t"/>
              </v:rect>
            </w:pict>
          </mc:Fallback>
        </mc:AlternateContent>
      </w:r>
      <w:r w:rsidRPr="005705FF">
        <w:rPr>
          <w:noProof/>
          <w:lang w:val="en-US"/>
        </w:rPr>
        <w:drawing>
          <wp:inline distT="0" distB="0" distL="0" distR="0" wp14:anchorId="39144C15" wp14:editId="71E27D86">
            <wp:extent cx="5762625" cy="32385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6CBE083" w14:textId="76553417" w:rsidR="00AB3F0B" w:rsidRDefault="009448D6" w:rsidP="009448D6">
      <w:pPr>
        <w:pStyle w:val="Caption"/>
        <w:rPr>
          <w:b w:val="0"/>
          <w:i w:val="0"/>
        </w:rPr>
      </w:pPr>
      <w:bookmarkStart w:id="86" w:name="_Toc536524086"/>
      <w:r w:rsidRPr="009448D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9</w:t>
      </w:r>
      <w:r w:rsidR="006B21A8">
        <w:rPr>
          <w:b w:val="0"/>
          <w:i w:val="0"/>
        </w:rPr>
        <w:fldChar w:fldCharType="end"/>
      </w:r>
      <w:r w:rsidRPr="009448D6">
        <w:rPr>
          <w:b w:val="0"/>
          <w:i w:val="0"/>
        </w:rPr>
        <w:t xml:space="preserve"> Updating Customer's Sales order defaults.</w:t>
      </w:r>
      <w:bookmarkEnd w:id="86"/>
    </w:p>
    <w:p w14:paraId="14C7362D" w14:textId="69F57E19" w:rsidR="009448D6" w:rsidRDefault="009448D6" w:rsidP="009448D6">
      <w:pPr>
        <w:keepNext/>
      </w:pPr>
      <w:r>
        <w:lastRenderedPageBreak/>
        <w:tab/>
      </w:r>
      <w:r w:rsidR="00FB6465" w:rsidRPr="005705FF">
        <w:rPr>
          <w:noProof/>
        </w:rPr>
        <w:drawing>
          <wp:inline distT="0" distB="0" distL="0" distR="0" wp14:anchorId="597B9649" wp14:editId="6326FE45">
            <wp:extent cx="3724275" cy="18097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66942" t="15883" b="55588"/>
                    <a:stretch>
                      <a:fillRect/>
                    </a:stretch>
                  </pic:blipFill>
                  <pic:spPr bwMode="auto">
                    <a:xfrm>
                      <a:off x="0" y="0"/>
                      <a:ext cx="3724275" cy="1809750"/>
                    </a:xfrm>
                    <a:prstGeom prst="rect">
                      <a:avLst/>
                    </a:prstGeom>
                    <a:noFill/>
                    <a:ln>
                      <a:noFill/>
                    </a:ln>
                  </pic:spPr>
                </pic:pic>
              </a:graphicData>
            </a:graphic>
          </wp:inline>
        </w:drawing>
      </w:r>
    </w:p>
    <w:p w14:paraId="73703E99" w14:textId="0FCCF2D7" w:rsidR="009448D6" w:rsidRDefault="009448D6" w:rsidP="009448D6">
      <w:pPr>
        <w:pStyle w:val="Caption"/>
        <w:rPr>
          <w:b w:val="0"/>
          <w:i w:val="0"/>
        </w:rPr>
      </w:pPr>
      <w:bookmarkStart w:id="87" w:name="_Toc536524087"/>
      <w:r w:rsidRPr="009448D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10</w:t>
      </w:r>
      <w:r w:rsidR="006B21A8">
        <w:rPr>
          <w:b w:val="0"/>
          <w:i w:val="0"/>
        </w:rPr>
        <w:fldChar w:fldCharType="end"/>
      </w:r>
      <w:r w:rsidRPr="009448D6">
        <w:rPr>
          <w:b w:val="0"/>
          <w:i w:val="0"/>
        </w:rPr>
        <w:t xml:space="preserve"> Customer updated successfully.</w:t>
      </w:r>
      <w:bookmarkEnd w:id="87"/>
    </w:p>
    <w:p w14:paraId="1BE98421" w14:textId="2DA51F02" w:rsidR="0002712E" w:rsidRDefault="00FB6465" w:rsidP="0002712E">
      <w:pPr>
        <w:keepNext/>
        <w:ind w:firstLine="720"/>
      </w:pPr>
      <w:r w:rsidRPr="005705FF">
        <w:rPr>
          <w:noProof/>
        </w:rPr>
        <w:drawing>
          <wp:inline distT="0" distB="0" distL="0" distR="0" wp14:anchorId="57EB3DB6" wp14:editId="7CF3BCF6">
            <wp:extent cx="4752975" cy="250507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t="9485" r="17516" b="4958"/>
                    <a:stretch>
                      <a:fillRect/>
                    </a:stretch>
                  </pic:blipFill>
                  <pic:spPr bwMode="auto">
                    <a:xfrm>
                      <a:off x="0" y="0"/>
                      <a:ext cx="4752975" cy="2505075"/>
                    </a:xfrm>
                    <a:prstGeom prst="rect">
                      <a:avLst/>
                    </a:prstGeom>
                    <a:noFill/>
                    <a:ln>
                      <a:noFill/>
                    </a:ln>
                  </pic:spPr>
                </pic:pic>
              </a:graphicData>
            </a:graphic>
          </wp:inline>
        </w:drawing>
      </w:r>
    </w:p>
    <w:p w14:paraId="4FBD565A" w14:textId="7E83AB0B" w:rsidR="002711EE" w:rsidRDefault="0002712E" w:rsidP="0002712E">
      <w:pPr>
        <w:pStyle w:val="Caption"/>
        <w:rPr>
          <w:b w:val="0"/>
          <w:i w:val="0"/>
        </w:rPr>
      </w:pPr>
      <w:bookmarkStart w:id="88" w:name="_Toc536524088"/>
      <w:r w:rsidRPr="0002712E">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11</w:t>
      </w:r>
      <w:r w:rsidR="006B21A8">
        <w:rPr>
          <w:b w:val="0"/>
          <w:i w:val="0"/>
        </w:rPr>
        <w:fldChar w:fldCharType="end"/>
      </w:r>
      <w:r w:rsidRPr="0002712E">
        <w:rPr>
          <w:b w:val="0"/>
          <w:i w:val="0"/>
        </w:rPr>
        <w:t xml:space="preserve"> Updated Values Synchronized Successfully.</w:t>
      </w:r>
      <w:bookmarkEnd w:id="88"/>
    </w:p>
    <w:p w14:paraId="0C22554C" w14:textId="4671380E" w:rsidR="005A496F" w:rsidRPr="005A496F" w:rsidRDefault="005A496F" w:rsidP="002F1383">
      <w:pPr>
        <w:pStyle w:val="ListParagraph"/>
        <w:numPr>
          <w:ilvl w:val="0"/>
          <w:numId w:val="15"/>
        </w:numPr>
        <w:spacing w:after="160" w:line="259" w:lineRule="auto"/>
        <w:rPr>
          <w:sz w:val="18"/>
        </w:rPr>
      </w:pPr>
      <w:r w:rsidRPr="005A496F">
        <w:rPr>
          <w:sz w:val="18"/>
        </w:rPr>
        <w:t xml:space="preserve">In case, following fields are updated in Sales force, these will be updated in AX, provided (for </w:t>
      </w:r>
      <w:proofErr w:type="spellStart"/>
      <w:r w:rsidRPr="005A496F">
        <w:rPr>
          <w:sz w:val="18"/>
        </w:rPr>
        <w:t>enum</w:t>
      </w:r>
      <w:proofErr w:type="spellEnd"/>
      <w:r w:rsidRPr="005A496F">
        <w:rPr>
          <w:sz w:val="18"/>
        </w:rPr>
        <w:t xml:space="preserve"> fields) the values exist for these fields in AX.</w:t>
      </w:r>
    </w:p>
    <w:p w14:paraId="1C2F0187" w14:textId="77777777" w:rsidR="005A496F" w:rsidRPr="005A496F" w:rsidRDefault="005A496F" w:rsidP="005A496F">
      <w:pPr>
        <w:pStyle w:val="ListParagraph"/>
        <w:rPr>
          <w:rFonts w:eastAsia="Times New Roman"/>
          <w:color w:val="000000"/>
          <w:sz w:val="18"/>
          <w:lang w:eastAsia="en-IN"/>
        </w:rPr>
      </w:pPr>
      <w:r w:rsidRPr="005A496F">
        <w:rPr>
          <w:rFonts w:eastAsia="Times New Roman"/>
          <w:color w:val="000000"/>
          <w:sz w:val="18"/>
          <w:lang w:eastAsia="en-IN"/>
        </w:rPr>
        <w:t xml:space="preserve">-Price Group </w:t>
      </w:r>
    </w:p>
    <w:p w14:paraId="525A655E" w14:textId="77777777" w:rsidR="005A496F" w:rsidRPr="005A496F" w:rsidRDefault="005A496F" w:rsidP="005A496F">
      <w:pPr>
        <w:pStyle w:val="ListParagraph"/>
        <w:rPr>
          <w:sz w:val="18"/>
        </w:rPr>
      </w:pPr>
      <w:r w:rsidRPr="005A496F">
        <w:rPr>
          <w:sz w:val="18"/>
        </w:rPr>
        <w:t>-Customer Service Rep</w:t>
      </w:r>
    </w:p>
    <w:p w14:paraId="70EFB25E" w14:textId="2A4CFDBB" w:rsidR="005A496F" w:rsidRDefault="005A496F" w:rsidP="005A496F">
      <w:pPr>
        <w:pStyle w:val="ListParagraph"/>
        <w:rPr>
          <w:sz w:val="18"/>
        </w:rPr>
      </w:pPr>
      <w:r w:rsidRPr="005A496F">
        <w:rPr>
          <w:sz w:val="18"/>
        </w:rPr>
        <w:t>-ACCOUNT OWNER</w:t>
      </w:r>
    </w:p>
    <w:p w14:paraId="578D65CD" w14:textId="15BA5CDE" w:rsidR="00B233A6" w:rsidRDefault="00B233A6" w:rsidP="002F1383">
      <w:pPr>
        <w:numPr>
          <w:ilvl w:val="0"/>
          <w:numId w:val="15"/>
        </w:numPr>
        <w:rPr>
          <w:sz w:val="16"/>
        </w:rPr>
      </w:pPr>
      <w:r w:rsidRPr="00B233A6">
        <w:rPr>
          <w:sz w:val="16"/>
        </w:rPr>
        <w:t>Sales Force: Change “Price Group and customer Service Rep” fields</w:t>
      </w:r>
    </w:p>
    <w:p w14:paraId="29896194" w14:textId="12B6C234" w:rsidR="00B233A6" w:rsidRDefault="00B233A6" w:rsidP="00E91D5B">
      <w:pPr>
        <w:pStyle w:val="Caption"/>
        <w:jc w:val="left"/>
        <w:rPr>
          <w:b w:val="0"/>
          <w:i w:val="0"/>
        </w:rPr>
      </w:pPr>
    </w:p>
    <w:p w14:paraId="043D4235" w14:textId="51364CB1" w:rsidR="00E91D5B" w:rsidRDefault="00FB6465" w:rsidP="001644BB">
      <w:pPr>
        <w:keepNext/>
        <w:ind w:left="567"/>
      </w:pPr>
      <w:r>
        <w:rPr>
          <w:noProof/>
        </w:rPr>
        <w:lastRenderedPageBreak/>
        <mc:AlternateContent>
          <mc:Choice Requires="wps">
            <w:drawing>
              <wp:anchor distT="0" distB="0" distL="114300" distR="114300" simplePos="0" relativeHeight="251667456" behindDoc="0" locked="0" layoutInCell="1" allowOverlap="1" wp14:anchorId="47936200" wp14:editId="1E23746D">
                <wp:simplePos x="0" y="0"/>
                <wp:positionH relativeFrom="column">
                  <wp:posOffset>1624965</wp:posOffset>
                </wp:positionH>
                <wp:positionV relativeFrom="paragraph">
                  <wp:posOffset>1176020</wp:posOffset>
                </wp:positionV>
                <wp:extent cx="1002665" cy="285115"/>
                <wp:effectExtent l="19050" t="19050" r="6985" b="635"/>
                <wp:wrapNone/>
                <wp:docPr id="5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665" cy="28511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F95622" id="Rectangle 34" o:spid="_x0000_s1026" style="position:absolute;margin-left:127.95pt;margin-top:92.6pt;width:78.9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" filled="f" strokecolor="#c00000" strokeweight="3pt">
                <v:path arrowok="t"/>
              </v:rect>
            </w:pict>
          </mc:Fallback>
        </mc:AlternateContent>
      </w:r>
      <w:r>
        <w:rPr>
          <w:noProof/>
        </w:rPr>
        <mc:AlternateContent>
          <mc:Choice Requires="wps">
            <w:drawing>
              <wp:anchor distT="0" distB="0" distL="114300" distR="114300" simplePos="0" relativeHeight="251668480" behindDoc="0" locked="0" layoutInCell="1" allowOverlap="1" wp14:anchorId="47936200" wp14:editId="5D14B752">
                <wp:simplePos x="0" y="0"/>
                <wp:positionH relativeFrom="column">
                  <wp:posOffset>1706880</wp:posOffset>
                </wp:positionH>
                <wp:positionV relativeFrom="paragraph">
                  <wp:posOffset>1811020</wp:posOffset>
                </wp:positionV>
                <wp:extent cx="805815" cy="124460"/>
                <wp:effectExtent l="19050" t="19050" r="0" b="889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 cy="12446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A551B" id="Rectangle 34" o:spid="_x0000_s1026" style="position:absolute;margin-left:134.4pt;margin-top:142.6pt;width:63.45pt;height: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" filled="f" strokecolor="#c00000" strokeweight="3pt">
                <v:path arrowok="t"/>
              </v:rect>
            </w:pict>
          </mc:Fallback>
        </mc:AlternateContent>
      </w:r>
      <w:r w:rsidR="00E91D5B">
        <w:tab/>
        <w:t xml:space="preserve"> </w:t>
      </w:r>
      <w:r w:rsidRPr="005705FF">
        <w:rPr>
          <w:noProof/>
        </w:rPr>
        <w:drawing>
          <wp:inline distT="0" distB="0" distL="0" distR="0" wp14:anchorId="526A7529" wp14:editId="359D88E7">
            <wp:extent cx="5162550" cy="27241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09" t="10280" r="10100" b="5855"/>
                    <a:stretch>
                      <a:fillRect/>
                    </a:stretch>
                  </pic:blipFill>
                  <pic:spPr bwMode="auto">
                    <a:xfrm>
                      <a:off x="0" y="0"/>
                      <a:ext cx="5162550" cy="2724150"/>
                    </a:xfrm>
                    <a:prstGeom prst="rect">
                      <a:avLst/>
                    </a:prstGeom>
                    <a:noFill/>
                    <a:ln>
                      <a:noFill/>
                    </a:ln>
                  </pic:spPr>
                </pic:pic>
              </a:graphicData>
            </a:graphic>
          </wp:inline>
        </w:drawing>
      </w:r>
    </w:p>
    <w:p w14:paraId="6867E256" w14:textId="4B3A2E43" w:rsidR="00E91D5B" w:rsidRPr="00E91D5B" w:rsidRDefault="00E91D5B" w:rsidP="00E91D5B">
      <w:pPr>
        <w:pStyle w:val="Caption"/>
        <w:rPr>
          <w:b w:val="0"/>
          <w:i w:val="0"/>
        </w:rPr>
      </w:pPr>
      <w:bookmarkStart w:id="89" w:name="_Toc536524089"/>
      <w:r w:rsidRPr="00E91D5B">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12</w:t>
      </w:r>
      <w:r w:rsidR="006B21A8">
        <w:rPr>
          <w:b w:val="0"/>
          <w:i w:val="0"/>
        </w:rPr>
        <w:fldChar w:fldCharType="end"/>
      </w:r>
      <w:r w:rsidRPr="00E91D5B">
        <w:rPr>
          <w:b w:val="0"/>
          <w:i w:val="0"/>
        </w:rPr>
        <w:t xml:space="preserve"> Changes made to Price group and Customer Service Rep in Salesforce</w:t>
      </w:r>
      <w:bookmarkEnd w:id="89"/>
    </w:p>
    <w:p w14:paraId="5D0B6749" w14:textId="510C1460" w:rsidR="00FA5095" w:rsidRDefault="00FB6465" w:rsidP="00FA5095">
      <w:pPr>
        <w:keepNext/>
        <w:ind w:left="720"/>
      </w:pPr>
      <w:r>
        <w:rPr>
          <w:noProof/>
        </w:rPr>
        <mc:AlternateContent>
          <mc:Choice Requires="wps">
            <w:drawing>
              <wp:anchor distT="0" distB="0" distL="114300" distR="114300" simplePos="0" relativeHeight="251670528" behindDoc="0" locked="0" layoutInCell="1" allowOverlap="1" wp14:anchorId="47936200" wp14:editId="40D546DB">
                <wp:simplePos x="0" y="0"/>
                <wp:positionH relativeFrom="column">
                  <wp:posOffset>2627630</wp:posOffset>
                </wp:positionH>
                <wp:positionV relativeFrom="paragraph">
                  <wp:posOffset>911225</wp:posOffset>
                </wp:positionV>
                <wp:extent cx="1002665" cy="262890"/>
                <wp:effectExtent l="19050" t="19050" r="6985" b="3810"/>
                <wp:wrapNone/>
                <wp:docPr id="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665" cy="26289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5C1682" id="Rectangle 34" o:spid="_x0000_s1026" style="position:absolute;margin-left:206.9pt;margin-top:71.75pt;width:78.95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" filled="f" strokecolor="#c00000" strokeweight="3pt">
                <v:path arrowok="t"/>
              </v:rect>
            </w:pict>
          </mc:Fallback>
        </mc:AlternateContent>
      </w:r>
      <w:r w:rsidRPr="005705FF">
        <w:rPr>
          <w:noProof/>
        </w:rPr>
        <w:drawing>
          <wp:inline distT="0" distB="0" distL="0" distR="0" wp14:anchorId="53741C39" wp14:editId="4B00CEA9">
            <wp:extent cx="5153025" cy="20097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5078" t="31609" r="5577" b="6328"/>
                    <a:stretch>
                      <a:fillRect/>
                    </a:stretch>
                  </pic:blipFill>
                  <pic:spPr bwMode="auto">
                    <a:xfrm>
                      <a:off x="0" y="0"/>
                      <a:ext cx="5153025" cy="2009775"/>
                    </a:xfrm>
                    <a:prstGeom prst="rect">
                      <a:avLst/>
                    </a:prstGeom>
                    <a:noFill/>
                    <a:ln>
                      <a:noFill/>
                    </a:ln>
                  </pic:spPr>
                </pic:pic>
              </a:graphicData>
            </a:graphic>
          </wp:inline>
        </w:drawing>
      </w:r>
    </w:p>
    <w:p w14:paraId="0E71EAA0" w14:textId="4DA68D92" w:rsidR="000B2F45" w:rsidRPr="00FA5095" w:rsidRDefault="00FA5095" w:rsidP="00FA5095">
      <w:pPr>
        <w:pStyle w:val="Caption"/>
        <w:rPr>
          <w:b w:val="0"/>
          <w:i w:val="0"/>
        </w:rPr>
      </w:pPr>
      <w:bookmarkStart w:id="90" w:name="_Toc536524090"/>
      <w:r w:rsidRPr="00FA5095">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13</w:t>
      </w:r>
      <w:r w:rsidR="006B21A8">
        <w:rPr>
          <w:b w:val="0"/>
          <w:i w:val="0"/>
        </w:rPr>
        <w:fldChar w:fldCharType="end"/>
      </w:r>
      <w:r w:rsidRPr="00FA5095">
        <w:rPr>
          <w:b w:val="0"/>
          <w:i w:val="0"/>
        </w:rPr>
        <w:t xml:space="preserve"> Value updated (Price Group) in </w:t>
      </w:r>
      <w:r w:rsidR="00753538">
        <w:rPr>
          <w:b w:val="0"/>
          <w:i w:val="0"/>
        </w:rPr>
        <w:t>D365 F&amp;O</w:t>
      </w:r>
      <w:r w:rsidRPr="00FA5095">
        <w:rPr>
          <w:b w:val="0"/>
          <w:i w:val="0"/>
        </w:rPr>
        <w:t xml:space="preserve"> (Customer)</w:t>
      </w:r>
      <w:bookmarkEnd w:id="90"/>
    </w:p>
    <w:p w14:paraId="5ABB5703" w14:textId="1AE7EB5F" w:rsidR="006E2156" w:rsidRDefault="00FB6465" w:rsidP="001A29CF">
      <w:pPr>
        <w:pStyle w:val="Caption"/>
        <w:ind w:left="709"/>
      </w:pPr>
      <w:r>
        <w:rPr>
          <w:noProof/>
        </w:rPr>
        <mc:AlternateContent>
          <mc:Choice Requires="wps">
            <w:drawing>
              <wp:anchor distT="0" distB="0" distL="114300" distR="114300" simplePos="0" relativeHeight="251669504" behindDoc="0" locked="0" layoutInCell="1" allowOverlap="1" wp14:anchorId="47936200" wp14:editId="42037D3A">
                <wp:simplePos x="0" y="0"/>
                <wp:positionH relativeFrom="column">
                  <wp:posOffset>622300</wp:posOffset>
                </wp:positionH>
                <wp:positionV relativeFrom="paragraph">
                  <wp:posOffset>1962150</wp:posOffset>
                </wp:positionV>
                <wp:extent cx="1036955" cy="250825"/>
                <wp:effectExtent l="19050" t="19050" r="0" b="0"/>
                <wp:wrapNone/>
                <wp:docPr id="5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25082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FDA5EA" id="Rectangle 34" o:spid="_x0000_s1026" style="position:absolute;margin-left:49pt;margin-top:154.5pt;width:81.65pt;height: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" filled="f" strokecolor="#c00000" strokeweight="3pt">
                <v:path arrowok="t"/>
              </v:rect>
            </w:pict>
          </mc:Fallback>
        </mc:AlternateContent>
      </w:r>
      <w:r w:rsidRPr="005705FF">
        <w:rPr>
          <w:noProof/>
        </w:rPr>
        <w:drawing>
          <wp:inline distT="0" distB="0" distL="0" distR="0" wp14:anchorId="555AB189" wp14:editId="5EACFF25">
            <wp:extent cx="5286375" cy="22860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3087" t="20135" r="5161" b="9618"/>
                    <a:stretch>
                      <a:fillRect/>
                    </a:stretch>
                  </pic:blipFill>
                  <pic:spPr bwMode="auto">
                    <a:xfrm>
                      <a:off x="0" y="0"/>
                      <a:ext cx="5286375" cy="2286000"/>
                    </a:xfrm>
                    <a:prstGeom prst="rect">
                      <a:avLst/>
                    </a:prstGeom>
                    <a:noFill/>
                    <a:ln>
                      <a:noFill/>
                    </a:ln>
                  </pic:spPr>
                </pic:pic>
              </a:graphicData>
            </a:graphic>
          </wp:inline>
        </w:drawing>
      </w:r>
    </w:p>
    <w:p w14:paraId="66AEB61D" w14:textId="7EB47547" w:rsidR="00B233A6" w:rsidRDefault="006E2156" w:rsidP="006E2156">
      <w:pPr>
        <w:pStyle w:val="Caption"/>
        <w:rPr>
          <w:b w:val="0"/>
          <w:i w:val="0"/>
        </w:rPr>
      </w:pPr>
      <w:bookmarkStart w:id="91" w:name="_Toc536524091"/>
      <w:r w:rsidRPr="006E2156">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14</w:t>
      </w:r>
      <w:r w:rsidR="006B21A8">
        <w:rPr>
          <w:b w:val="0"/>
          <w:i w:val="0"/>
        </w:rPr>
        <w:fldChar w:fldCharType="end"/>
      </w:r>
      <w:r w:rsidRPr="006E2156">
        <w:rPr>
          <w:b w:val="0"/>
          <w:i w:val="0"/>
        </w:rPr>
        <w:t xml:space="preserve"> Value updated (Sales Responsible) in </w:t>
      </w:r>
      <w:r w:rsidR="00753538">
        <w:rPr>
          <w:b w:val="0"/>
          <w:i w:val="0"/>
        </w:rPr>
        <w:t>D365 F&amp;O</w:t>
      </w:r>
      <w:r>
        <w:rPr>
          <w:b w:val="0"/>
          <w:i w:val="0"/>
        </w:rPr>
        <w:t xml:space="preserve"> (Customer)</w:t>
      </w:r>
      <w:bookmarkEnd w:id="91"/>
    </w:p>
    <w:p w14:paraId="1CC06B5A" w14:textId="1CE31DEF" w:rsidR="000926BF" w:rsidRDefault="000926BF" w:rsidP="000926BF"/>
    <w:p w14:paraId="5000232E" w14:textId="30526EE2" w:rsidR="000926BF" w:rsidRDefault="000926BF" w:rsidP="000926BF"/>
    <w:p w14:paraId="65749F67" w14:textId="6BE843B3" w:rsidR="000926BF" w:rsidRDefault="000926BF" w:rsidP="000926BF">
      <w:pPr>
        <w:pStyle w:val="Heading2"/>
      </w:pPr>
      <w:bookmarkStart w:id="92" w:name="_Toc6809990"/>
      <w:r>
        <w:lastRenderedPageBreak/>
        <w:t>Customer Group</w:t>
      </w:r>
      <w:bookmarkEnd w:id="92"/>
      <w:r>
        <w:t xml:space="preserve"> </w:t>
      </w:r>
    </w:p>
    <w:p w14:paraId="5CC974A4" w14:textId="27ECD973" w:rsidR="00AA1393" w:rsidRPr="00AA1393" w:rsidRDefault="00AA1393" w:rsidP="00AA1393">
      <w:r>
        <w:t>Current Field Mapping</w:t>
      </w:r>
    </w:p>
    <w:tbl>
      <w:tblPr>
        <w:tblW w:w="6080" w:type="dxa"/>
        <w:tblInd w:w="-10" w:type="dxa"/>
        <w:tblLook w:val="04A0" w:firstRow="1" w:lastRow="0" w:firstColumn="1" w:lastColumn="0" w:noHBand="0" w:noVBand="1"/>
      </w:tblPr>
      <w:tblGrid>
        <w:gridCol w:w="960"/>
        <w:gridCol w:w="1780"/>
        <w:gridCol w:w="960"/>
        <w:gridCol w:w="2380"/>
      </w:tblGrid>
      <w:tr w:rsidR="00A56EE2" w:rsidRPr="005D5922" w14:paraId="2DECE340" w14:textId="77777777" w:rsidTr="000C3116">
        <w:trPr>
          <w:trHeight w:val="300"/>
        </w:trPr>
        <w:tc>
          <w:tcPr>
            <w:tcW w:w="96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6ED6FB66" w14:textId="77777777" w:rsidR="00A56EE2" w:rsidRPr="005D5922" w:rsidRDefault="00A56EE2" w:rsidP="000C3116">
            <w:pPr>
              <w:rPr>
                <w:rFonts w:ascii="Calibri" w:hAnsi="Calibri"/>
                <w:b/>
                <w:bCs/>
                <w:color w:val="FFFFFF"/>
                <w:lang w:eastAsia="en-IN"/>
              </w:rPr>
            </w:pPr>
            <w:r w:rsidRPr="005D5922">
              <w:rPr>
                <w:rFonts w:ascii="Calibri" w:hAnsi="Calibri"/>
                <w:b/>
                <w:bCs/>
                <w:color w:val="FFFFFF"/>
                <w:lang w:eastAsia="en-IN"/>
              </w:rPr>
              <w:t>Sr. No.</w:t>
            </w:r>
          </w:p>
        </w:tc>
        <w:tc>
          <w:tcPr>
            <w:tcW w:w="1780" w:type="dxa"/>
            <w:tcBorders>
              <w:top w:val="single" w:sz="8" w:space="0" w:color="auto"/>
              <w:left w:val="nil"/>
              <w:bottom w:val="single" w:sz="4" w:space="0" w:color="auto"/>
              <w:right w:val="single" w:sz="4" w:space="0" w:color="auto"/>
            </w:tcBorders>
            <w:shd w:val="clear" w:color="000000" w:fill="000000"/>
            <w:noWrap/>
            <w:vAlign w:val="bottom"/>
            <w:hideMark/>
          </w:tcPr>
          <w:p w14:paraId="487771BD" w14:textId="77777777" w:rsidR="00A56EE2" w:rsidRPr="005D5922" w:rsidRDefault="00A56EE2" w:rsidP="000C3116">
            <w:pPr>
              <w:rPr>
                <w:rFonts w:ascii="Calibri" w:hAnsi="Calibri"/>
                <w:b/>
                <w:bCs/>
                <w:color w:val="FFFFFF"/>
                <w:lang w:eastAsia="en-IN"/>
              </w:rPr>
            </w:pPr>
            <w:r w:rsidRPr="005D5922">
              <w:rPr>
                <w:rFonts w:ascii="Calibri" w:hAnsi="Calibri"/>
                <w:b/>
                <w:bCs/>
                <w:color w:val="FFFFFF"/>
                <w:lang w:eastAsia="en-IN"/>
              </w:rPr>
              <w:t>SALESFORCE</w:t>
            </w:r>
          </w:p>
        </w:tc>
        <w:tc>
          <w:tcPr>
            <w:tcW w:w="960" w:type="dxa"/>
            <w:tcBorders>
              <w:top w:val="single" w:sz="8" w:space="0" w:color="auto"/>
              <w:left w:val="nil"/>
              <w:bottom w:val="single" w:sz="4" w:space="0" w:color="auto"/>
              <w:right w:val="single" w:sz="4" w:space="0" w:color="auto"/>
            </w:tcBorders>
            <w:shd w:val="clear" w:color="000000" w:fill="000000"/>
            <w:noWrap/>
            <w:vAlign w:val="bottom"/>
            <w:hideMark/>
          </w:tcPr>
          <w:p w14:paraId="295338E7" w14:textId="77777777" w:rsidR="00A56EE2" w:rsidRPr="005D5922" w:rsidRDefault="00A56EE2" w:rsidP="000C3116">
            <w:pPr>
              <w:rPr>
                <w:rFonts w:ascii="Calibri" w:hAnsi="Calibri"/>
                <w:b/>
                <w:bCs/>
                <w:color w:val="FFFFFF"/>
                <w:lang w:eastAsia="en-IN"/>
              </w:rPr>
            </w:pPr>
            <w:r w:rsidRPr="005D5922">
              <w:rPr>
                <w:rFonts w:ascii="Calibri" w:hAnsi="Calibri"/>
                <w:b/>
                <w:bCs/>
                <w:color w:val="FFFFFF"/>
                <w:lang w:eastAsia="en-IN"/>
              </w:rPr>
              <w:t> </w:t>
            </w:r>
          </w:p>
        </w:tc>
        <w:tc>
          <w:tcPr>
            <w:tcW w:w="2380" w:type="dxa"/>
            <w:tcBorders>
              <w:top w:val="single" w:sz="8" w:space="0" w:color="auto"/>
              <w:left w:val="nil"/>
              <w:bottom w:val="single" w:sz="4" w:space="0" w:color="auto"/>
              <w:right w:val="single" w:sz="8" w:space="0" w:color="auto"/>
            </w:tcBorders>
            <w:shd w:val="clear" w:color="000000" w:fill="000000"/>
            <w:noWrap/>
            <w:vAlign w:val="bottom"/>
            <w:hideMark/>
          </w:tcPr>
          <w:p w14:paraId="78BAB634" w14:textId="071B1108" w:rsidR="00A56EE2" w:rsidRPr="005D5922" w:rsidRDefault="00A56EE2" w:rsidP="000C3116">
            <w:pPr>
              <w:rPr>
                <w:rFonts w:ascii="Calibri" w:hAnsi="Calibri"/>
                <w:b/>
                <w:bCs/>
                <w:color w:val="FFFFFF"/>
                <w:lang w:eastAsia="en-IN"/>
              </w:rPr>
            </w:pPr>
            <w:r w:rsidRPr="005D5922">
              <w:rPr>
                <w:rFonts w:ascii="Calibri" w:hAnsi="Calibri"/>
                <w:b/>
                <w:bCs/>
                <w:color w:val="FFFFFF"/>
                <w:lang w:eastAsia="en-IN"/>
              </w:rPr>
              <w:t>D</w:t>
            </w:r>
            <w:r>
              <w:rPr>
                <w:rFonts w:ascii="Calibri" w:hAnsi="Calibri"/>
                <w:b/>
                <w:bCs/>
                <w:color w:val="FFFFFF"/>
                <w:lang w:eastAsia="en-IN"/>
              </w:rPr>
              <w:t>ynamics 365</w:t>
            </w:r>
          </w:p>
        </w:tc>
      </w:tr>
      <w:tr w:rsidR="00A56EE2" w:rsidRPr="005D5922" w14:paraId="5AA5D50A" w14:textId="77777777" w:rsidTr="000C311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3D6D98D" w14:textId="77777777" w:rsidR="00A56EE2" w:rsidRPr="005D5922" w:rsidRDefault="00A56EE2" w:rsidP="000C3116">
            <w:pPr>
              <w:jc w:val="right"/>
              <w:rPr>
                <w:rFonts w:ascii="Calibri" w:hAnsi="Calibri"/>
                <w:color w:val="000000"/>
                <w:lang w:eastAsia="en-IN"/>
              </w:rPr>
            </w:pPr>
            <w:r w:rsidRPr="005D5922">
              <w:rPr>
                <w:rFonts w:ascii="Calibri" w:hAnsi="Calibri"/>
                <w:color w:val="000000"/>
                <w:lang w:eastAsia="en-IN"/>
              </w:rPr>
              <w:t>1</w:t>
            </w:r>
          </w:p>
        </w:tc>
        <w:tc>
          <w:tcPr>
            <w:tcW w:w="1780" w:type="dxa"/>
            <w:tcBorders>
              <w:top w:val="nil"/>
              <w:left w:val="nil"/>
              <w:bottom w:val="single" w:sz="4" w:space="0" w:color="auto"/>
              <w:right w:val="single" w:sz="4" w:space="0" w:color="auto"/>
            </w:tcBorders>
            <w:shd w:val="clear" w:color="auto" w:fill="auto"/>
            <w:vAlign w:val="center"/>
            <w:hideMark/>
          </w:tcPr>
          <w:p w14:paraId="1464E51F" w14:textId="5A47582D" w:rsidR="00A56EE2" w:rsidRPr="00E42073" w:rsidRDefault="00BC104E" w:rsidP="000C3116">
            <w:pPr>
              <w:rPr>
                <w:rFonts w:ascii="Calibri" w:hAnsi="Calibri"/>
                <w:bCs/>
                <w:color w:val="000000"/>
                <w:lang w:eastAsia="en-IN"/>
              </w:rPr>
            </w:pPr>
            <w:proofErr w:type="spellStart"/>
            <w:r w:rsidRPr="00E42073">
              <w:rPr>
                <w:rFonts w:ascii="Calibri" w:hAnsi="Calibri"/>
                <w:bCs/>
                <w:color w:val="000000"/>
                <w:lang w:eastAsia="en-IN"/>
              </w:rPr>
              <w:t>CustGroup</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DB68324" w14:textId="7E0E8AB7" w:rsidR="00A56EE2" w:rsidRPr="00E42073" w:rsidRDefault="00BC104E" w:rsidP="000C3116">
            <w:pPr>
              <w:jc w:val="center"/>
              <w:rPr>
                <w:rFonts w:ascii="Calibri" w:hAnsi="Calibri"/>
                <w:bCs/>
                <w:color w:val="000000"/>
                <w:lang w:eastAsia="en-IN"/>
              </w:rPr>
            </w:pPr>
            <w:r w:rsidRPr="00E42073">
              <w:rPr>
                <w:rFonts w:ascii="Calibri" w:hAnsi="Calibri"/>
                <w:bCs/>
                <w:color w:val="000000"/>
                <w:lang w:eastAsia="en-IN"/>
              </w:rPr>
              <w:t>&lt;</w:t>
            </w:r>
            <w:r w:rsidR="00A56EE2" w:rsidRPr="00E42073">
              <w:rPr>
                <w:rFonts w:ascii="Calibri" w:hAnsi="Calibri"/>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hideMark/>
          </w:tcPr>
          <w:p w14:paraId="5DD1F4B6" w14:textId="341C4ADD" w:rsidR="00A56EE2" w:rsidRPr="00E42073" w:rsidRDefault="00F25ADD" w:rsidP="000C3116">
            <w:pPr>
              <w:rPr>
                <w:rFonts w:ascii="Calibri" w:hAnsi="Calibri"/>
                <w:color w:val="000000"/>
                <w:lang w:eastAsia="en-IN"/>
              </w:rPr>
            </w:pPr>
            <w:r w:rsidRPr="00E42073">
              <w:rPr>
                <w:rFonts w:ascii="Calibri" w:hAnsi="Calibri"/>
                <w:bCs/>
                <w:color w:val="000000"/>
                <w:lang w:eastAsia="en-IN"/>
              </w:rPr>
              <w:t>Customer Group</w:t>
            </w:r>
          </w:p>
        </w:tc>
      </w:tr>
      <w:tr w:rsidR="00F25ADD" w:rsidRPr="005D5922" w14:paraId="06042A49" w14:textId="77777777" w:rsidTr="000C311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54857EF" w14:textId="580D8CB1" w:rsidR="00F25ADD" w:rsidRPr="005D5922" w:rsidRDefault="000C3116" w:rsidP="000C3116">
            <w:pPr>
              <w:jc w:val="right"/>
              <w:rPr>
                <w:rFonts w:ascii="Calibri" w:hAnsi="Calibri"/>
                <w:color w:val="000000"/>
                <w:lang w:eastAsia="en-IN"/>
              </w:rPr>
            </w:pPr>
            <w:r>
              <w:rPr>
                <w:rFonts w:ascii="Calibri" w:hAnsi="Calibri"/>
                <w:color w:val="000000"/>
                <w:lang w:eastAsia="en-IN"/>
              </w:rPr>
              <w:t>2</w:t>
            </w:r>
          </w:p>
        </w:tc>
        <w:tc>
          <w:tcPr>
            <w:tcW w:w="1780" w:type="dxa"/>
            <w:tcBorders>
              <w:top w:val="nil"/>
              <w:left w:val="nil"/>
              <w:bottom w:val="single" w:sz="4" w:space="0" w:color="auto"/>
              <w:right w:val="single" w:sz="4" w:space="0" w:color="auto"/>
            </w:tcBorders>
            <w:shd w:val="clear" w:color="auto" w:fill="auto"/>
            <w:vAlign w:val="center"/>
          </w:tcPr>
          <w:p w14:paraId="63622EE2" w14:textId="0ADE97FB" w:rsidR="00F25ADD" w:rsidRPr="00E42073" w:rsidRDefault="000C3116" w:rsidP="000C3116">
            <w:pPr>
              <w:rPr>
                <w:rFonts w:ascii="Calibri" w:hAnsi="Calibri"/>
                <w:bCs/>
                <w:color w:val="000000"/>
                <w:lang w:eastAsia="en-IN"/>
              </w:rPr>
            </w:pPr>
            <w:r w:rsidRPr="00E42073">
              <w:rPr>
                <w:rFonts w:ascii="Calibri" w:hAnsi="Calibri"/>
                <w:bCs/>
                <w:color w:val="000000"/>
                <w:lang w:eastAsia="en-IN"/>
              </w:rPr>
              <w:t>Name</w:t>
            </w:r>
          </w:p>
        </w:tc>
        <w:tc>
          <w:tcPr>
            <w:tcW w:w="960" w:type="dxa"/>
            <w:tcBorders>
              <w:top w:val="nil"/>
              <w:left w:val="nil"/>
              <w:bottom w:val="single" w:sz="4" w:space="0" w:color="auto"/>
              <w:right w:val="single" w:sz="4" w:space="0" w:color="auto"/>
            </w:tcBorders>
            <w:shd w:val="clear" w:color="auto" w:fill="auto"/>
            <w:vAlign w:val="center"/>
          </w:tcPr>
          <w:p w14:paraId="48AD83BF" w14:textId="53EB8D9B" w:rsidR="00F25ADD" w:rsidRPr="00E42073" w:rsidRDefault="00BC104E" w:rsidP="000C3116">
            <w:pPr>
              <w:jc w:val="center"/>
              <w:rPr>
                <w:rFonts w:ascii="Calibri" w:hAnsi="Calibri"/>
                <w:bCs/>
                <w:color w:val="000000"/>
                <w:lang w:eastAsia="en-IN"/>
              </w:rPr>
            </w:pPr>
            <w:r w:rsidRPr="00BC104E">
              <w:rPr>
                <w:rFonts w:ascii="Calibri" w:hAnsi="Calibri"/>
                <w:bCs/>
                <w:color w:val="000000"/>
                <w:lang w:eastAsia="en-IN"/>
              </w:rPr>
              <w:t>&lt;==&gt;</w:t>
            </w:r>
          </w:p>
        </w:tc>
        <w:tc>
          <w:tcPr>
            <w:tcW w:w="2380" w:type="dxa"/>
            <w:tcBorders>
              <w:top w:val="nil"/>
              <w:left w:val="nil"/>
              <w:bottom w:val="single" w:sz="4" w:space="0" w:color="auto"/>
              <w:right w:val="single" w:sz="8" w:space="0" w:color="auto"/>
            </w:tcBorders>
            <w:shd w:val="clear" w:color="auto" w:fill="auto"/>
            <w:vAlign w:val="center"/>
          </w:tcPr>
          <w:p w14:paraId="43A40297" w14:textId="157E93C1" w:rsidR="00F25ADD" w:rsidRPr="00E42073" w:rsidRDefault="00F25ADD" w:rsidP="000C3116">
            <w:pPr>
              <w:rPr>
                <w:rFonts w:ascii="Calibri" w:hAnsi="Calibri"/>
                <w:bCs/>
                <w:color w:val="000000"/>
                <w:lang w:eastAsia="en-IN"/>
              </w:rPr>
            </w:pPr>
            <w:r w:rsidRPr="00E42073">
              <w:rPr>
                <w:rFonts w:ascii="Calibri" w:hAnsi="Calibri"/>
                <w:bCs/>
                <w:color w:val="000000"/>
                <w:lang w:eastAsia="en-IN"/>
              </w:rPr>
              <w:t>Description</w:t>
            </w:r>
          </w:p>
        </w:tc>
      </w:tr>
      <w:tr w:rsidR="000C3116" w:rsidRPr="005D5922" w14:paraId="52C87A21" w14:textId="77777777" w:rsidTr="000C311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7812FA2" w14:textId="70021B94" w:rsidR="000C3116" w:rsidRDefault="000C3116" w:rsidP="000C3116">
            <w:pPr>
              <w:jc w:val="right"/>
              <w:rPr>
                <w:rFonts w:ascii="Calibri" w:hAnsi="Calibri"/>
                <w:color w:val="000000"/>
                <w:lang w:eastAsia="en-IN"/>
              </w:rPr>
            </w:pPr>
            <w:r>
              <w:rPr>
                <w:rFonts w:ascii="Calibri" w:hAnsi="Calibri"/>
                <w:color w:val="000000"/>
                <w:lang w:eastAsia="en-IN"/>
              </w:rPr>
              <w:t>3</w:t>
            </w:r>
          </w:p>
        </w:tc>
        <w:tc>
          <w:tcPr>
            <w:tcW w:w="1780" w:type="dxa"/>
            <w:tcBorders>
              <w:top w:val="nil"/>
              <w:left w:val="nil"/>
              <w:bottom w:val="single" w:sz="4" w:space="0" w:color="auto"/>
              <w:right w:val="single" w:sz="4" w:space="0" w:color="auto"/>
            </w:tcBorders>
            <w:shd w:val="clear" w:color="auto" w:fill="auto"/>
            <w:vAlign w:val="center"/>
          </w:tcPr>
          <w:p w14:paraId="020D150D" w14:textId="13905CD5" w:rsidR="000C3116" w:rsidRPr="00E42073" w:rsidRDefault="000C3116" w:rsidP="000C3116">
            <w:pPr>
              <w:rPr>
                <w:rFonts w:ascii="Calibri" w:hAnsi="Calibri"/>
                <w:bCs/>
                <w:color w:val="000000"/>
                <w:lang w:eastAsia="en-IN"/>
              </w:rPr>
            </w:pPr>
            <w:proofErr w:type="spellStart"/>
            <w:r w:rsidRPr="00E42073">
              <w:rPr>
                <w:rFonts w:ascii="Calibri" w:hAnsi="Calibri"/>
                <w:bCs/>
                <w:color w:val="000000"/>
                <w:lang w:eastAsia="en-IN"/>
              </w:rPr>
              <w:t>PaytermID</w:t>
            </w:r>
            <w:proofErr w:type="spellEnd"/>
          </w:p>
        </w:tc>
        <w:tc>
          <w:tcPr>
            <w:tcW w:w="960" w:type="dxa"/>
            <w:tcBorders>
              <w:top w:val="nil"/>
              <w:left w:val="nil"/>
              <w:bottom w:val="single" w:sz="4" w:space="0" w:color="auto"/>
              <w:right w:val="single" w:sz="4" w:space="0" w:color="auto"/>
            </w:tcBorders>
            <w:shd w:val="clear" w:color="auto" w:fill="auto"/>
            <w:vAlign w:val="center"/>
          </w:tcPr>
          <w:p w14:paraId="4AED33DE" w14:textId="0EA455D8" w:rsidR="000C3116" w:rsidRPr="00E42073" w:rsidRDefault="00BC104E" w:rsidP="000C3116">
            <w:pPr>
              <w:jc w:val="center"/>
              <w:rPr>
                <w:rFonts w:ascii="Calibri" w:hAnsi="Calibri"/>
                <w:bCs/>
                <w:color w:val="000000"/>
                <w:lang w:eastAsia="en-IN"/>
              </w:rPr>
            </w:pPr>
            <w:r w:rsidRPr="00BC104E">
              <w:rPr>
                <w:rFonts w:ascii="Calibri" w:hAnsi="Calibri"/>
                <w:bCs/>
                <w:color w:val="000000"/>
                <w:lang w:eastAsia="en-IN"/>
              </w:rPr>
              <w:t>&lt;==&gt;</w:t>
            </w:r>
          </w:p>
        </w:tc>
        <w:tc>
          <w:tcPr>
            <w:tcW w:w="2380" w:type="dxa"/>
            <w:tcBorders>
              <w:top w:val="nil"/>
              <w:left w:val="nil"/>
              <w:bottom w:val="single" w:sz="4" w:space="0" w:color="auto"/>
              <w:right w:val="single" w:sz="8" w:space="0" w:color="auto"/>
            </w:tcBorders>
            <w:shd w:val="clear" w:color="auto" w:fill="auto"/>
            <w:vAlign w:val="center"/>
          </w:tcPr>
          <w:p w14:paraId="08EBA292" w14:textId="437AC81A" w:rsidR="000C3116" w:rsidRPr="00E42073" w:rsidRDefault="000C3116" w:rsidP="000C3116">
            <w:pPr>
              <w:rPr>
                <w:rFonts w:ascii="Calibri" w:hAnsi="Calibri"/>
                <w:bCs/>
                <w:color w:val="000000"/>
                <w:lang w:eastAsia="en-IN"/>
              </w:rPr>
            </w:pPr>
            <w:r w:rsidRPr="00E42073">
              <w:rPr>
                <w:rFonts w:ascii="Calibri" w:hAnsi="Calibri"/>
                <w:color w:val="000000"/>
                <w:lang w:eastAsia="en-IN"/>
              </w:rPr>
              <w:t>Terms of Payment</w:t>
            </w:r>
          </w:p>
        </w:tc>
      </w:tr>
      <w:tr w:rsidR="000C3116" w:rsidRPr="005D5922" w14:paraId="72BA6DED" w14:textId="77777777" w:rsidTr="000C311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51E1DE43" w14:textId="1BE8E392" w:rsidR="000C3116" w:rsidRDefault="000C3116" w:rsidP="000C3116">
            <w:pPr>
              <w:jc w:val="right"/>
              <w:rPr>
                <w:rFonts w:ascii="Calibri" w:hAnsi="Calibri"/>
                <w:color w:val="000000"/>
                <w:lang w:eastAsia="en-IN"/>
              </w:rPr>
            </w:pPr>
            <w:r>
              <w:rPr>
                <w:rFonts w:ascii="Calibri" w:hAnsi="Calibri"/>
                <w:color w:val="000000"/>
                <w:lang w:eastAsia="en-IN"/>
              </w:rPr>
              <w:t>4</w:t>
            </w:r>
          </w:p>
        </w:tc>
        <w:tc>
          <w:tcPr>
            <w:tcW w:w="1780" w:type="dxa"/>
            <w:tcBorders>
              <w:top w:val="nil"/>
              <w:left w:val="nil"/>
              <w:bottom w:val="single" w:sz="4" w:space="0" w:color="auto"/>
              <w:right w:val="single" w:sz="4" w:space="0" w:color="auto"/>
            </w:tcBorders>
            <w:shd w:val="clear" w:color="auto" w:fill="auto"/>
            <w:vAlign w:val="center"/>
          </w:tcPr>
          <w:p w14:paraId="611895CB" w14:textId="6661E712" w:rsidR="000C3116" w:rsidRPr="00E42073" w:rsidRDefault="000C3116" w:rsidP="000C3116">
            <w:pPr>
              <w:rPr>
                <w:rFonts w:ascii="Calibri" w:hAnsi="Calibri"/>
                <w:bCs/>
                <w:color w:val="000000"/>
                <w:lang w:eastAsia="en-IN"/>
              </w:rPr>
            </w:pPr>
            <w:r w:rsidRPr="00E42073">
              <w:rPr>
                <w:rFonts w:ascii="Calibri" w:hAnsi="Calibri"/>
                <w:bCs/>
                <w:color w:val="000000"/>
                <w:lang w:eastAsia="en-IN"/>
              </w:rPr>
              <w:t>Clearing Date</w:t>
            </w:r>
          </w:p>
        </w:tc>
        <w:tc>
          <w:tcPr>
            <w:tcW w:w="960" w:type="dxa"/>
            <w:tcBorders>
              <w:top w:val="nil"/>
              <w:left w:val="nil"/>
              <w:bottom w:val="single" w:sz="4" w:space="0" w:color="auto"/>
              <w:right w:val="single" w:sz="4" w:space="0" w:color="auto"/>
            </w:tcBorders>
            <w:shd w:val="clear" w:color="auto" w:fill="auto"/>
            <w:vAlign w:val="center"/>
          </w:tcPr>
          <w:p w14:paraId="07376457" w14:textId="517DED79" w:rsidR="000C3116" w:rsidRPr="00E42073" w:rsidRDefault="00BC104E" w:rsidP="000C3116">
            <w:pPr>
              <w:jc w:val="center"/>
              <w:rPr>
                <w:rFonts w:ascii="Calibri" w:hAnsi="Calibri"/>
                <w:bCs/>
                <w:color w:val="000000"/>
                <w:lang w:eastAsia="en-IN"/>
              </w:rPr>
            </w:pPr>
            <w:r w:rsidRPr="00BC104E">
              <w:rPr>
                <w:rFonts w:ascii="Calibri" w:hAnsi="Calibri"/>
                <w:bCs/>
                <w:color w:val="000000"/>
                <w:lang w:eastAsia="en-IN"/>
              </w:rPr>
              <w:t>&lt;==&gt;</w:t>
            </w:r>
          </w:p>
        </w:tc>
        <w:tc>
          <w:tcPr>
            <w:tcW w:w="2380" w:type="dxa"/>
            <w:tcBorders>
              <w:top w:val="nil"/>
              <w:left w:val="nil"/>
              <w:bottom w:val="single" w:sz="4" w:space="0" w:color="auto"/>
              <w:right w:val="single" w:sz="8" w:space="0" w:color="auto"/>
            </w:tcBorders>
            <w:shd w:val="clear" w:color="auto" w:fill="auto"/>
            <w:vAlign w:val="center"/>
          </w:tcPr>
          <w:p w14:paraId="73111E0A" w14:textId="2437009B" w:rsidR="000C3116" w:rsidRPr="00E42073" w:rsidRDefault="000C3116" w:rsidP="000C3116">
            <w:pPr>
              <w:rPr>
                <w:rFonts w:ascii="Calibri" w:hAnsi="Calibri"/>
                <w:bCs/>
                <w:color w:val="000000"/>
                <w:lang w:eastAsia="en-IN"/>
              </w:rPr>
            </w:pPr>
            <w:r w:rsidRPr="00E42073">
              <w:rPr>
                <w:rFonts w:ascii="Calibri" w:hAnsi="Calibri"/>
                <w:bCs/>
                <w:color w:val="000000"/>
                <w:lang w:eastAsia="en-IN"/>
              </w:rPr>
              <w:t>Time between invoice due date and payment date</w:t>
            </w:r>
          </w:p>
        </w:tc>
      </w:tr>
      <w:tr w:rsidR="000C3116" w:rsidRPr="005D5922" w14:paraId="5664AF94" w14:textId="77777777" w:rsidTr="000C3116">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13F4A6A" w14:textId="7A66519A" w:rsidR="000C3116" w:rsidRDefault="000C3116" w:rsidP="000C3116">
            <w:pPr>
              <w:jc w:val="right"/>
              <w:rPr>
                <w:rFonts w:ascii="Calibri" w:hAnsi="Calibri"/>
                <w:color w:val="000000"/>
                <w:lang w:eastAsia="en-IN"/>
              </w:rPr>
            </w:pPr>
            <w:r>
              <w:rPr>
                <w:rFonts w:ascii="Calibri" w:hAnsi="Calibri"/>
                <w:color w:val="000000"/>
                <w:lang w:eastAsia="en-IN"/>
              </w:rPr>
              <w:t>5</w:t>
            </w:r>
          </w:p>
        </w:tc>
        <w:tc>
          <w:tcPr>
            <w:tcW w:w="1780" w:type="dxa"/>
            <w:tcBorders>
              <w:top w:val="nil"/>
              <w:left w:val="nil"/>
              <w:bottom w:val="single" w:sz="4" w:space="0" w:color="auto"/>
              <w:right w:val="single" w:sz="4" w:space="0" w:color="auto"/>
            </w:tcBorders>
            <w:shd w:val="clear" w:color="auto" w:fill="auto"/>
            <w:vAlign w:val="center"/>
          </w:tcPr>
          <w:p w14:paraId="14169A01" w14:textId="42557502" w:rsidR="000C3116" w:rsidRPr="00E42073" w:rsidRDefault="000C3116" w:rsidP="000C3116">
            <w:pPr>
              <w:rPr>
                <w:rFonts w:ascii="Calibri" w:hAnsi="Calibri"/>
                <w:bCs/>
                <w:color w:val="000000"/>
                <w:lang w:eastAsia="en-IN"/>
              </w:rPr>
            </w:pPr>
            <w:r w:rsidRPr="00E42073">
              <w:rPr>
                <w:rFonts w:ascii="Calibri" w:hAnsi="Calibri"/>
                <w:color w:val="000000"/>
                <w:lang w:eastAsia="en-IN"/>
              </w:rPr>
              <w:t>Tax Group Id</w:t>
            </w:r>
          </w:p>
        </w:tc>
        <w:tc>
          <w:tcPr>
            <w:tcW w:w="960" w:type="dxa"/>
            <w:tcBorders>
              <w:top w:val="nil"/>
              <w:left w:val="nil"/>
              <w:bottom w:val="single" w:sz="4" w:space="0" w:color="auto"/>
              <w:right w:val="single" w:sz="4" w:space="0" w:color="auto"/>
            </w:tcBorders>
            <w:shd w:val="clear" w:color="auto" w:fill="auto"/>
            <w:vAlign w:val="center"/>
          </w:tcPr>
          <w:p w14:paraId="421ED581" w14:textId="78499A54" w:rsidR="000C3116" w:rsidRPr="00E42073" w:rsidRDefault="00BC104E" w:rsidP="000C3116">
            <w:pPr>
              <w:jc w:val="center"/>
              <w:rPr>
                <w:rFonts w:ascii="Calibri" w:hAnsi="Calibri"/>
                <w:bCs/>
                <w:color w:val="000000"/>
                <w:lang w:eastAsia="en-IN"/>
              </w:rPr>
            </w:pPr>
            <w:r w:rsidRPr="00BC104E">
              <w:rPr>
                <w:rFonts w:ascii="Calibri" w:hAnsi="Calibri"/>
                <w:bCs/>
                <w:color w:val="000000"/>
                <w:lang w:eastAsia="en-IN"/>
              </w:rPr>
              <w:t>&lt;==&gt;</w:t>
            </w:r>
          </w:p>
        </w:tc>
        <w:tc>
          <w:tcPr>
            <w:tcW w:w="2380" w:type="dxa"/>
            <w:tcBorders>
              <w:top w:val="nil"/>
              <w:left w:val="nil"/>
              <w:bottom w:val="single" w:sz="4" w:space="0" w:color="auto"/>
              <w:right w:val="single" w:sz="8" w:space="0" w:color="auto"/>
            </w:tcBorders>
            <w:shd w:val="clear" w:color="auto" w:fill="auto"/>
            <w:vAlign w:val="center"/>
          </w:tcPr>
          <w:p w14:paraId="33F19818" w14:textId="5C1DDF4B" w:rsidR="000C3116" w:rsidRPr="00E42073" w:rsidRDefault="000C3116" w:rsidP="000C3116">
            <w:pPr>
              <w:rPr>
                <w:rFonts w:ascii="Calibri" w:hAnsi="Calibri"/>
                <w:bCs/>
                <w:color w:val="000000"/>
                <w:lang w:eastAsia="en-IN"/>
              </w:rPr>
            </w:pPr>
            <w:r w:rsidRPr="00E42073">
              <w:rPr>
                <w:rFonts w:ascii="Calibri" w:hAnsi="Calibri"/>
                <w:color w:val="000000"/>
                <w:lang w:eastAsia="en-IN"/>
              </w:rPr>
              <w:t>Default Tax Group</w:t>
            </w:r>
          </w:p>
        </w:tc>
      </w:tr>
    </w:tbl>
    <w:p w14:paraId="5F71DA5B" w14:textId="77777777" w:rsidR="00A45BB9" w:rsidRPr="008B6841" w:rsidRDefault="00A45BB9" w:rsidP="00A56EE2"/>
    <w:p w14:paraId="500068C9" w14:textId="4171CBAD" w:rsidR="009D7FCD" w:rsidRDefault="009D7FCD" w:rsidP="002F1383">
      <w:pPr>
        <w:numPr>
          <w:ilvl w:val="0"/>
          <w:numId w:val="15"/>
        </w:numPr>
      </w:pPr>
      <w:r>
        <w:t xml:space="preserve">Path: Accounts receivable &gt; Setup &gt; Customer Groups </w:t>
      </w:r>
    </w:p>
    <w:p w14:paraId="459F7B89" w14:textId="23B6FB06" w:rsidR="009D7FCD" w:rsidRDefault="009D7FCD" w:rsidP="002F1383">
      <w:pPr>
        <w:numPr>
          <w:ilvl w:val="0"/>
          <w:numId w:val="15"/>
        </w:numPr>
      </w:pPr>
      <w:r>
        <w:t>Create a new customer group and save it.</w:t>
      </w:r>
    </w:p>
    <w:p w14:paraId="12ADE640" w14:textId="21135EC5" w:rsidR="009D7FCD" w:rsidRDefault="009D7FCD" w:rsidP="002F1383">
      <w:pPr>
        <w:numPr>
          <w:ilvl w:val="0"/>
          <w:numId w:val="15"/>
        </w:numPr>
      </w:pPr>
      <w:r>
        <w:t>Save the Customer Group and navigate to Salesforce Integration&gt;Setup&gt;Salesforce instant creation.</w:t>
      </w:r>
    </w:p>
    <w:p w14:paraId="3466DEB9" w14:textId="0B8A6A91" w:rsidR="009D7FCD" w:rsidRPr="005F6B2F" w:rsidRDefault="009D7FCD" w:rsidP="002F1383">
      <w:pPr>
        <w:numPr>
          <w:ilvl w:val="0"/>
          <w:numId w:val="15"/>
        </w:numPr>
      </w:pPr>
      <w:r>
        <w:t>Or else if batch job is configured the customer group will be automatically synchronized.</w:t>
      </w:r>
    </w:p>
    <w:p w14:paraId="07220E9A" w14:textId="25052B6A" w:rsidR="009D7FCD" w:rsidRDefault="009D7FCD" w:rsidP="009D7FCD">
      <w:pPr>
        <w:ind w:left="720"/>
      </w:pPr>
    </w:p>
    <w:p w14:paraId="1AFC5B1B" w14:textId="77777777" w:rsidR="009D7FCD" w:rsidRDefault="009D7FCD" w:rsidP="009D7FCD"/>
    <w:p w14:paraId="7A3C40AC" w14:textId="0A79949A" w:rsidR="009D7FCD" w:rsidRDefault="00FB6465" w:rsidP="009D7FCD">
      <w:pPr>
        <w:keepNext/>
        <w:ind w:left="-142"/>
      </w:pPr>
      <w:r>
        <w:rPr>
          <w:noProof/>
        </w:rPr>
        <mc:AlternateContent>
          <mc:Choice Requires="wps">
            <w:drawing>
              <wp:anchor distT="0" distB="0" distL="114300" distR="114300" simplePos="0" relativeHeight="251671552" behindDoc="0" locked="0" layoutInCell="1" allowOverlap="1" wp14:anchorId="47936200" wp14:editId="488752A0">
                <wp:simplePos x="0" y="0"/>
                <wp:positionH relativeFrom="column">
                  <wp:posOffset>232410</wp:posOffset>
                </wp:positionH>
                <wp:positionV relativeFrom="paragraph">
                  <wp:posOffset>1155065</wp:posOffset>
                </wp:positionV>
                <wp:extent cx="5166995" cy="159385"/>
                <wp:effectExtent l="19050" t="19050"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995" cy="15938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19B325" id="Rectangle 34" o:spid="_x0000_s1026" style="position:absolute;margin-left:18.3pt;margin-top:90.95pt;width:406.8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" filled="f" strokecolor="#c00000" strokeweight="3pt">
                <v:path arrowok="t"/>
              </v:rect>
            </w:pict>
          </mc:Fallback>
        </mc:AlternateContent>
      </w:r>
      <w:r w:rsidRPr="005705FF">
        <w:rPr>
          <w:noProof/>
        </w:rPr>
        <w:drawing>
          <wp:inline distT="0" distB="0" distL="0" distR="0" wp14:anchorId="28EAEB5A" wp14:editId="31F6AD52">
            <wp:extent cx="5762625" cy="32385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9AD549A" w14:textId="79AD3600" w:rsidR="000C3116" w:rsidRPr="009D7FCD" w:rsidRDefault="009D7FCD" w:rsidP="009D7FCD">
      <w:pPr>
        <w:pStyle w:val="Caption"/>
        <w:rPr>
          <w:b w:val="0"/>
          <w:i w:val="0"/>
          <w:noProof/>
        </w:rPr>
      </w:pPr>
      <w:bookmarkStart w:id="93" w:name="_Toc536524092"/>
      <w:r w:rsidRPr="009D7FCD">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15</w:t>
      </w:r>
      <w:r w:rsidR="006B21A8">
        <w:rPr>
          <w:b w:val="0"/>
          <w:i w:val="0"/>
        </w:rPr>
        <w:fldChar w:fldCharType="end"/>
      </w:r>
      <w:r w:rsidRPr="009D7FCD">
        <w:rPr>
          <w:b w:val="0"/>
          <w:i w:val="0"/>
        </w:rPr>
        <w:t xml:space="preserve"> Creation of Customer Group</w:t>
      </w:r>
      <w:bookmarkEnd w:id="93"/>
    </w:p>
    <w:p w14:paraId="67BD5C97" w14:textId="410ADF1C" w:rsidR="00423C1A" w:rsidRDefault="00FB6465" w:rsidP="00423C1A">
      <w:pPr>
        <w:keepNext/>
        <w:ind w:left="-142"/>
      </w:pPr>
      <w:r>
        <w:rPr>
          <w:noProof/>
        </w:rPr>
        <w:lastRenderedPageBreak/>
        <mc:AlternateContent>
          <mc:Choice Requires="wps">
            <w:drawing>
              <wp:anchor distT="0" distB="0" distL="114300" distR="114300" simplePos="0" relativeHeight="251672576" behindDoc="0" locked="0" layoutInCell="1" allowOverlap="1" wp14:anchorId="47936200" wp14:editId="08626009">
                <wp:simplePos x="0" y="0"/>
                <wp:positionH relativeFrom="column">
                  <wp:posOffset>3783965</wp:posOffset>
                </wp:positionH>
                <wp:positionV relativeFrom="paragraph">
                  <wp:posOffset>967105</wp:posOffset>
                </wp:positionV>
                <wp:extent cx="1838325" cy="467995"/>
                <wp:effectExtent l="19050" t="19050" r="9525" b="8255"/>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46799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0D7C8" id="Rectangle 34" o:spid="_x0000_s1026" style="position:absolute;margin-left:297.95pt;margin-top:76.15pt;width:144.7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" filled="f" strokecolor="#c00000" strokeweight="3pt">
                <v:path arrowok="t"/>
              </v:rect>
            </w:pict>
          </mc:Fallback>
        </mc:AlternateContent>
      </w:r>
      <w:r w:rsidRPr="005705FF">
        <w:rPr>
          <w:noProof/>
        </w:rPr>
        <w:drawing>
          <wp:inline distT="0" distB="0" distL="0" distR="0" wp14:anchorId="7EEF3F1A" wp14:editId="74BA7010">
            <wp:extent cx="5762625" cy="3238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53E66A8" w14:textId="1BF370CB" w:rsidR="000C3116" w:rsidRPr="00423C1A" w:rsidRDefault="00423C1A" w:rsidP="00423C1A">
      <w:pPr>
        <w:pStyle w:val="Caption"/>
        <w:rPr>
          <w:b w:val="0"/>
          <w:i w:val="0"/>
          <w:noProof/>
        </w:rPr>
      </w:pPr>
      <w:bookmarkStart w:id="94" w:name="_Toc536524093"/>
      <w:r w:rsidRPr="00423C1A">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16</w:t>
      </w:r>
      <w:r w:rsidR="006B21A8">
        <w:rPr>
          <w:b w:val="0"/>
          <w:i w:val="0"/>
        </w:rPr>
        <w:fldChar w:fldCharType="end"/>
      </w:r>
      <w:r w:rsidRPr="00423C1A">
        <w:rPr>
          <w:b w:val="0"/>
          <w:i w:val="0"/>
        </w:rPr>
        <w:t xml:space="preserve"> Customer Group Success Message (</w:t>
      </w:r>
      <w:r w:rsidR="00753538">
        <w:rPr>
          <w:b w:val="0"/>
          <w:i w:val="0"/>
        </w:rPr>
        <w:t>D365 F&amp;O</w:t>
      </w:r>
      <w:r w:rsidRPr="00423C1A">
        <w:rPr>
          <w:b w:val="0"/>
          <w:i w:val="0"/>
        </w:rPr>
        <w:t>)</w:t>
      </w:r>
      <w:bookmarkEnd w:id="94"/>
    </w:p>
    <w:p w14:paraId="57479D45" w14:textId="71203CD9" w:rsidR="00A6380F" w:rsidRDefault="00FB6465" w:rsidP="00A6380F">
      <w:pPr>
        <w:keepNext/>
        <w:ind w:left="-142"/>
      </w:pPr>
      <w:r>
        <w:rPr>
          <w:noProof/>
        </w:rPr>
        <mc:AlternateContent>
          <mc:Choice Requires="wps">
            <w:drawing>
              <wp:anchor distT="0" distB="0" distL="114300" distR="114300" simplePos="0" relativeHeight="251673600" behindDoc="0" locked="0" layoutInCell="1" allowOverlap="1" wp14:anchorId="47936200" wp14:editId="06C93C70">
                <wp:simplePos x="0" y="0"/>
                <wp:positionH relativeFrom="column">
                  <wp:posOffset>671830</wp:posOffset>
                </wp:positionH>
                <wp:positionV relativeFrom="paragraph">
                  <wp:posOffset>1002030</wp:posOffset>
                </wp:positionV>
                <wp:extent cx="2249805" cy="861060"/>
                <wp:effectExtent l="19050" t="19050" r="0" b="0"/>
                <wp:wrapNone/>
                <wp:docPr id="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9805" cy="86106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B40866" id="Rectangle 34" o:spid="_x0000_s1026" style="position:absolute;margin-left:52.9pt;margin-top:78.9pt;width:177.15pt;height:6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" filled="f" strokecolor="#c00000" strokeweight="3pt">
                <v:path arrowok="t"/>
              </v:rect>
            </w:pict>
          </mc:Fallback>
        </mc:AlternateContent>
      </w:r>
      <w:r w:rsidRPr="005705FF">
        <w:rPr>
          <w:noProof/>
        </w:rPr>
        <w:drawing>
          <wp:inline distT="0" distB="0" distL="0" distR="0" wp14:anchorId="09AB26E5" wp14:editId="65B8B1D7">
            <wp:extent cx="5762625" cy="32385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B88994F" w14:textId="28F6E05B" w:rsidR="000C3116" w:rsidRPr="00A6380F" w:rsidRDefault="00A6380F" w:rsidP="00A6380F">
      <w:pPr>
        <w:pStyle w:val="Caption"/>
        <w:rPr>
          <w:b w:val="0"/>
          <w:i w:val="0"/>
          <w:noProof/>
        </w:rPr>
      </w:pPr>
      <w:bookmarkStart w:id="95" w:name="_Toc536524094"/>
      <w:r w:rsidRPr="00A6380F">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17</w:t>
      </w:r>
      <w:r w:rsidR="006B21A8">
        <w:rPr>
          <w:b w:val="0"/>
          <w:i w:val="0"/>
        </w:rPr>
        <w:fldChar w:fldCharType="end"/>
      </w:r>
      <w:r w:rsidRPr="00A6380F">
        <w:rPr>
          <w:b w:val="0"/>
          <w:i w:val="0"/>
        </w:rPr>
        <w:t xml:space="preserve"> Customer Group Validation on SFDC.</w:t>
      </w:r>
      <w:bookmarkEnd w:id="95"/>
    </w:p>
    <w:p w14:paraId="53472EAE" w14:textId="75843937" w:rsidR="00A6380F" w:rsidRDefault="00FB6465" w:rsidP="00A6380F">
      <w:pPr>
        <w:keepNext/>
        <w:ind w:left="-142"/>
      </w:pPr>
      <w:r>
        <w:rPr>
          <w:noProof/>
        </w:rPr>
        <w:lastRenderedPageBreak/>
        <mc:AlternateContent>
          <mc:Choice Requires="wps">
            <w:drawing>
              <wp:anchor distT="0" distB="0" distL="114300" distR="114300" simplePos="0" relativeHeight="251676672" behindDoc="0" locked="0" layoutInCell="1" allowOverlap="1" wp14:anchorId="47936200" wp14:editId="7DFD326B">
                <wp:simplePos x="0" y="0"/>
                <wp:positionH relativeFrom="column">
                  <wp:posOffset>1323340</wp:posOffset>
                </wp:positionH>
                <wp:positionV relativeFrom="paragraph">
                  <wp:posOffset>1456055</wp:posOffset>
                </wp:positionV>
                <wp:extent cx="928370" cy="138430"/>
                <wp:effectExtent l="19050" t="19050" r="5080" b="0"/>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70" cy="13843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53041E" id="Rectangle 34" o:spid="_x0000_s1026" style="position:absolute;margin-left:104.2pt;margin-top:114.65pt;width:73.1pt;height:1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" filled="f" strokecolor="#c00000" strokeweight="3pt">
                <v:path arrowok="t"/>
              </v:rect>
            </w:pict>
          </mc:Fallback>
        </mc:AlternateContent>
      </w:r>
      <w:r>
        <w:rPr>
          <w:noProof/>
        </w:rPr>
        <mc:AlternateContent>
          <mc:Choice Requires="wps">
            <w:drawing>
              <wp:anchor distT="0" distB="0" distL="114300" distR="114300" simplePos="0" relativeHeight="251674624" behindDoc="0" locked="0" layoutInCell="1" allowOverlap="1" wp14:anchorId="47936200" wp14:editId="4C5AD1CF">
                <wp:simplePos x="0" y="0"/>
                <wp:positionH relativeFrom="column">
                  <wp:posOffset>1323340</wp:posOffset>
                </wp:positionH>
                <wp:positionV relativeFrom="paragraph">
                  <wp:posOffset>1211580</wp:posOffset>
                </wp:positionV>
                <wp:extent cx="928370" cy="95885"/>
                <wp:effectExtent l="19050" t="19050" r="5080" b="0"/>
                <wp:wrapNone/>
                <wp:docPr id="4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70" cy="9588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1FC2B" id="Rectangle 34" o:spid="_x0000_s1026" style="position:absolute;margin-left:104.2pt;margin-top:95.4pt;width:73.1pt;height: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" filled="f" strokecolor="#c00000" strokeweight="3pt">
                <v:path arrowok="t"/>
              </v:rect>
            </w:pict>
          </mc:Fallback>
        </mc:AlternateContent>
      </w:r>
      <w:r w:rsidRPr="005705FF">
        <w:rPr>
          <w:noProof/>
        </w:rPr>
        <w:drawing>
          <wp:inline distT="0" distB="0" distL="0" distR="0" wp14:anchorId="194023F9" wp14:editId="2AA8551E">
            <wp:extent cx="5762625" cy="32385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6CD6AE19" w14:textId="3F9119E4" w:rsidR="00A6380F" w:rsidRPr="00A6380F" w:rsidRDefault="00A6380F" w:rsidP="00A6380F">
      <w:pPr>
        <w:pStyle w:val="Caption"/>
        <w:rPr>
          <w:b w:val="0"/>
          <w:i w:val="0"/>
        </w:rPr>
      </w:pPr>
      <w:bookmarkStart w:id="96" w:name="_Toc536524095"/>
      <w:r w:rsidRPr="00A6380F">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18</w:t>
      </w:r>
      <w:r w:rsidR="006B21A8">
        <w:rPr>
          <w:b w:val="0"/>
          <w:i w:val="0"/>
        </w:rPr>
        <w:fldChar w:fldCharType="end"/>
      </w:r>
      <w:r w:rsidRPr="00A6380F">
        <w:rPr>
          <w:b w:val="0"/>
          <w:i w:val="0"/>
        </w:rPr>
        <w:t xml:space="preserve"> Updating Customer Group on Salesforce</w:t>
      </w:r>
      <w:bookmarkEnd w:id="96"/>
    </w:p>
    <w:p w14:paraId="199A364F" w14:textId="47F1B7C8" w:rsidR="00A6380F" w:rsidRDefault="00FB6465" w:rsidP="00A6380F">
      <w:pPr>
        <w:keepNext/>
        <w:ind w:left="-142"/>
      </w:pPr>
      <w:r>
        <w:rPr>
          <w:noProof/>
        </w:rPr>
        <mc:AlternateContent>
          <mc:Choice Requires="wps">
            <w:drawing>
              <wp:anchor distT="0" distB="0" distL="114300" distR="114300" simplePos="0" relativeHeight="251675648" behindDoc="0" locked="0" layoutInCell="1" allowOverlap="1" wp14:anchorId="47936200" wp14:editId="250B9221">
                <wp:simplePos x="0" y="0"/>
                <wp:positionH relativeFrom="column">
                  <wp:posOffset>242570</wp:posOffset>
                </wp:positionH>
                <wp:positionV relativeFrom="paragraph">
                  <wp:posOffset>2713990</wp:posOffset>
                </wp:positionV>
                <wp:extent cx="5273675" cy="191135"/>
                <wp:effectExtent l="19050" t="19050" r="3175" b="0"/>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675" cy="19113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724F8" id="Rectangle 34" o:spid="_x0000_s1026" style="position:absolute;margin-left:19.1pt;margin-top:213.7pt;width:415.2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" filled="f" strokecolor="#c00000" strokeweight="3pt">
                <v:path arrowok="t"/>
              </v:rect>
            </w:pict>
          </mc:Fallback>
        </mc:AlternateContent>
      </w:r>
      <w:r w:rsidRPr="005705FF">
        <w:rPr>
          <w:noProof/>
        </w:rPr>
        <w:drawing>
          <wp:inline distT="0" distB="0" distL="0" distR="0" wp14:anchorId="43C5AE9E" wp14:editId="00401A9D">
            <wp:extent cx="5762625" cy="32385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573DBD62" w14:textId="6018223A" w:rsidR="000C3116" w:rsidRPr="00A6380F" w:rsidRDefault="00A6380F" w:rsidP="00A6380F">
      <w:pPr>
        <w:pStyle w:val="Caption"/>
        <w:rPr>
          <w:b w:val="0"/>
          <w:i w:val="0"/>
          <w:noProof/>
        </w:rPr>
      </w:pPr>
      <w:bookmarkStart w:id="97" w:name="_Toc536524096"/>
      <w:r w:rsidRPr="00A6380F">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19</w:t>
      </w:r>
      <w:r w:rsidR="006B21A8">
        <w:rPr>
          <w:b w:val="0"/>
          <w:i w:val="0"/>
        </w:rPr>
        <w:fldChar w:fldCharType="end"/>
      </w:r>
      <w:r w:rsidRPr="00A6380F">
        <w:rPr>
          <w:b w:val="0"/>
          <w:i w:val="0"/>
        </w:rPr>
        <w:t xml:space="preserve"> Customer Group Successfully Updated on </w:t>
      </w:r>
      <w:r w:rsidR="00753538">
        <w:rPr>
          <w:b w:val="0"/>
          <w:i w:val="0"/>
        </w:rPr>
        <w:t>D365 F&amp;O</w:t>
      </w:r>
      <w:bookmarkEnd w:id="97"/>
    </w:p>
    <w:p w14:paraId="2FBEF4CD" w14:textId="77777777" w:rsidR="007C05C9" w:rsidRPr="007C05C9" w:rsidRDefault="007C05C9" w:rsidP="007C05C9"/>
    <w:p w14:paraId="08ED4CE7" w14:textId="013C462A" w:rsidR="004270A0" w:rsidRDefault="004270A0" w:rsidP="004270A0"/>
    <w:p w14:paraId="005C610D" w14:textId="7303CE24" w:rsidR="00DC1144" w:rsidRDefault="00DC1144" w:rsidP="004270A0"/>
    <w:p w14:paraId="74083D09" w14:textId="7B1A83AB" w:rsidR="00DC1144" w:rsidRDefault="00DC1144" w:rsidP="004270A0"/>
    <w:p w14:paraId="433A2BA2" w14:textId="29A8D113" w:rsidR="00DC1144" w:rsidRDefault="00DC1144" w:rsidP="004270A0"/>
    <w:p w14:paraId="4C699CF8" w14:textId="0AB7B27C" w:rsidR="00DC1144" w:rsidRDefault="00DC1144" w:rsidP="004270A0"/>
    <w:p w14:paraId="4446F119" w14:textId="709C32CE" w:rsidR="00DC1144" w:rsidRDefault="00DC1144" w:rsidP="004270A0"/>
    <w:p w14:paraId="33560A2A" w14:textId="06D0B485" w:rsidR="00DC1144" w:rsidRDefault="00DC1144" w:rsidP="004270A0"/>
    <w:p w14:paraId="0FA9FBD4" w14:textId="072EBF9F" w:rsidR="00DC1144" w:rsidRDefault="00DC1144" w:rsidP="004270A0"/>
    <w:p w14:paraId="2779F4CE" w14:textId="31F9709F" w:rsidR="00DC1144" w:rsidRDefault="00DC1144" w:rsidP="00DC1144">
      <w:pPr>
        <w:pStyle w:val="Heading2"/>
      </w:pPr>
      <w:bookmarkStart w:id="98" w:name="_Toc6809991"/>
      <w:r>
        <w:lastRenderedPageBreak/>
        <w:t>Product</w:t>
      </w:r>
      <w:bookmarkEnd w:id="98"/>
    </w:p>
    <w:p w14:paraId="5066E49F" w14:textId="05437D0C" w:rsidR="00DB66AD" w:rsidRPr="00DB66AD" w:rsidRDefault="00DB66AD" w:rsidP="00DB66AD">
      <w:r>
        <w:t>Current Field Mapping</w:t>
      </w:r>
    </w:p>
    <w:tbl>
      <w:tblPr>
        <w:tblW w:w="6080" w:type="dxa"/>
        <w:tblInd w:w="-10" w:type="dxa"/>
        <w:tblLook w:val="04A0" w:firstRow="1" w:lastRow="0" w:firstColumn="1" w:lastColumn="0" w:noHBand="0" w:noVBand="1"/>
      </w:tblPr>
      <w:tblGrid>
        <w:gridCol w:w="960"/>
        <w:gridCol w:w="1780"/>
        <w:gridCol w:w="960"/>
        <w:gridCol w:w="2380"/>
      </w:tblGrid>
      <w:tr w:rsidR="00DC1144" w:rsidRPr="005D5922" w14:paraId="3E9F5140" w14:textId="77777777" w:rsidTr="00492181">
        <w:trPr>
          <w:trHeight w:val="300"/>
        </w:trPr>
        <w:tc>
          <w:tcPr>
            <w:tcW w:w="96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057B4746" w14:textId="77777777" w:rsidR="00DC1144" w:rsidRPr="005D5922" w:rsidRDefault="00DC1144" w:rsidP="00492181">
            <w:pPr>
              <w:rPr>
                <w:rFonts w:ascii="Calibri" w:hAnsi="Calibri"/>
                <w:b/>
                <w:bCs/>
                <w:color w:val="FFFFFF"/>
                <w:lang w:eastAsia="en-IN"/>
              </w:rPr>
            </w:pPr>
            <w:bookmarkStart w:id="99" w:name="_Hlk533773340"/>
            <w:r w:rsidRPr="005D5922">
              <w:rPr>
                <w:rFonts w:ascii="Calibri" w:hAnsi="Calibri"/>
                <w:b/>
                <w:bCs/>
                <w:color w:val="FFFFFF"/>
                <w:lang w:eastAsia="en-IN"/>
              </w:rPr>
              <w:t>Sr. No.</w:t>
            </w:r>
          </w:p>
        </w:tc>
        <w:tc>
          <w:tcPr>
            <w:tcW w:w="1780" w:type="dxa"/>
            <w:tcBorders>
              <w:top w:val="single" w:sz="8" w:space="0" w:color="auto"/>
              <w:left w:val="nil"/>
              <w:bottom w:val="single" w:sz="4" w:space="0" w:color="auto"/>
              <w:right w:val="single" w:sz="4" w:space="0" w:color="auto"/>
            </w:tcBorders>
            <w:shd w:val="clear" w:color="000000" w:fill="000000"/>
            <w:noWrap/>
            <w:vAlign w:val="bottom"/>
            <w:hideMark/>
          </w:tcPr>
          <w:p w14:paraId="6569F9BB" w14:textId="77777777" w:rsidR="00DC1144" w:rsidRPr="005D5922" w:rsidRDefault="00DC1144" w:rsidP="00492181">
            <w:pPr>
              <w:rPr>
                <w:rFonts w:ascii="Calibri" w:hAnsi="Calibri"/>
                <w:b/>
                <w:bCs/>
                <w:color w:val="FFFFFF"/>
                <w:lang w:eastAsia="en-IN"/>
              </w:rPr>
            </w:pPr>
            <w:r w:rsidRPr="005D5922">
              <w:rPr>
                <w:rFonts w:ascii="Calibri" w:hAnsi="Calibri"/>
                <w:b/>
                <w:bCs/>
                <w:color w:val="FFFFFF"/>
                <w:lang w:eastAsia="en-IN"/>
              </w:rPr>
              <w:t>SALESFORCE</w:t>
            </w:r>
          </w:p>
        </w:tc>
        <w:tc>
          <w:tcPr>
            <w:tcW w:w="960" w:type="dxa"/>
            <w:tcBorders>
              <w:top w:val="single" w:sz="8" w:space="0" w:color="auto"/>
              <w:left w:val="nil"/>
              <w:bottom w:val="single" w:sz="4" w:space="0" w:color="auto"/>
              <w:right w:val="single" w:sz="4" w:space="0" w:color="auto"/>
            </w:tcBorders>
            <w:shd w:val="clear" w:color="000000" w:fill="000000"/>
            <w:noWrap/>
            <w:vAlign w:val="bottom"/>
            <w:hideMark/>
          </w:tcPr>
          <w:p w14:paraId="2D9E68B4" w14:textId="77777777" w:rsidR="00DC1144" w:rsidRPr="005D5922" w:rsidRDefault="00DC1144" w:rsidP="00492181">
            <w:pPr>
              <w:rPr>
                <w:rFonts w:ascii="Calibri" w:hAnsi="Calibri"/>
                <w:b/>
                <w:bCs/>
                <w:color w:val="FFFFFF"/>
                <w:lang w:eastAsia="en-IN"/>
              </w:rPr>
            </w:pPr>
            <w:r w:rsidRPr="005D5922">
              <w:rPr>
                <w:rFonts w:ascii="Calibri" w:hAnsi="Calibri"/>
                <w:b/>
                <w:bCs/>
                <w:color w:val="FFFFFF"/>
                <w:lang w:eastAsia="en-IN"/>
              </w:rPr>
              <w:t> </w:t>
            </w:r>
          </w:p>
        </w:tc>
        <w:tc>
          <w:tcPr>
            <w:tcW w:w="2380" w:type="dxa"/>
            <w:tcBorders>
              <w:top w:val="single" w:sz="8" w:space="0" w:color="auto"/>
              <w:left w:val="nil"/>
              <w:bottom w:val="single" w:sz="4" w:space="0" w:color="auto"/>
              <w:right w:val="single" w:sz="8" w:space="0" w:color="auto"/>
            </w:tcBorders>
            <w:shd w:val="clear" w:color="000000" w:fill="000000"/>
            <w:noWrap/>
            <w:vAlign w:val="bottom"/>
            <w:hideMark/>
          </w:tcPr>
          <w:p w14:paraId="31239F34" w14:textId="727CEEA3" w:rsidR="00DC1144" w:rsidRPr="005D5922" w:rsidRDefault="00DC1144" w:rsidP="00492181">
            <w:pPr>
              <w:rPr>
                <w:rFonts w:ascii="Calibri" w:hAnsi="Calibri"/>
                <w:b/>
                <w:bCs/>
                <w:color w:val="FFFFFF"/>
                <w:lang w:eastAsia="en-IN"/>
              </w:rPr>
            </w:pPr>
            <w:r>
              <w:rPr>
                <w:rFonts w:ascii="Calibri" w:hAnsi="Calibri"/>
                <w:b/>
                <w:bCs/>
                <w:color w:val="FFFFFF"/>
                <w:lang w:eastAsia="en-IN"/>
              </w:rPr>
              <w:t>Dynamics 365</w:t>
            </w:r>
            <w:r w:rsidR="004D6F81">
              <w:rPr>
                <w:rFonts w:ascii="Calibri" w:hAnsi="Calibri"/>
                <w:b/>
                <w:bCs/>
                <w:color w:val="FFFFFF"/>
                <w:lang w:eastAsia="en-IN"/>
              </w:rPr>
              <w:t xml:space="preserve"> F&amp;O</w:t>
            </w:r>
          </w:p>
        </w:tc>
      </w:tr>
      <w:tr w:rsidR="00DC1144" w:rsidRPr="005D5922" w14:paraId="0D190E61" w14:textId="77777777" w:rsidTr="00492181">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0FCE968" w14:textId="77777777" w:rsidR="00DC1144" w:rsidRPr="005D5922" w:rsidRDefault="00DC1144" w:rsidP="00492181">
            <w:pPr>
              <w:jc w:val="right"/>
              <w:rPr>
                <w:rFonts w:ascii="Calibri" w:hAnsi="Calibri"/>
                <w:color w:val="000000"/>
                <w:lang w:eastAsia="en-IN"/>
              </w:rPr>
            </w:pPr>
            <w:r w:rsidRPr="005D5922">
              <w:rPr>
                <w:rFonts w:ascii="Calibri" w:hAnsi="Calibri"/>
                <w:color w:val="000000"/>
                <w:lang w:eastAsia="en-IN"/>
              </w:rPr>
              <w:t>1</w:t>
            </w:r>
          </w:p>
        </w:tc>
        <w:tc>
          <w:tcPr>
            <w:tcW w:w="1780" w:type="dxa"/>
            <w:tcBorders>
              <w:top w:val="nil"/>
              <w:left w:val="nil"/>
              <w:bottom w:val="single" w:sz="4" w:space="0" w:color="auto"/>
              <w:right w:val="single" w:sz="4" w:space="0" w:color="auto"/>
            </w:tcBorders>
            <w:shd w:val="clear" w:color="auto" w:fill="auto"/>
            <w:vAlign w:val="center"/>
            <w:hideMark/>
          </w:tcPr>
          <w:p w14:paraId="0192F681" w14:textId="77777777" w:rsidR="00DC1144" w:rsidRPr="005D5922" w:rsidRDefault="00DC1144" w:rsidP="00492181">
            <w:pPr>
              <w:rPr>
                <w:rFonts w:ascii="Calibri" w:hAnsi="Calibri"/>
                <w:b/>
                <w:bCs/>
                <w:color w:val="963634"/>
                <w:lang w:eastAsia="en-IN"/>
              </w:rPr>
            </w:pPr>
            <w:r w:rsidRPr="00C80DDC">
              <w:rPr>
                <w:rFonts w:ascii="Calibri" w:hAnsi="Calibri"/>
                <w:color w:val="000000"/>
                <w:lang w:eastAsia="en-IN"/>
              </w:rPr>
              <w:t>Product Code</w:t>
            </w:r>
          </w:p>
        </w:tc>
        <w:tc>
          <w:tcPr>
            <w:tcW w:w="960" w:type="dxa"/>
            <w:tcBorders>
              <w:top w:val="nil"/>
              <w:left w:val="nil"/>
              <w:bottom w:val="single" w:sz="4" w:space="0" w:color="auto"/>
              <w:right w:val="single" w:sz="4" w:space="0" w:color="auto"/>
            </w:tcBorders>
            <w:shd w:val="clear" w:color="auto" w:fill="auto"/>
            <w:vAlign w:val="center"/>
            <w:hideMark/>
          </w:tcPr>
          <w:p w14:paraId="7E075D6C" w14:textId="557D1B4B" w:rsidR="00DC1144" w:rsidRPr="005D5922" w:rsidRDefault="00441BC7" w:rsidP="00492181">
            <w:pPr>
              <w:jc w:val="center"/>
              <w:rPr>
                <w:rFonts w:ascii="Calibri" w:hAnsi="Calibri"/>
                <w:b/>
                <w:bCs/>
                <w:color w:val="000000"/>
                <w:lang w:eastAsia="en-IN"/>
              </w:rPr>
            </w:pPr>
            <w:r>
              <w:rPr>
                <w:rFonts w:ascii="Calibri" w:hAnsi="Calibri"/>
                <w:b/>
                <w:bCs/>
                <w:color w:val="000000"/>
                <w:lang w:eastAsia="en-IN"/>
              </w:rPr>
              <w:t>&lt;</w:t>
            </w:r>
            <w:r w:rsidR="00DC1144"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hideMark/>
          </w:tcPr>
          <w:p w14:paraId="7B97E42A" w14:textId="77777777" w:rsidR="00DC1144" w:rsidRPr="005D5922" w:rsidRDefault="00DC1144" w:rsidP="00492181">
            <w:pPr>
              <w:rPr>
                <w:rFonts w:ascii="Calibri" w:hAnsi="Calibri"/>
                <w:color w:val="000000"/>
                <w:lang w:eastAsia="en-IN"/>
              </w:rPr>
            </w:pPr>
            <w:r>
              <w:rPr>
                <w:rFonts w:ascii="Calibri" w:hAnsi="Calibri"/>
                <w:color w:val="000000"/>
                <w:lang w:eastAsia="en-IN"/>
              </w:rPr>
              <w:t>Item Number</w:t>
            </w:r>
          </w:p>
        </w:tc>
      </w:tr>
      <w:tr w:rsidR="00C63117" w:rsidRPr="005D5922" w14:paraId="0606C497" w14:textId="77777777" w:rsidTr="00492181">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3CD1AE96" w14:textId="0632E66F" w:rsidR="00C63117" w:rsidRPr="005D5922" w:rsidRDefault="00C63117" w:rsidP="00C63117">
            <w:pPr>
              <w:jc w:val="right"/>
              <w:rPr>
                <w:rFonts w:ascii="Calibri" w:hAnsi="Calibri"/>
                <w:color w:val="000000"/>
                <w:lang w:eastAsia="en-IN"/>
              </w:rPr>
            </w:pPr>
            <w:r w:rsidRPr="005D5922">
              <w:rPr>
                <w:rFonts w:ascii="Calibri" w:hAnsi="Calibri"/>
                <w:color w:val="000000"/>
                <w:lang w:eastAsia="en-IN"/>
              </w:rPr>
              <w:t>2</w:t>
            </w:r>
          </w:p>
        </w:tc>
        <w:tc>
          <w:tcPr>
            <w:tcW w:w="1780" w:type="dxa"/>
            <w:tcBorders>
              <w:top w:val="nil"/>
              <w:left w:val="nil"/>
              <w:bottom w:val="single" w:sz="4" w:space="0" w:color="auto"/>
              <w:right w:val="single" w:sz="4" w:space="0" w:color="auto"/>
            </w:tcBorders>
            <w:shd w:val="clear" w:color="auto" w:fill="auto"/>
            <w:vAlign w:val="center"/>
          </w:tcPr>
          <w:p w14:paraId="53237D85" w14:textId="69BED603" w:rsidR="00C63117" w:rsidRPr="00C80DDC" w:rsidRDefault="00C63117" w:rsidP="00C63117">
            <w:pPr>
              <w:rPr>
                <w:rFonts w:ascii="Calibri" w:hAnsi="Calibri"/>
                <w:color w:val="000000"/>
                <w:lang w:eastAsia="en-IN"/>
              </w:rPr>
            </w:pPr>
            <w:r>
              <w:rPr>
                <w:rFonts w:ascii="Calibri" w:hAnsi="Calibri"/>
                <w:color w:val="000000"/>
                <w:lang w:eastAsia="en-IN"/>
              </w:rPr>
              <w:t>Product</w:t>
            </w:r>
            <w:r w:rsidRPr="005D5922">
              <w:rPr>
                <w:rFonts w:ascii="Calibri" w:hAnsi="Calibri"/>
                <w:color w:val="000000"/>
                <w:lang w:eastAsia="en-IN"/>
              </w:rPr>
              <w:t xml:space="preserve"> Name</w:t>
            </w:r>
          </w:p>
        </w:tc>
        <w:tc>
          <w:tcPr>
            <w:tcW w:w="960" w:type="dxa"/>
            <w:tcBorders>
              <w:top w:val="nil"/>
              <w:left w:val="nil"/>
              <w:bottom w:val="single" w:sz="4" w:space="0" w:color="auto"/>
              <w:right w:val="single" w:sz="4" w:space="0" w:color="auto"/>
            </w:tcBorders>
            <w:shd w:val="clear" w:color="auto" w:fill="auto"/>
            <w:vAlign w:val="center"/>
          </w:tcPr>
          <w:p w14:paraId="139326AB" w14:textId="3B8CF273" w:rsidR="00C63117" w:rsidRPr="005D5922" w:rsidRDefault="00441BC7" w:rsidP="00C63117">
            <w:pPr>
              <w:jc w:val="center"/>
              <w:rPr>
                <w:rFonts w:ascii="Calibri" w:hAnsi="Calibri"/>
                <w:b/>
                <w:bCs/>
                <w:color w:val="000000"/>
                <w:lang w:eastAsia="en-IN"/>
              </w:rPr>
            </w:pPr>
            <w:r>
              <w:rPr>
                <w:rFonts w:ascii="Calibri" w:hAnsi="Calibri"/>
                <w:b/>
                <w:bCs/>
                <w:color w:val="000000"/>
                <w:lang w:eastAsia="en-IN"/>
              </w:rPr>
              <w:t>&lt;</w:t>
            </w:r>
            <w:r w:rsidR="00C63117"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tcPr>
          <w:p w14:paraId="0F3F2F50" w14:textId="7F3AA5F2" w:rsidR="00C63117" w:rsidRDefault="00C63117" w:rsidP="00C63117">
            <w:pPr>
              <w:rPr>
                <w:rFonts w:ascii="Calibri" w:hAnsi="Calibri"/>
                <w:color w:val="000000"/>
                <w:lang w:eastAsia="en-IN"/>
              </w:rPr>
            </w:pPr>
            <w:r>
              <w:rPr>
                <w:rFonts w:ascii="Calibri" w:hAnsi="Calibri"/>
                <w:color w:val="000000"/>
                <w:lang w:eastAsia="en-IN"/>
              </w:rPr>
              <w:t>Search Name</w:t>
            </w:r>
          </w:p>
        </w:tc>
      </w:tr>
      <w:tr w:rsidR="00C63117" w:rsidRPr="005D5922" w14:paraId="275E75DC" w14:textId="77777777" w:rsidTr="00492181">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60ACF4F" w14:textId="5A6FB3CE" w:rsidR="00C63117" w:rsidRPr="005D5922" w:rsidRDefault="00C63117" w:rsidP="00C63117">
            <w:pPr>
              <w:jc w:val="right"/>
              <w:rPr>
                <w:rFonts w:ascii="Calibri" w:hAnsi="Calibri"/>
                <w:color w:val="000000"/>
                <w:lang w:eastAsia="en-IN"/>
              </w:rPr>
            </w:pPr>
            <w:r>
              <w:rPr>
                <w:rFonts w:ascii="Calibri" w:hAnsi="Calibri"/>
                <w:color w:val="000000"/>
                <w:lang w:eastAsia="en-IN"/>
              </w:rPr>
              <w:t>3</w:t>
            </w:r>
          </w:p>
        </w:tc>
        <w:tc>
          <w:tcPr>
            <w:tcW w:w="1780" w:type="dxa"/>
            <w:tcBorders>
              <w:top w:val="nil"/>
              <w:left w:val="nil"/>
              <w:bottom w:val="single" w:sz="4" w:space="0" w:color="auto"/>
              <w:right w:val="single" w:sz="4" w:space="0" w:color="auto"/>
            </w:tcBorders>
            <w:shd w:val="clear" w:color="auto" w:fill="auto"/>
            <w:vAlign w:val="center"/>
          </w:tcPr>
          <w:p w14:paraId="17C0009D" w14:textId="3AAE4001" w:rsidR="00C63117" w:rsidRPr="00C80DDC" w:rsidRDefault="00C63117" w:rsidP="00C63117">
            <w:pPr>
              <w:rPr>
                <w:rFonts w:ascii="Calibri" w:hAnsi="Calibri"/>
                <w:color w:val="000000"/>
                <w:lang w:eastAsia="en-IN"/>
              </w:rPr>
            </w:pPr>
            <w:r w:rsidRPr="00C63117">
              <w:rPr>
                <w:rFonts w:ascii="Calibri" w:hAnsi="Calibri"/>
                <w:color w:val="000000"/>
                <w:lang w:val="en-IN" w:eastAsia="en-IN"/>
              </w:rPr>
              <w:t>Storage dimension group</w:t>
            </w:r>
          </w:p>
        </w:tc>
        <w:tc>
          <w:tcPr>
            <w:tcW w:w="960" w:type="dxa"/>
            <w:tcBorders>
              <w:top w:val="nil"/>
              <w:left w:val="nil"/>
              <w:bottom w:val="single" w:sz="4" w:space="0" w:color="auto"/>
              <w:right w:val="single" w:sz="4" w:space="0" w:color="auto"/>
            </w:tcBorders>
            <w:shd w:val="clear" w:color="auto" w:fill="auto"/>
            <w:vAlign w:val="center"/>
          </w:tcPr>
          <w:p w14:paraId="3BE444B4" w14:textId="293DF654" w:rsidR="00C63117" w:rsidRPr="005D5922" w:rsidRDefault="00441BC7" w:rsidP="00C63117">
            <w:pPr>
              <w:jc w:val="center"/>
              <w:rPr>
                <w:rFonts w:ascii="Calibri" w:hAnsi="Calibri"/>
                <w:b/>
                <w:bCs/>
                <w:color w:val="000000"/>
                <w:lang w:eastAsia="en-IN"/>
              </w:rPr>
            </w:pPr>
            <w:r>
              <w:rPr>
                <w:rFonts w:ascii="Calibri" w:hAnsi="Calibri"/>
                <w:b/>
                <w:bCs/>
                <w:color w:val="000000"/>
                <w:lang w:eastAsia="en-IN"/>
              </w:rPr>
              <w:t>&lt;</w:t>
            </w:r>
            <w:r w:rsidR="00C63117"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tcPr>
          <w:p w14:paraId="3F2C73AC" w14:textId="5CD3D96A" w:rsidR="00C63117" w:rsidRPr="00C63117" w:rsidRDefault="00C63117" w:rsidP="00C63117">
            <w:pPr>
              <w:rPr>
                <w:rFonts w:ascii="Calibri" w:hAnsi="Calibri"/>
                <w:color w:val="000000"/>
                <w:lang w:eastAsia="en-IN"/>
              </w:rPr>
            </w:pPr>
            <w:r w:rsidRPr="00C63117">
              <w:rPr>
                <w:rFonts w:ascii="Calibri" w:hAnsi="Calibri"/>
                <w:bCs/>
                <w:color w:val="000000"/>
                <w:lang w:eastAsia="en-IN"/>
              </w:rPr>
              <w:t>Storage Dim</w:t>
            </w:r>
          </w:p>
        </w:tc>
      </w:tr>
      <w:tr w:rsidR="00C63117" w:rsidRPr="005D5922" w14:paraId="06865817" w14:textId="77777777" w:rsidTr="00492181">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795427BD" w14:textId="4FEE437C" w:rsidR="00C63117" w:rsidRDefault="00C63117" w:rsidP="00C63117">
            <w:pPr>
              <w:jc w:val="right"/>
              <w:rPr>
                <w:rFonts w:ascii="Calibri" w:hAnsi="Calibri"/>
                <w:color w:val="000000"/>
                <w:lang w:eastAsia="en-IN"/>
              </w:rPr>
            </w:pPr>
            <w:r>
              <w:rPr>
                <w:rFonts w:ascii="Calibri" w:hAnsi="Calibri"/>
                <w:color w:val="000000"/>
                <w:lang w:eastAsia="en-IN"/>
              </w:rPr>
              <w:t>4</w:t>
            </w:r>
          </w:p>
        </w:tc>
        <w:tc>
          <w:tcPr>
            <w:tcW w:w="1780" w:type="dxa"/>
            <w:tcBorders>
              <w:top w:val="nil"/>
              <w:left w:val="nil"/>
              <w:bottom w:val="single" w:sz="4" w:space="0" w:color="auto"/>
              <w:right w:val="single" w:sz="4" w:space="0" w:color="auto"/>
            </w:tcBorders>
            <w:shd w:val="clear" w:color="auto" w:fill="auto"/>
            <w:vAlign w:val="center"/>
          </w:tcPr>
          <w:p w14:paraId="2C8577A5" w14:textId="09B06A64" w:rsidR="00C63117" w:rsidRPr="00C63117" w:rsidRDefault="00C63117" w:rsidP="00C63117">
            <w:pPr>
              <w:rPr>
                <w:rFonts w:ascii="Calibri" w:hAnsi="Calibri"/>
                <w:color w:val="000000"/>
                <w:lang w:val="en-IN" w:eastAsia="en-IN"/>
              </w:rPr>
            </w:pPr>
            <w:r>
              <w:rPr>
                <w:rFonts w:ascii="Calibri" w:hAnsi="Calibri"/>
                <w:color w:val="000000"/>
                <w:lang w:val="en-IN" w:eastAsia="en-IN"/>
              </w:rPr>
              <w:t xml:space="preserve">Item Group </w:t>
            </w:r>
          </w:p>
        </w:tc>
        <w:tc>
          <w:tcPr>
            <w:tcW w:w="960" w:type="dxa"/>
            <w:tcBorders>
              <w:top w:val="nil"/>
              <w:left w:val="nil"/>
              <w:bottom w:val="single" w:sz="4" w:space="0" w:color="auto"/>
              <w:right w:val="single" w:sz="4" w:space="0" w:color="auto"/>
            </w:tcBorders>
            <w:shd w:val="clear" w:color="auto" w:fill="auto"/>
            <w:vAlign w:val="center"/>
          </w:tcPr>
          <w:p w14:paraId="174BC3B2" w14:textId="491FB21B" w:rsidR="00C63117" w:rsidRPr="005D5922" w:rsidRDefault="00441BC7" w:rsidP="00C63117">
            <w:pPr>
              <w:jc w:val="center"/>
              <w:rPr>
                <w:rFonts w:ascii="Calibri" w:hAnsi="Calibri"/>
                <w:b/>
                <w:bCs/>
                <w:color w:val="000000"/>
                <w:lang w:eastAsia="en-IN"/>
              </w:rPr>
            </w:pPr>
            <w:r>
              <w:rPr>
                <w:rFonts w:ascii="Calibri" w:hAnsi="Calibri"/>
                <w:b/>
                <w:bCs/>
                <w:color w:val="000000"/>
                <w:lang w:eastAsia="en-IN"/>
              </w:rPr>
              <w:t>&lt;</w:t>
            </w:r>
            <w:r w:rsidR="00C63117"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tcPr>
          <w:p w14:paraId="509F3378" w14:textId="115375CC" w:rsidR="00C63117" w:rsidRPr="00C63117" w:rsidRDefault="00C63117" w:rsidP="00C63117">
            <w:pPr>
              <w:rPr>
                <w:rFonts w:ascii="Calibri" w:hAnsi="Calibri"/>
                <w:bCs/>
                <w:color w:val="000000"/>
                <w:lang w:eastAsia="en-IN"/>
              </w:rPr>
            </w:pPr>
            <w:r>
              <w:rPr>
                <w:rFonts w:ascii="Calibri" w:hAnsi="Calibri"/>
                <w:bCs/>
                <w:color w:val="000000"/>
                <w:lang w:eastAsia="en-IN"/>
              </w:rPr>
              <w:t xml:space="preserve">Item Group </w:t>
            </w:r>
          </w:p>
        </w:tc>
      </w:tr>
      <w:tr w:rsidR="00C63117" w:rsidRPr="005D5922" w14:paraId="028DB307" w14:textId="77777777" w:rsidTr="00492181">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0C6EB8F1" w14:textId="4A3A5BD0" w:rsidR="00C63117" w:rsidRPr="005D5922" w:rsidRDefault="00C63117" w:rsidP="00C63117">
            <w:pPr>
              <w:jc w:val="right"/>
              <w:rPr>
                <w:rFonts w:ascii="Calibri" w:hAnsi="Calibri"/>
                <w:color w:val="000000"/>
                <w:lang w:eastAsia="en-IN"/>
              </w:rPr>
            </w:pPr>
            <w:r>
              <w:rPr>
                <w:rFonts w:ascii="Calibri" w:hAnsi="Calibri"/>
                <w:color w:val="000000"/>
                <w:lang w:eastAsia="en-IN"/>
              </w:rPr>
              <w:t>5</w:t>
            </w:r>
          </w:p>
        </w:tc>
        <w:tc>
          <w:tcPr>
            <w:tcW w:w="1780" w:type="dxa"/>
            <w:tcBorders>
              <w:top w:val="nil"/>
              <w:left w:val="nil"/>
              <w:bottom w:val="single" w:sz="4" w:space="0" w:color="auto"/>
              <w:right w:val="single" w:sz="4" w:space="0" w:color="auto"/>
            </w:tcBorders>
            <w:shd w:val="clear" w:color="auto" w:fill="auto"/>
            <w:vAlign w:val="center"/>
          </w:tcPr>
          <w:p w14:paraId="0EB9BB9D" w14:textId="3F8EC4F4" w:rsidR="00C63117" w:rsidRPr="00C63117" w:rsidRDefault="00C63117" w:rsidP="00C63117">
            <w:pPr>
              <w:rPr>
                <w:rFonts w:ascii="Calibri" w:hAnsi="Calibri"/>
                <w:color w:val="000000"/>
                <w:lang w:eastAsia="en-IN"/>
              </w:rPr>
            </w:pPr>
            <w:r w:rsidRPr="00C63117">
              <w:rPr>
                <w:rFonts w:ascii="Calibri" w:hAnsi="Calibri"/>
                <w:color w:val="000000"/>
                <w:lang w:eastAsia="en-IN"/>
              </w:rPr>
              <w:t>Tracking dimension group</w:t>
            </w:r>
          </w:p>
        </w:tc>
        <w:tc>
          <w:tcPr>
            <w:tcW w:w="960" w:type="dxa"/>
            <w:tcBorders>
              <w:top w:val="nil"/>
              <w:left w:val="nil"/>
              <w:bottom w:val="single" w:sz="4" w:space="0" w:color="auto"/>
              <w:right w:val="single" w:sz="4" w:space="0" w:color="auto"/>
            </w:tcBorders>
            <w:shd w:val="clear" w:color="auto" w:fill="auto"/>
            <w:vAlign w:val="center"/>
          </w:tcPr>
          <w:p w14:paraId="065F2325" w14:textId="1AA23EF0" w:rsidR="00C63117" w:rsidRPr="005D5922" w:rsidRDefault="00441BC7" w:rsidP="00C63117">
            <w:pPr>
              <w:jc w:val="center"/>
              <w:rPr>
                <w:rFonts w:ascii="Calibri" w:hAnsi="Calibri"/>
                <w:b/>
                <w:bCs/>
                <w:color w:val="000000"/>
                <w:lang w:eastAsia="en-IN"/>
              </w:rPr>
            </w:pPr>
            <w:r>
              <w:rPr>
                <w:rFonts w:ascii="Calibri" w:hAnsi="Calibri"/>
                <w:b/>
                <w:bCs/>
                <w:color w:val="000000"/>
                <w:lang w:eastAsia="en-IN"/>
              </w:rPr>
              <w:t>&lt;</w:t>
            </w:r>
            <w:r w:rsidR="00C63117"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tcPr>
          <w:p w14:paraId="0AD40342" w14:textId="5F211BB5" w:rsidR="00C63117" w:rsidRDefault="00C63117" w:rsidP="00C63117">
            <w:pPr>
              <w:rPr>
                <w:rFonts w:ascii="Calibri" w:hAnsi="Calibri"/>
                <w:color w:val="000000"/>
                <w:lang w:eastAsia="en-IN"/>
              </w:rPr>
            </w:pPr>
            <w:r>
              <w:rPr>
                <w:rFonts w:ascii="Calibri" w:hAnsi="Calibri"/>
                <w:color w:val="000000"/>
                <w:lang w:eastAsia="en-IN"/>
              </w:rPr>
              <w:t>Tracking Dim</w:t>
            </w:r>
          </w:p>
        </w:tc>
      </w:tr>
      <w:tr w:rsidR="00C63117" w:rsidRPr="005D5922" w14:paraId="5479FDF2" w14:textId="77777777" w:rsidTr="00C63117">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tcPr>
          <w:p w14:paraId="1549611A" w14:textId="44DB7BF7" w:rsidR="00C63117" w:rsidRPr="005D5922" w:rsidRDefault="00C63117" w:rsidP="00C63117">
            <w:pPr>
              <w:jc w:val="right"/>
              <w:rPr>
                <w:rFonts w:ascii="Calibri" w:hAnsi="Calibri"/>
                <w:color w:val="000000"/>
                <w:lang w:eastAsia="en-IN"/>
              </w:rPr>
            </w:pPr>
            <w:r>
              <w:rPr>
                <w:rFonts w:ascii="Calibri" w:hAnsi="Calibri"/>
                <w:color w:val="000000"/>
                <w:lang w:eastAsia="en-IN"/>
              </w:rPr>
              <w:t>6</w:t>
            </w:r>
          </w:p>
        </w:tc>
        <w:tc>
          <w:tcPr>
            <w:tcW w:w="1780" w:type="dxa"/>
            <w:tcBorders>
              <w:top w:val="nil"/>
              <w:left w:val="nil"/>
              <w:bottom w:val="single" w:sz="4" w:space="0" w:color="auto"/>
              <w:right w:val="single" w:sz="4" w:space="0" w:color="auto"/>
            </w:tcBorders>
            <w:shd w:val="clear" w:color="auto" w:fill="auto"/>
            <w:vAlign w:val="center"/>
          </w:tcPr>
          <w:p w14:paraId="3B1EEF53" w14:textId="632696AF" w:rsidR="00C63117" w:rsidRPr="005D5922" w:rsidRDefault="00C63117" w:rsidP="00C63117">
            <w:pPr>
              <w:rPr>
                <w:rFonts w:ascii="Calibri" w:hAnsi="Calibri"/>
                <w:color w:val="000000"/>
                <w:lang w:eastAsia="en-IN"/>
              </w:rPr>
            </w:pPr>
            <w:r w:rsidRPr="00C63117">
              <w:rPr>
                <w:rFonts w:ascii="Calibri" w:hAnsi="Calibri"/>
                <w:color w:val="000000"/>
                <w:lang w:eastAsia="en-IN"/>
              </w:rPr>
              <w:t>Item model group</w:t>
            </w:r>
          </w:p>
        </w:tc>
        <w:tc>
          <w:tcPr>
            <w:tcW w:w="960" w:type="dxa"/>
            <w:tcBorders>
              <w:top w:val="nil"/>
              <w:left w:val="nil"/>
              <w:bottom w:val="single" w:sz="4" w:space="0" w:color="auto"/>
              <w:right w:val="single" w:sz="4" w:space="0" w:color="auto"/>
            </w:tcBorders>
            <w:shd w:val="clear" w:color="auto" w:fill="auto"/>
            <w:vAlign w:val="center"/>
          </w:tcPr>
          <w:p w14:paraId="2CD00491" w14:textId="5D5539E1" w:rsidR="00C63117" w:rsidRPr="005D5922" w:rsidRDefault="00441BC7" w:rsidP="00C63117">
            <w:pPr>
              <w:jc w:val="center"/>
              <w:rPr>
                <w:rFonts w:ascii="Calibri" w:hAnsi="Calibri"/>
                <w:b/>
                <w:bCs/>
                <w:color w:val="000000"/>
                <w:lang w:eastAsia="en-IN"/>
              </w:rPr>
            </w:pPr>
            <w:r>
              <w:rPr>
                <w:rFonts w:ascii="Calibri" w:hAnsi="Calibri"/>
                <w:b/>
                <w:bCs/>
                <w:color w:val="000000"/>
                <w:lang w:eastAsia="en-IN"/>
              </w:rPr>
              <w:t>&lt;</w:t>
            </w:r>
            <w:r w:rsidR="00C63117" w:rsidRPr="005D5922">
              <w:rPr>
                <w:rFonts w:ascii="Calibri" w:hAnsi="Calibri"/>
                <w:b/>
                <w:bCs/>
                <w:color w:val="000000"/>
                <w:lang w:eastAsia="en-IN"/>
              </w:rPr>
              <w:t>==&gt;</w:t>
            </w:r>
          </w:p>
        </w:tc>
        <w:tc>
          <w:tcPr>
            <w:tcW w:w="2380" w:type="dxa"/>
            <w:tcBorders>
              <w:top w:val="nil"/>
              <w:left w:val="nil"/>
              <w:bottom w:val="single" w:sz="4" w:space="0" w:color="auto"/>
              <w:right w:val="single" w:sz="8" w:space="0" w:color="auto"/>
            </w:tcBorders>
            <w:shd w:val="clear" w:color="auto" w:fill="auto"/>
            <w:vAlign w:val="center"/>
          </w:tcPr>
          <w:p w14:paraId="434BF81B" w14:textId="776A9CBA" w:rsidR="00C63117" w:rsidRPr="005D5922" w:rsidRDefault="00C63117" w:rsidP="00C63117">
            <w:pPr>
              <w:rPr>
                <w:rFonts w:ascii="Calibri" w:hAnsi="Calibri"/>
                <w:color w:val="000000"/>
                <w:lang w:eastAsia="en-IN"/>
              </w:rPr>
            </w:pPr>
            <w:r>
              <w:rPr>
                <w:rFonts w:ascii="Calibri" w:hAnsi="Calibri"/>
                <w:color w:val="000000"/>
                <w:lang w:eastAsia="en-IN"/>
              </w:rPr>
              <w:t>Item Model</w:t>
            </w:r>
          </w:p>
        </w:tc>
      </w:tr>
      <w:bookmarkEnd w:id="99"/>
    </w:tbl>
    <w:p w14:paraId="6B288B7E" w14:textId="77777777" w:rsidR="00DC1144" w:rsidRPr="00DC1144" w:rsidRDefault="00DC1144" w:rsidP="00DC1144"/>
    <w:p w14:paraId="12F942B2" w14:textId="3E14DD4A" w:rsidR="007D1B7E" w:rsidRDefault="000615BA" w:rsidP="002F1383">
      <w:pPr>
        <w:numPr>
          <w:ilvl w:val="0"/>
          <w:numId w:val="17"/>
        </w:numPr>
      </w:pPr>
      <w:r>
        <w:t xml:space="preserve">Navigate to Salesforce Integration &gt; </w:t>
      </w:r>
      <w:r w:rsidR="00296598">
        <w:t>Common &gt; Released Products.</w:t>
      </w:r>
    </w:p>
    <w:p w14:paraId="417A3933" w14:textId="15E7E720" w:rsidR="00296598" w:rsidRDefault="00296598" w:rsidP="002F1383">
      <w:pPr>
        <w:numPr>
          <w:ilvl w:val="0"/>
          <w:numId w:val="17"/>
        </w:numPr>
      </w:pPr>
      <w:r>
        <w:t>Click on New and provide details of the new product as shown in the below screenshot.</w:t>
      </w:r>
    </w:p>
    <w:p w14:paraId="7C9A7483" w14:textId="77777777" w:rsidR="00296598" w:rsidRDefault="00296598" w:rsidP="00296598">
      <w:pPr>
        <w:ind w:left="720"/>
      </w:pPr>
    </w:p>
    <w:p w14:paraId="0B9B5A13" w14:textId="38C0BAE3" w:rsidR="00492181" w:rsidRDefault="00FB6465" w:rsidP="00492181">
      <w:pPr>
        <w:keepNext/>
        <w:ind w:left="720"/>
      </w:pPr>
      <w:r>
        <w:rPr>
          <w:noProof/>
        </w:rPr>
        <mc:AlternateContent>
          <mc:Choice Requires="wps">
            <w:drawing>
              <wp:anchor distT="0" distB="0" distL="114300" distR="114300" simplePos="0" relativeHeight="251677696" behindDoc="0" locked="0" layoutInCell="1" allowOverlap="1" wp14:anchorId="47936200" wp14:editId="54CE6FDA">
                <wp:simplePos x="0" y="0"/>
                <wp:positionH relativeFrom="column">
                  <wp:posOffset>799465</wp:posOffset>
                </wp:positionH>
                <wp:positionV relativeFrom="paragraph">
                  <wp:posOffset>1186815</wp:posOffset>
                </wp:positionV>
                <wp:extent cx="5025390" cy="1510030"/>
                <wp:effectExtent l="19050" t="19050" r="3810" b="0"/>
                <wp:wrapNone/>
                <wp:docPr id="4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5390" cy="1510030"/>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05FFE4" id="Rectangle 34" o:spid="_x0000_s1026" style="position:absolute;margin-left:62.95pt;margin-top:93.45pt;width:395.7pt;height:1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" filled="f" strokecolor="#c00000" strokeweight="3pt">
                <v:path arrowok="t"/>
              </v:rect>
            </w:pict>
          </mc:Fallback>
        </mc:AlternateContent>
      </w:r>
      <w:r w:rsidR="00564971" w:rsidRPr="00564971">
        <w:rPr>
          <w:noProof/>
        </w:rPr>
        <w:t xml:space="preserve"> </w:t>
      </w:r>
      <w:r w:rsidRPr="005705FF">
        <w:rPr>
          <w:noProof/>
        </w:rPr>
        <w:drawing>
          <wp:inline distT="0" distB="0" distL="0" distR="0" wp14:anchorId="1C49D6B3" wp14:editId="564154A2">
            <wp:extent cx="5762625" cy="32385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70A4D83A" w14:textId="247DA709" w:rsidR="00296598" w:rsidRPr="00492181" w:rsidRDefault="00492181" w:rsidP="00492181">
      <w:pPr>
        <w:pStyle w:val="Caption"/>
        <w:rPr>
          <w:b w:val="0"/>
          <w:i w:val="0"/>
        </w:rPr>
      </w:pPr>
      <w:bookmarkStart w:id="100" w:name="_Toc536524097"/>
      <w:r w:rsidRPr="00492181">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20</w:t>
      </w:r>
      <w:r w:rsidR="006B21A8">
        <w:rPr>
          <w:b w:val="0"/>
          <w:i w:val="0"/>
        </w:rPr>
        <w:fldChar w:fldCharType="end"/>
      </w:r>
      <w:r w:rsidRPr="00492181">
        <w:rPr>
          <w:b w:val="0"/>
          <w:i w:val="0"/>
        </w:rPr>
        <w:t xml:space="preserve"> Item Creation in </w:t>
      </w:r>
      <w:r w:rsidR="00753538">
        <w:rPr>
          <w:b w:val="0"/>
          <w:i w:val="0"/>
        </w:rPr>
        <w:t>D365 F&amp;O</w:t>
      </w:r>
      <w:bookmarkEnd w:id="100"/>
    </w:p>
    <w:p w14:paraId="0B40BF1E" w14:textId="2FBB358D" w:rsidR="00F6780B" w:rsidRDefault="00F6780B" w:rsidP="002F1383">
      <w:pPr>
        <w:numPr>
          <w:ilvl w:val="0"/>
          <w:numId w:val="18"/>
        </w:numPr>
      </w:pPr>
      <w:r>
        <w:t>Save the Item and navigate to Salesforce Integration&gt;Setup&gt;Salesforce instant creation.</w:t>
      </w:r>
    </w:p>
    <w:p w14:paraId="4DF09287" w14:textId="238B2854" w:rsidR="00F6780B" w:rsidRPr="005F6B2F" w:rsidRDefault="00F6780B" w:rsidP="002F1383">
      <w:pPr>
        <w:numPr>
          <w:ilvl w:val="0"/>
          <w:numId w:val="18"/>
        </w:numPr>
      </w:pPr>
      <w:r>
        <w:t>Or else if batch job is configured the item will be automatically synchronized.</w:t>
      </w:r>
    </w:p>
    <w:p w14:paraId="4E80DFCB" w14:textId="495BC7CD" w:rsidR="00564971" w:rsidRDefault="00FB6465" w:rsidP="00564971">
      <w:pPr>
        <w:pStyle w:val="Caption"/>
        <w:keepNext/>
        <w:ind w:left="720"/>
      </w:pPr>
      <w:r w:rsidRPr="005705FF">
        <w:rPr>
          <w:noProof/>
        </w:rPr>
        <w:drawing>
          <wp:inline distT="0" distB="0" distL="0" distR="0" wp14:anchorId="13F19D7C" wp14:editId="6055744E">
            <wp:extent cx="1895475" cy="123825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66942" t="9830" b="52144"/>
                    <a:stretch>
                      <a:fillRect/>
                    </a:stretch>
                  </pic:blipFill>
                  <pic:spPr bwMode="auto">
                    <a:xfrm>
                      <a:off x="0" y="0"/>
                      <a:ext cx="1895475" cy="1238250"/>
                    </a:xfrm>
                    <a:prstGeom prst="rect">
                      <a:avLst/>
                    </a:prstGeom>
                    <a:noFill/>
                    <a:ln>
                      <a:noFill/>
                    </a:ln>
                  </pic:spPr>
                </pic:pic>
              </a:graphicData>
            </a:graphic>
          </wp:inline>
        </w:drawing>
      </w:r>
    </w:p>
    <w:p w14:paraId="50DFAA9C" w14:textId="71341FE8" w:rsidR="007D1B7E" w:rsidRDefault="00564971" w:rsidP="00564971">
      <w:pPr>
        <w:pStyle w:val="Caption"/>
        <w:rPr>
          <w:b w:val="0"/>
          <w:i w:val="0"/>
        </w:rPr>
      </w:pPr>
      <w:bookmarkStart w:id="101" w:name="_Toc536524098"/>
      <w:r w:rsidRPr="00564971">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21</w:t>
      </w:r>
      <w:r w:rsidR="006B21A8">
        <w:rPr>
          <w:b w:val="0"/>
          <w:i w:val="0"/>
        </w:rPr>
        <w:fldChar w:fldCharType="end"/>
      </w:r>
      <w:r w:rsidRPr="00564971">
        <w:rPr>
          <w:b w:val="0"/>
          <w:i w:val="0"/>
        </w:rPr>
        <w:t xml:space="preserve"> Item Successfully synchronized (Message in D365 F&amp;O)</w:t>
      </w:r>
      <w:bookmarkEnd w:id="101"/>
    </w:p>
    <w:p w14:paraId="513AF24D" w14:textId="0A7E1608" w:rsidR="00AD53D7" w:rsidRDefault="00FB6465" w:rsidP="00AD53D7">
      <w:pPr>
        <w:keepNext/>
        <w:ind w:left="720"/>
      </w:pPr>
      <w:r w:rsidRPr="005705FF">
        <w:rPr>
          <w:noProof/>
        </w:rPr>
        <w:lastRenderedPageBreak/>
        <w:drawing>
          <wp:inline distT="0" distB="0" distL="0" distR="0" wp14:anchorId="2A4D0F32" wp14:editId="01C555ED">
            <wp:extent cx="4733925" cy="26384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606" t="9850" r="1289" b="8832"/>
                    <a:stretch>
                      <a:fillRect/>
                    </a:stretch>
                  </pic:blipFill>
                  <pic:spPr bwMode="auto">
                    <a:xfrm>
                      <a:off x="0" y="0"/>
                      <a:ext cx="4733925" cy="2638425"/>
                    </a:xfrm>
                    <a:prstGeom prst="rect">
                      <a:avLst/>
                    </a:prstGeom>
                    <a:noFill/>
                    <a:ln>
                      <a:noFill/>
                    </a:ln>
                  </pic:spPr>
                </pic:pic>
              </a:graphicData>
            </a:graphic>
          </wp:inline>
        </w:drawing>
      </w:r>
    </w:p>
    <w:p w14:paraId="0B1C1F42" w14:textId="67A81799" w:rsidR="00564971" w:rsidRDefault="00AD53D7" w:rsidP="00AD53D7">
      <w:pPr>
        <w:pStyle w:val="Caption"/>
        <w:rPr>
          <w:b w:val="0"/>
          <w:i w:val="0"/>
        </w:rPr>
      </w:pPr>
      <w:bookmarkStart w:id="102" w:name="_Toc536524099"/>
      <w:r w:rsidRPr="00AD53D7">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22</w:t>
      </w:r>
      <w:r w:rsidR="006B21A8">
        <w:rPr>
          <w:b w:val="0"/>
          <w:i w:val="0"/>
        </w:rPr>
        <w:fldChar w:fldCharType="end"/>
      </w:r>
      <w:r w:rsidRPr="00AD53D7">
        <w:rPr>
          <w:b w:val="0"/>
          <w:i w:val="0"/>
        </w:rPr>
        <w:t xml:space="preserve"> Item Synchronized Successfully in Salesforce.</w:t>
      </w:r>
      <w:bookmarkEnd w:id="102"/>
    </w:p>
    <w:p w14:paraId="2731654E" w14:textId="7AA8FF3B" w:rsidR="00E1099F" w:rsidRDefault="00E1099F" w:rsidP="002F1383">
      <w:pPr>
        <w:numPr>
          <w:ilvl w:val="0"/>
          <w:numId w:val="19"/>
        </w:numPr>
      </w:pPr>
      <w:r>
        <w:t>If any changes are made in product</w:t>
      </w:r>
      <w:r w:rsidR="009201F1">
        <w:t xml:space="preserve"> in salesforce</w:t>
      </w:r>
      <w:r>
        <w:t xml:space="preserve"> the same will be reflected in</w:t>
      </w:r>
      <w:r w:rsidR="009201F1">
        <w:t xml:space="preserve"> d365 F&amp;O.</w:t>
      </w:r>
    </w:p>
    <w:p w14:paraId="40546CD9" w14:textId="01E0A8C3" w:rsidR="009201F1" w:rsidRDefault="009201F1" w:rsidP="009201F1"/>
    <w:p w14:paraId="22B6F1D8" w14:textId="5F68BD5E" w:rsidR="009201F1" w:rsidRDefault="009201F1" w:rsidP="009201F1"/>
    <w:p w14:paraId="50359E15" w14:textId="33FE6ACA" w:rsidR="009201F1" w:rsidRDefault="009201F1" w:rsidP="009201F1"/>
    <w:p w14:paraId="42539515" w14:textId="1B8B2E55" w:rsidR="009201F1" w:rsidRDefault="009201F1" w:rsidP="009201F1"/>
    <w:p w14:paraId="457D3557" w14:textId="6F7428DD" w:rsidR="009201F1" w:rsidRDefault="009201F1" w:rsidP="009201F1"/>
    <w:p w14:paraId="56509374" w14:textId="6C35BC01" w:rsidR="009201F1" w:rsidRDefault="009201F1" w:rsidP="009201F1"/>
    <w:p w14:paraId="647A5DA9" w14:textId="4567FA6E" w:rsidR="009201F1" w:rsidRDefault="009201F1" w:rsidP="009201F1"/>
    <w:p w14:paraId="40FF263A" w14:textId="176A57DD" w:rsidR="009201F1" w:rsidRDefault="009201F1" w:rsidP="009201F1"/>
    <w:p w14:paraId="65B97620" w14:textId="16F59659" w:rsidR="009201F1" w:rsidRDefault="009201F1" w:rsidP="009201F1"/>
    <w:p w14:paraId="66959D4F" w14:textId="14C0DCC2" w:rsidR="009201F1" w:rsidRDefault="009201F1" w:rsidP="009201F1"/>
    <w:p w14:paraId="45E1B805" w14:textId="7F5D84D5" w:rsidR="009201F1" w:rsidRDefault="009201F1" w:rsidP="009201F1"/>
    <w:p w14:paraId="41BDEA99" w14:textId="2DDDB5F1" w:rsidR="009201F1" w:rsidRDefault="009201F1" w:rsidP="009201F1"/>
    <w:p w14:paraId="2D99A788" w14:textId="7ABCE318" w:rsidR="009201F1" w:rsidRDefault="009201F1" w:rsidP="009201F1"/>
    <w:p w14:paraId="3B6115FE" w14:textId="169577EF" w:rsidR="009201F1" w:rsidRDefault="009201F1" w:rsidP="009201F1"/>
    <w:p w14:paraId="7F26CA50" w14:textId="0E2C4BA3" w:rsidR="009201F1" w:rsidRDefault="009201F1" w:rsidP="009201F1"/>
    <w:p w14:paraId="545E6755" w14:textId="44AF0DC8" w:rsidR="009201F1" w:rsidRDefault="009201F1" w:rsidP="009201F1"/>
    <w:p w14:paraId="0AB08CB3" w14:textId="321256BE" w:rsidR="009201F1" w:rsidRDefault="009201F1" w:rsidP="009201F1"/>
    <w:p w14:paraId="049674D8" w14:textId="1B0D3054" w:rsidR="009201F1" w:rsidRDefault="009201F1" w:rsidP="009201F1"/>
    <w:p w14:paraId="6403C049" w14:textId="7EF48C14" w:rsidR="009201F1" w:rsidRDefault="009201F1" w:rsidP="009201F1"/>
    <w:p w14:paraId="06AEDA20" w14:textId="7CF29EAA" w:rsidR="009201F1" w:rsidRDefault="009201F1" w:rsidP="009201F1"/>
    <w:p w14:paraId="02BDE3EF" w14:textId="49DE0B2F" w:rsidR="009201F1" w:rsidRDefault="009201F1" w:rsidP="009201F1"/>
    <w:p w14:paraId="665FEF3A" w14:textId="09697D28" w:rsidR="009201F1" w:rsidRDefault="009201F1" w:rsidP="009201F1"/>
    <w:p w14:paraId="2EF32F64" w14:textId="426DCA39" w:rsidR="009201F1" w:rsidRDefault="009201F1" w:rsidP="009201F1"/>
    <w:p w14:paraId="08F3BDB5" w14:textId="09C189CC" w:rsidR="009201F1" w:rsidRDefault="009201F1" w:rsidP="009201F1"/>
    <w:p w14:paraId="60CFFDB2" w14:textId="26448469" w:rsidR="009201F1" w:rsidRDefault="009201F1" w:rsidP="009201F1"/>
    <w:p w14:paraId="2D987574" w14:textId="4CDEBDA7" w:rsidR="009201F1" w:rsidRDefault="009201F1" w:rsidP="009201F1"/>
    <w:p w14:paraId="181E99B2" w14:textId="68FAF5F6" w:rsidR="009201F1" w:rsidRDefault="009201F1" w:rsidP="009201F1"/>
    <w:p w14:paraId="7EBAD653" w14:textId="60BD26EF" w:rsidR="009201F1" w:rsidRDefault="009201F1" w:rsidP="009201F1"/>
    <w:p w14:paraId="538B9788" w14:textId="2D412E26" w:rsidR="009201F1" w:rsidRDefault="009201F1" w:rsidP="009201F1"/>
    <w:p w14:paraId="3894374E" w14:textId="291A7A76" w:rsidR="009201F1" w:rsidRDefault="009201F1" w:rsidP="009201F1"/>
    <w:p w14:paraId="77D8D383" w14:textId="54372FD7" w:rsidR="009201F1" w:rsidRDefault="009201F1" w:rsidP="009201F1"/>
    <w:p w14:paraId="643330A2" w14:textId="1ADD956A" w:rsidR="009201F1" w:rsidRDefault="009201F1" w:rsidP="009201F1"/>
    <w:p w14:paraId="41B9BFD3" w14:textId="0E00E3F6" w:rsidR="009201F1" w:rsidRDefault="009201F1" w:rsidP="009201F1"/>
    <w:p w14:paraId="533613D5" w14:textId="5CA3A672" w:rsidR="009201F1" w:rsidRDefault="009201F1" w:rsidP="009201F1"/>
    <w:p w14:paraId="0D355BFA" w14:textId="53164343" w:rsidR="009201F1" w:rsidRDefault="009201F1" w:rsidP="009201F1"/>
    <w:p w14:paraId="181F3915" w14:textId="00DDA902" w:rsidR="009201F1" w:rsidRDefault="009201F1" w:rsidP="009201F1"/>
    <w:p w14:paraId="52A9650D" w14:textId="47968DD2" w:rsidR="009201F1" w:rsidRDefault="009201F1" w:rsidP="009201F1"/>
    <w:p w14:paraId="32F31832" w14:textId="32F4043E" w:rsidR="009201F1" w:rsidRDefault="009201F1" w:rsidP="009201F1"/>
    <w:p w14:paraId="56537C57" w14:textId="5BD5E9D3" w:rsidR="009201F1" w:rsidRDefault="009201F1" w:rsidP="009201F1"/>
    <w:p w14:paraId="387823C9" w14:textId="4672B81F" w:rsidR="009201F1" w:rsidRDefault="009201F1" w:rsidP="009201F1">
      <w:pPr>
        <w:pStyle w:val="Heading2"/>
      </w:pPr>
      <w:bookmarkStart w:id="103" w:name="_Toc6809992"/>
      <w:r>
        <w:lastRenderedPageBreak/>
        <w:t>Opportunity</w:t>
      </w:r>
      <w:bookmarkEnd w:id="103"/>
    </w:p>
    <w:p w14:paraId="773C5995" w14:textId="77777777" w:rsidR="009201F1" w:rsidRDefault="009201F1" w:rsidP="009201F1">
      <w:bookmarkStart w:id="104" w:name="_Toc452558598"/>
      <w:r>
        <w:t>Current Field Mapping</w:t>
      </w:r>
      <w:bookmarkEnd w:id="104"/>
    </w:p>
    <w:p w14:paraId="6145A0DD" w14:textId="77777777" w:rsidR="009201F1" w:rsidRDefault="009201F1" w:rsidP="009201F1"/>
    <w:tbl>
      <w:tblPr>
        <w:tblW w:w="6962" w:type="dxa"/>
        <w:tblInd w:w="250" w:type="dxa"/>
        <w:tblLook w:val="04A0" w:firstRow="1" w:lastRow="0" w:firstColumn="1" w:lastColumn="0" w:noHBand="0" w:noVBand="1"/>
      </w:tblPr>
      <w:tblGrid>
        <w:gridCol w:w="1099"/>
        <w:gridCol w:w="2038"/>
        <w:gridCol w:w="1099"/>
        <w:gridCol w:w="2726"/>
      </w:tblGrid>
      <w:tr w:rsidR="009201F1" w:rsidRPr="005D5922" w14:paraId="581B2AE0" w14:textId="77777777" w:rsidTr="009201F1">
        <w:trPr>
          <w:trHeight w:val="283"/>
        </w:trPr>
        <w:tc>
          <w:tcPr>
            <w:tcW w:w="1099"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47392250" w14:textId="77777777" w:rsidR="009201F1" w:rsidRPr="005D5922" w:rsidRDefault="009201F1" w:rsidP="009201F1">
            <w:pPr>
              <w:ind w:left="-125" w:firstLine="91"/>
              <w:rPr>
                <w:rFonts w:ascii="Calibri" w:hAnsi="Calibri"/>
                <w:b/>
                <w:bCs/>
                <w:color w:val="FFFFFF"/>
                <w:lang w:eastAsia="en-IN"/>
              </w:rPr>
            </w:pPr>
            <w:bookmarkStart w:id="105" w:name="_Hlk533773252"/>
            <w:r w:rsidRPr="005D5922">
              <w:rPr>
                <w:rFonts w:ascii="Calibri" w:hAnsi="Calibri"/>
                <w:b/>
                <w:bCs/>
                <w:color w:val="FFFFFF"/>
                <w:lang w:eastAsia="en-IN"/>
              </w:rPr>
              <w:t>Sr. No.</w:t>
            </w:r>
          </w:p>
        </w:tc>
        <w:tc>
          <w:tcPr>
            <w:tcW w:w="2038" w:type="dxa"/>
            <w:tcBorders>
              <w:top w:val="single" w:sz="8" w:space="0" w:color="auto"/>
              <w:left w:val="nil"/>
              <w:bottom w:val="single" w:sz="4" w:space="0" w:color="auto"/>
              <w:right w:val="single" w:sz="4" w:space="0" w:color="auto"/>
            </w:tcBorders>
            <w:shd w:val="clear" w:color="000000" w:fill="000000"/>
            <w:noWrap/>
            <w:vAlign w:val="bottom"/>
            <w:hideMark/>
          </w:tcPr>
          <w:p w14:paraId="75E643B5" w14:textId="77777777" w:rsidR="009201F1" w:rsidRPr="005D5922" w:rsidRDefault="009201F1" w:rsidP="00E42073">
            <w:pPr>
              <w:rPr>
                <w:rFonts w:ascii="Calibri" w:hAnsi="Calibri"/>
                <w:b/>
                <w:bCs/>
                <w:color w:val="FFFFFF"/>
                <w:lang w:eastAsia="en-IN"/>
              </w:rPr>
            </w:pPr>
            <w:r w:rsidRPr="005D5922">
              <w:rPr>
                <w:rFonts w:ascii="Calibri" w:hAnsi="Calibri"/>
                <w:b/>
                <w:bCs/>
                <w:color w:val="FFFFFF"/>
                <w:lang w:eastAsia="en-IN"/>
              </w:rPr>
              <w:t>SALESFORCE</w:t>
            </w:r>
          </w:p>
        </w:tc>
        <w:tc>
          <w:tcPr>
            <w:tcW w:w="1099" w:type="dxa"/>
            <w:tcBorders>
              <w:top w:val="single" w:sz="8" w:space="0" w:color="auto"/>
              <w:left w:val="nil"/>
              <w:bottom w:val="single" w:sz="4" w:space="0" w:color="auto"/>
              <w:right w:val="single" w:sz="4" w:space="0" w:color="auto"/>
            </w:tcBorders>
            <w:shd w:val="clear" w:color="000000" w:fill="000000"/>
            <w:noWrap/>
            <w:vAlign w:val="bottom"/>
            <w:hideMark/>
          </w:tcPr>
          <w:p w14:paraId="1DC05F22" w14:textId="77777777" w:rsidR="009201F1" w:rsidRPr="005D5922" w:rsidRDefault="009201F1" w:rsidP="00E42073">
            <w:pPr>
              <w:rPr>
                <w:rFonts w:ascii="Calibri" w:hAnsi="Calibri"/>
                <w:b/>
                <w:bCs/>
                <w:color w:val="FFFFFF"/>
                <w:lang w:eastAsia="en-IN"/>
              </w:rPr>
            </w:pPr>
            <w:r w:rsidRPr="005D5922">
              <w:rPr>
                <w:rFonts w:ascii="Calibri" w:hAnsi="Calibri"/>
                <w:b/>
                <w:bCs/>
                <w:color w:val="FFFFFF"/>
                <w:lang w:eastAsia="en-IN"/>
              </w:rPr>
              <w:t> </w:t>
            </w:r>
          </w:p>
        </w:tc>
        <w:tc>
          <w:tcPr>
            <w:tcW w:w="2726" w:type="dxa"/>
            <w:tcBorders>
              <w:top w:val="single" w:sz="8" w:space="0" w:color="auto"/>
              <w:left w:val="nil"/>
              <w:bottom w:val="single" w:sz="4" w:space="0" w:color="auto"/>
              <w:right w:val="single" w:sz="8" w:space="0" w:color="auto"/>
            </w:tcBorders>
            <w:shd w:val="clear" w:color="000000" w:fill="000000"/>
            <w:noWrap/>
            <w:vAlign w:val="bottom"/>
            <w:hideMark/>
          </w:tcPr>
          <w:p w14:paraId="780E4FE0" w14:textId="6F248F56" w:rsidR="009201F1" w:rsidRPr="005D5922" w:rsidRDefault="009201F1" w:rsidP="00E42073">
            <w:pPr>
              <w:rPr>
                <w:rFonts w:ascii="Calibri" w:hAnsi="Calibri"/>
                <w:b/>
                <w:bCs/>
                <w:color w:val="FFFFFF"/>
                <w:lang w:eastAsia="en-IN"/>
              </w:rPr>
            </w:pPr>
            <w:r w:rsidRPr="005D5922">
              <w:rPr>
                <w:rFonts w:ascii="Calibri" w:hAnsi="Calibri"/>
                <w:b/>
                <w:bCs/>
                <w:color w:val="FFFFFF"/>
                <w:lang w:eastAsia="en-IN"/>
              </w:rPr>
              <w:t>D</w:t>
            </w:r>
            <w:r w:rsidR="008C01CD">
              <w:rPr>
                <w:rFonts w:ascii="Calibri" w:hAnsi="Calibri"/>
                <w:b/>
                <w:bCs/>
                <w:color w:val="FFFFFF"/>
                <w:lang w:eastAsia="en-IN"/>
              </w:rPr>
              <w:t>365 F&amp;O</w:t>
            </w:r>
          </w:p>
        </w:tc>
      </w:tr>
      <w:tr w:rsidR="009201F1" w:rsidRPr="005D5922" w14:paraId="248E5CFC" w14:textId="77777777" w:rsidTr="009201F1">
        <w:trPr>
          <w:trHeight w:val="283"/>
        </w:trPr>
        <w:tc>
          <w:tcPr>
            <w:tcW w:w="1099" w:type="dxa"/>
            <w:tcBorders>
              <w:top w:val="nil"/>
              <w:left w:val="single" w:sz="8" w:space="0" w:color="auto"/>
              <w:bottom w:val="single" w:sz="4" w:space="0" w:color="auto"/>
              <w:right w:val="single" w:sz="4" w:space="0" w:color="auto"/>
            </w:tcBorders>
            <w:shd w:val="clear" w:color="auto" w:fill="auto"/>
            <w:noWrap/>
            <w:vAlign w:val="bottom"/>
            <w:hideMark/>
          </w:tcPr>
          <w:p w14:paraId="2548BFCC" w14:textId="77777777" w:rsidR="009201F1" w:rsidRPr="005D5922" w:rsidRDefault="009201F1" w:rsidP="00E42073">
            <w:pPr>
              <w:jc w:val="right"/>
              <w:rPr>
                <w:rFonts w:ascii="Calibri" w:hAnsi="Calibri"/>
                <w:color w:val="000000"/>
                <w:lang w:eastAsia="en-IN"/>
              </w:rPr>
            </w:pPr>
            <w:r w:rsidRPr="005D5922">
              <w:rPr>
                <w:rFonts w:ascii="Calibri" w:hAnsi="Calibri"/>
                <w:color w:val="000000"/>
                <w:lang w:eastAsia="en-IN"/>
              </w:rPr>
              <w:t>1</w:t>
            </w:r>
          </w:p>
        </w:tc>
        <w:tc>
          <w:tcPr>
            <w:tcW w:w="2038" w:type="dxa"/>
            <w:tcBorders>
              <w:top w:val="nil"/>
              <w:left w:val="nil"/>
              <w:bottom w:val="single" w:sz="4" w:space="0" w:color="auto"/>
              <w:right w:val="single" w:sz="4" w:space="0" w:color="auto"/>
            </w:tcBorders>
            <w:shd w:val="clear" w:color="auto" w:fill="auto"/>
            <w:vAlign w:val="center"/>
            <w:hideMark/>
          </w:tcPr>
          <w:p w14:paraId="72F2C894" w14:textId="3B4E01DD" w:rsidR="009201F1" w:rsidRPr="00E42073" w:rsidRDefault="008C01CD" w:rsidP="00E42073">
            <w:pPr>
              <w:rPr>
                <w:rFonts w:ascii="Calibri" w:hAnsi="Calibri"/>
                <w:b/>
                <w:bCs/>
                <w:color w:val="000000"/>
                <w:lang w:eastAsia="en-IN"/>
              </w:rPr>
            </w:pPr>
            <w:proofErr w:type="spellStart"/>
            <w:r w:rsidRPr="00E42073">
              <w:rPr>
                <w:rFonts w:ascii="Calibri" w:hAnsi="Calibri"/>
                <w:b/>
                <w:bCs/>
                <w:color w:val="000000"/>
                <w:lang w:eastAsia="en-IN"/>
              </w:rPr>
              <w:t>AX_OpportunityId</w:t>
            </w:r>
            <w:proofErr w:type="spellEnd"/>
          </w:p>
        </w:tc>
        <w:tc>
          <w:tcPr>
            <w:tcW w:w="1099" w:type="dxa"/>
            <w:tcBorders>
              <w:top w:val="nil"/>
              <w:left w:val="nil"/>
              <w:bottom w:val="single" w:sz="4" w:space="0" w:color="auto"/>
              <w:right w:val="single" w:sz="4" w:space="0" w:color="auto"/>
            </w:tcBorders>
            <w:shd w:val="clear" w:color="auto" w:fill="auto"/>
            <w:vAlign w:val="center"/>
            <w:hideMark/>
          </w:tcPr>
          <w:p w14:paraId="6705BCF1" w14:textId="77777777" w:rsidR="009201F1" w:rsidRPr="005D5922" w:rsidRDefault="009201F1" w:rsidP="00E42073">
            <w:pPr>
              <w:jc w:val="center"/>
              <w:rPr>
                <w:rFonts w:ascii="Calibri" w:hAnsi="Calibri"/>
                <w:b/>
                <w:bCs/>
                <w:color w:val="000000"/>
                <w:lang w:eastAsia="en-IN"/>
              </w:rPr>
            </w:pPr>
            <w:r>
              <w:rPr>
                <w:rFonts w:ascii="Calibri" w:hAnsi="Calibri"/>
                <w:b/>
                <w:bCs/>
                <w:color w:val="000000"/>
                <w:lang w:eastAsia="en-IN"/>
              </w:rPr>
              <w:t>&lt;==</w:t>
            </w:r>
          </w:p>
        </w:tc>
        <w:tc>
          <w:tcPr>
            <w:tcW w:w="2726" w:type="dxa"/>
            <w:tcBorders>
              <w:top w:val="nil"/>
              <w:left w:val="nil"/>
              <w:bottom w:val="single" w:sz="4" w:space="0" w:color="auto"/>
              <w:right w:val="single" w:sz="8" w:space="0" w:color="auto"/>
            </w:tcBorders>
            <w:shd w:val="clear" w:color="auto" w:fill="auto"/>
            <w:vAlign w:val="center"/>
            <w:hideMark/>
          </w:tcPr>
          <w:p w14:paraId="622E4809" w14:textId="53DF3E49" w:rsidR="009201F1" w:rsidRPr="005D5922" w:rsidRDefault="008C01CD" w:rsidP="00E42073">
            <w:pPr>
              <w:rPr>
                <w:rFonts w:ascii="Calibri" w:hAnsi="Calibri"/>
                <w:color w:val="000000"/>
                <w:lang w:eastAsia="en-IN"/>
              </w:rPr>
            </w:pPr>
            <w:r w:rsidRPr="008C01CD">
              <w:rPr>
                <w:rFonts w:ascii="Calibri" w:hAnsi="Calibri"/>
                <w:color w:val="000000"/>
                <w:lang w:eastAsia="en-IN"/>
              </w:rPr>
              <w:t>Opportunity ID</w:t>
            </w:r>
          </w:p>
        </w:tc>
      </w:tr>
      <w:tr w:rsidR="008C01CD" w:rsidRPr="005D5922" w14:paraId="186967EA" w14:textId="77777777" w:rsidTr="009201F1">
        <w:trPr>
          <w:trHeight w:val="283"/>
        </w:trPr>
        <w:tc>
          <w:tcPr>
            <w:tcW w:w="1099" w:type="dxa"/>
            <w:tcBorders>
              <w:top w:val="nil"/>
              <w:left w:val="single" w:sz="8" w:space="0" w:color="auto"/>
              <w:bottom w:val="single" w:sz="4" w:space="0" w:color="auto"/>
              <w:right w:val="single" w:sz="4" w:space="0" w:color="auto"/>
            </w:tcBorders>
            <w:shd w:val="clear" w:color="auto" w:fill="auto"/>
            <w:noWrap/>
            <w:vAlign w:val="bottom"/>
          </w:tcPr>
          <w:p w14:paraId="7C78EE72" w14:textId="12755BFE" w:rsidR="008C01CD" w:rsidRPr="005D5922" w:rsidRDefault="008C01CD" w:rsidP="008C01CD">
            <w:pPr>
              <w:jc w:val="right"/>
              <w:rPr>
                <w:rFonts w:ascii="Calibri" w:hAnsi="Calibri"/>
                <w:color w:val="000000"/>
                <w:lang w:eastAsia="en-IN"/>
              </w:rPr>
            </w:pPr>
            <w:r w:rsidRPr="005D5922">
              <w:rPr>
                <w:rFonts w:ascii="Calibri" w:hAnsi="Calibri"/>
                <w:color w:val="000000"/>
                <w:lang w:eastAsia="en-IN"/>
              </w:rPr>
              <w:t>2</w:t>
            </w:r>
          </w:p>
        </w:tc>
        <w:tc>
          <w:tcPr>
            <w:tcW w:w="2038" w:type="dxa"/>
            <w:tcBorders>
              <w:top w:val="nil"/>
              <w:left w:val="nil"/>
              <w:bottom w:val="single" w:sz="4" w:space="0" w:color="auto"/>
              <w:right w:val="single" w:sz="4" w:space="0" w:color="auto"/>
            </w:tcBorders>
            <w:shd w:val="clear" w:color="auto" w:fill="auto"/>
            <w:vAlign w:val="center"/>
          </w:tcPr>
          <w:p w14:paraId="4660949C" w14:textId="3B56EC27" w:rsidR="008C01CD" w:rsidRPr="00E42073" w:rsidRDefault="008C01CD" w:rsidP="008C01CD">
            <w:pPr>
              <w:rPr>
                <w:rFonts w:ascii="Calibri" w:hAnsi="Calibri"/>
                <w:b/>
                <w:bCs/>
                <w:color w:val="000000"/>
                <w:lang w:eastAsia="en-IN"/>
              </w:rPr>
            </w:pPr>
            <w:r>
              <w:rPr>
                <w:rFonts w:ascii="Calibri" w:hAnsi="Calibri"/>
                <w:color w:val="000000"/>
                <w:lang w:eastAsia="en-IN"/>
              </w:rPr>
              <w:t>Opportunity</w:t>
            </w:r>
            <w:r w:rsidRPr="005D5922">
              <w:rPr>
                <w:rFonts w:ascii="Calibri" w:hAnsi="Calibri"/>
                <w:color w:val="000000"/>
                <w:lang w:eastAsia="en-IN"/>
              </w:rPr>
              <w:t xml:space="preserve"> Name</w:t>
            </w:r>
          </w:p>
        </w:tc>
        <w:tc>
          <w:tcPr>
            <w:tcW w:w="1099" w:type="dxa"/>
            <w:tcBorders>
              <w:top w:val="nil"/>
              <w:left w:val="nil"/>
              <w:bottom w:val="single" w:sz="4" w:space="0" w:color="auto"/>
              <w:right w:val="single" w:sz="4" w:space="0" w:color="auto"/>
            </w:tcBorders>
            <w:shd w:val="clear" w:color="auto" w:fill="auto"/>
            <w:vAlign w:val="center"/>
          </w:tcPr>
          <w:p w14:paraId="0231EEA1" w14:textId="10AE5595" w:rsidR="008C01CD" w:rsidRDefault="008C01CD" w:rsidP="008C01CD">
            <w:pPr>
              <w:jc w:val="center"/>
              <w:rPr>
                <w:rFonts w:ascii="Calibri" w:hAnsi="Calibri"/>
                <w:b/>
                <w:bCs/>
                <w:color w:val="000000"/>
                <w:lang w:eastAsia="en-IN"/>
              </w:rPr>
            </w:pPr>
            <w:r>
              <w:rPr>
                <w:rFonts w:ascii="Calibri" w:hAnsi="Calibri"/>
                <w:b/>
                <w:bCs/>
                <w:color w:val="000000"/>
                <w:lang w:eastAsia="en-IN"/>
              </w:rPr>
              <w:t>&lt;==</w:t>
            </w:r>
          </w:p>
        </w:tc>
        <w:tc>
          <w:tcPr>
            <w:tcW w:w="2726" w:type="dxa"/>
            <w:tcBorders>
              <w:top w:val="nil"/>
              <w:left w:val="nil"/>
              <w:bottom w:val="single" w:sz="4" w:space="0" w:color="auto"/>
              <w:right w:val="single" w:sz="8" w:space="0" w:color="auto"/>
            </w:tcBorders>
            <w:shd w:val="clear" w:color="auto" w:fill="auto"/>
            <w:vAlign w:val="center"/>
          </w:tcPr>
          <w:p w14:paraId="509C54AE" w14:textId="0B15FE90" w:rsidR="008C01CD" w:rsidRPr="008C01CD" w:rsidRDefault="008C01CD" w:rsidP="008C01CD">
            <w:pPr>
              <w:rPr>
                <w:rFonts w:ascii="Calibri" w:hAnsi="Calibri"/>
                <w:color w:val="000000"/>
                <w:lang w:eastAsia="en-IN"/>
              </w:rPr>
            </w:pPr>
            <w:r>
              <w:rPr>
                <w:rFonts w:ascii="Calibri" w:hAnsi="Calibri"/>
                <w:color w:val="000000"/>
                <w:lang w:eastAsia="en-IN"/>
              </w:rPr>
              <w:t>Subject</w:t>
            </w:r>
          </w:p>
        </w:tc>
      </w:tr>
      <w:tr w:rsidR="008C01CD" w:rsidRPr="005D5922" w14:paraId="0DCD7406" w14:textId="77777777" w:rsidTr="009201F1">
        <w:trPr>
          <w:trHeight w:val="283"/>
        </w:trPr>
        <w:tc>
          <w:tcPr>
            <w:tcW w:w="1099" w:type="dxa"/>
            <w:tcBorders>
              <w:top w:val="nil"/>
              <w:left w:val="single" w:sz="8" w:space="0" w:color="auto"/>
              <w:bottom w:val="single" w:sz="4" w:space="0" w:color="auto"/>
              <w:right w:val="single" w:sz="4" w:space="0" w:color="auto"/>
            </w:tcBorders>
            <w:shd w:val="clear" w:color="auto" w:fill="auto"/>
            <w:noWrap/>
            <w:vAlign w:val="bottom"/>
          </w:tcPr>
          <w:p w14:paraId="3ABEAACF" w14:textId="6AA5655D" w:rsidR="008C01CD" w:rsidRPr="005D5922" w:rsidRDefault="008C01CD" w:rsidP="008C01CD">
            <w:pPr>
              <w:jc w:val="right"/>
              <w:rPr>
                <w:rFonts w:ascii="Calibri" w:hAnsi="Calibri"/>
                <w:color w:val="000000"/>
                <w:lang w:eastAsia="en-IN"/>
              </w:rPr>
            </w:pPr>
            <w:r>
              <w:rPr>
                <w:rFonts w:ascii="Calibri" w:hAnsi="Calibri"/>
                <w:color w:val="000000"/>
                <w:lang w:eastAsia="en-IN"/>
              </w:rPr>
              <w:t>3</w:t>
            </w:r>
          </w:p>
        </w:tc>
        <w:tc>
          <w:tcPr>
            <w:tcW w:w="2038" w:type="dxa"/>
            <w:tcBorders>
              <w:top w:val="nil"/>
              <w:left w:val="nil"/>
              <w:bottom w:val="single" w:sz="4" w:space="0" w:color="auto"/>
              <w:right w:val="single" w:sz="4" w:space="0" w:color="auto"/>
            </w:tcBorders>
            <w:shd w:val="clear" w:color="auto" w:fill="auto"/>
            <w:vAlign w:val="center"/>
          </w:tcPr>
          <w:p w14:paraId="3FAB9C51" w14:textId="3C7B7F51" w:rsidR="008C01CD" w:rsidRPr="00E42073" w:rsidRDefault="008C01CD" w:rsidP="008C01CD">
            <w:pPr>
              <w:rPr>
                <w:rFonts w:ascii="Calibri" w:hAnsi="Calibri"/>
                <w:b/>
                <w:bCs/>
                <w:color w:val="000000"/>
                <w:lang w:eastAsia="en-IN"/>
              </w:rPr>
            </w:pPr>
            <w:r w:rsidRPr="00E42073">
              <w:rPr>
                <w:rFonts w:ascii="Calibri" w:hAnsi="Calibri"/>
                <w:b/>
                <w:bCs/>
                <w:color w:val="000000"/>
                <w:lang w:eastAsia="en-IN"/>
              </w:rPr>
              <w:t>Amount</w:t>
            </w:r>
          </w:p>
        </w:tc>
        <w:tc>
          <w:tcPr>
            <w:tcW w:w="1099" w:type="dxa"/>
            <w:tcBorders>
              <w:top w:val="nil"/>
              <w:left w:val="nil"/>
              <w:bottom w:val="single" w:sz="4" w:space="0" w:color="auto"/>
              <w:right w:val="single" w:sz="4" w:space="0" w:color="auto"/>
            </w:tcBorders>
            <w:shd w:val="clear" w:color="auto" w:fill="auto"/>
            <w:vAlign w:val="center"/>
          </w:tcPr>
          <w:p w14:paraId="3598B674" w14:textId="77777777" w:rsidR="008C01CD" w:rsidRDefault="008C01CD" w:rsidP="008C01CD">
            <w:pPr>
              <w:jc w:val="center"/>
              <w:rPr>
                <w:rFonts w:ascii="Calibri" w:hAnsi="Calibri"/>
                <w:b/>
                <w:bCs/>
                <w:color w:val="000000"/>
                <w:lang w:eastAsia="en-IN"/>
              </w:rPr>
            </w:pPr>
          </w:p>
        </w:tc>
        <w:tc>
          <w:tcPr>
            <w:tcW w:w="2726" w:type="dxa"/>
            <w:tcBorders>
              <w:top w:val="nil"/>
              <w:left w:val="nil"/>
              <w:bottom w:val="single" w:sz="4" w:space="0" w:color="auto"/>
              <w:right w:val="single" w:sz="8" w:space="0" w:color="auto"/>
            </w:tcBorders>
            <w:shd w:val="clear" w:color="auto" w:fill="auto"/>
            <w:vAlign w:val="center"/>
          </w:tcPr>
          <w:p w14:paraId="3E9C509D" w14:textId="20C24A37" w:rsidR="008C01CD" w:rsidRPr="008C01CD" w:rsidRDefault="008C01CD" w:rsidP="008C01CD">
            <w:pPr>
              <w:rPr>
                <w:rFonts w:ascii="Calibri" w:hAnsi="Calibri"/>
                <w:color w:val="000000"/>
                <w:lang w:eastAsia="en-IN"/>
              </w:rPr>
            </w:pPr>
            <w:r w:rsidRPr="008C01CD">
              <w:rPr>
                <w:rFonts w:ascii="Calibri" w:hAnsi="Calibri"/>
                <w:b/>
                <w:bCs/>
                <w:color w:val="000000"/>
                <w:lang w:eastAsia="en-IN"/>
              </w:rPr>
              <w:t>Estimated revenue</w:t>
            </w:r>
          </w:p>
        </w:tc>
      </w:tr>
      <w:bookmarkEnd w:id="105"/>
    </w:tbl>
    <w:p w14:paraId="33FF2177" w14:textId="77777777" w:rsidR="009201F1" w:rsidRPr="00BA39B3" w:rsidRDefault="009201F1" w:rsidP="009201F1"/>
    <w:p w14:paraId="5DB3B176" w14:textId="77777777" w:rsidR="009201F1" w:rsidRDefault="009201F1" w:rsidP="002F1383">
      <w:pPr>
        <w:pStyle w:val="ListParagraph"/>
        <w:numPr>
          <w:ilvl w:val="0"/>
          <w:numId w:val="19"/>
        </w:numPr>
        <w:spacing w:after="160" w:line="259" w:lineRule="auto"/>
      </w:pPr>
      <w:r w:rsidRPr="003939F7">
        <w:t>Opportunity is created in AX and synced to sales force.</w:t>
      </w:r>
    </w:p>
    <w:p w14:paraId="51ABF6E6" w14:textId="3C3F512D" w:rsidR="009201F1" w:rsidRPr="005D4898" w:rsidRDefault="009201F1" w:rsidP="002F1383">
      <w:pPr>
        <w:pStyle w:val="ListParagraph"/>
        <w:numPr>
          <w:ilvl w:val="0"/>
          <w:numId w:val="19"/>
        </w:numPr>
        <w:spacing w:after="160" w:line="259" w:lineRule="auto"/>
      </w:pPr>
      <w:r>
        <w:t xml:space="preserve">Click on Salesforce Integration &gt; Common &gt; All opportunities &gt; </w:t>
      </w:r>
      <w:r>
        <w:rPr>
          <w:rFonts w:ascii="Segoe UI" w:hAnsi="Segoe UI" w:cs="Segoe UI"/>
          <w:color w:val="2A2A2A"/>
          <w:sz w:val="20"/>
          <w:szCs w:val="20"/>
        </w:rPr>
        <w:t>on the</w:t>
      </w:r>
      <w:r>
        <w:rPr>
          <w:rStyle w:val="apple-converted-space"/>
          <w:rFonts w:ascii="Segoe UI" w:hAnsi="Segoe UI" w:cs="Segoe UI"/>
          <w:color w:val="2A2A2A"/>
          <w:sz w:val="20"/>
          <w:szCs w:val="20"/>
        </w:rPr>
        <w:t> </w:t>
      </w:r>
      <w:r>
        <w:rPr>
          <w:rStyle w:val="label"/>
          <w:rFonts w:ascii="Segoe UI" w:hAnsi="Segoe UI" w:cs="Segoe UI"/>
          <w:b/>
          <w:bCs/>
          <w:color w:val="2A2A2A"/>
          <w:sz w:val="20"/>
          <w:szCs w:val="20"/>
        </w:rPr>
        <w:t>Action Pane</w:t>
      </w:r>
      <w:r>
        <w:rPr>
          <w:rFonts w:ascii="Segoe UI" w:hAnsi="Segoe UI" w:cs="Segoe UI"/>
          <w:color w:val="2A2A2A"/>
          <w:sz w:val="20"/>
          <w:szCs w:val="20"/>
        </w:rPr>
        <w:t xml:space="preserve">, on the </w:t>
      </w:r>
      <w:r>
        <w:rPr>
          <w:rStyle w:val="Strong"/>
          <w:rFonts w:ascii="Segoe UI" w:hAnsi="Segoe UI" w:cs="Segoe UI"/>
          <w:color w:val="2A2A2A"/>
          <w:sz w:val="20"/>
          <w:szCs w:val="20"/>
        </w:rPr>
        <w:t>Opportunity</w:t>
      </w:r>
      <w:r>
        <w:rPr>
          <w:rStyle w:val="apple-converted-space"/>
          <w:rFonts w:ascii="Segoe UI" w:hAnsi="Segoe UI" w:cs="Segoe UI"/>
          <w:color w:val="2A2A2A"/>
          <w:sz w:val="20"/>
          <w:szCs w:val="20"/>
        </w:rPr>
        <w:t> </w:t>
      </w:r>
      <w:r>
        <w:rPr>
          <w:rFonts w:ascii="Segoe UI" w:hAnsi="Segoe UI" w:cs="Segoe UI"/>
          <w:color w:val="2A2A2A"/>
          <w:sz w:val="20"/>
          <w:szCs w:val="20"/>
        </w:rPr>
        <w:t>tab, in the</w:t>
      </w:r>
      <w:r>
        <w:rPr>
          <w:rStyle w:val="apple-converted-space"/>
          <w:rFonts w:ascii="Segoe UI" w:hAnsi="Segoe UI" w:cs="Segoe UI"/>
          <w:color w:val="2A2A2A"/>
          <w:sz w:val="20"/>
          <w:szCs w:val="20"/>
        </w:rPr>
        <w:t> </w:t>
      </w:r>
      <w:r>
        <w:rPr>
          <w:rStyle w:val="Strong"/>
          <w:rFonts w:ascii="Segoe UI" w:hAnsi="Segoe UI" w:cs="Segoe UI"/>
          <w:color w:val="2A2A2A"/>
          <w:sz w:val="20"/>
          <w:szCs w:val="20"/>
        </w:rPr>
        <w:t>New</w:t>
      </w:r>
      <w:r>
        <w:rPr>
          <w:rStyle w:val="apple-converted-space"/>
          <w:rFonts w:ascii="Segoe UI" w:hAnsi="Segoe UI" w:cs="Segoe UI"/>
          <w:color w:val="2A2A2A"/>
          <w:sz w:val="20"/>
          <w:szCs w:val="20"/>
        </w:rPr>
        <w:t> </w:t>
      </w:r>
      <w:r>
        <w:rPr>
          <w:rFonts w:ascii="Segoe UI" w:hAnsi="Segoe UI" w:cs="Segoe UI"/>
          <w:color w:val="2A2A2A"/>
          <w:sz w:val="20"/>
          <w:szCs w:val="20"/>
        </w:rPr>
        <w:t>group, click</w:t>
      </w:r>
      <w:r>
        <w:rPr>
          <w:rStyle w:val="apple-converted-space"/>
          <w:rFonts w:ascii="Segoe UI" w:hAnsi="Segoe UI" w:cs="Segoe UI"/>
          <w:color w:val="2A2A2A"/>
          <w:sz w:val="20"/>
          <w:szCs w:val="20"/>
        </w:rPr>
        <w:t> </w:t>
      </w:r>
      <w:r>
        <w:rPr>
          <w:rStyle w:val="Strong"/>
          <w:rFonts w:ascii="Segoe UI" w:hAnsi="Segoe UI" w:cs="Segoe UI"/>
          <w:color w:val="2A2A2A"/>
          <w:sz w:val="20"/>
          <w:szCs w:val="20"/>
        </w:rPr>
        <w:t>Opportunity</w:t>
      </w:r>
      <w:r>
        <w:rPr>
          <w:rStyle w:val="apple-converted-space"/>
          <w:rFonts w:ascii="Segoe UI" w:hAnsi="Segoe UI" w:cs="Segoe UI"/>
          <w:color w:val="2A2A2A"/>
          <w:sz w:val="20"/>
          <w:szCs w:val="20"/>
        </w:rPr>
        <w:t> </w:t>
      </w:r>
      <w:r>
        <w:rPr>
          <w:rFonts w:ascii="Segoe UI" w:hAnsi="Segoe UI" w:cs="Segoe UI"/>
          <w:color w:val="2A2A2A"/>
          <w:sz w:val="20"/>
          <w:szCs w:val="20"/>
        </w:rPr>
        <w:t>to create a new Opportunity record.</w:t>
      </w:r>
    </w:p>
    <w:p w14:paraId="2D6212B4" w14:textId="3862E55B" w:rsidR="005D4898" w:rsidRDefault="00FB6465" w:rsidP="005D4898">
      <w:pPr>
        <w:keepNext/>
      </w:pPr>
      <w:r w:rsidRPr="005705FF">
        <w:rPr>
          <w:noProof/>
        </w:rPr>
        <w:drawing>
          <wp:inline distT="0" distB="0" distL="0" distR="0" wp14:anchorId="1AC57BD3" wp14:editId="573571FD">
            <wp:extent cx="5553075" cy="27813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3503" t="8987" b="5247"/>
                    <a:stretch>
                      <a:fillRect/>
                    </a:stretch>
                  </pic:blipFill>
                  <pic:spPr bwMode="auto">
                    <a:xfrm>
                      <a:off x="0" y="0"/>
                      <a:ext cx="5553075" cy="2781300"/>
                    </a:xfrm>
                    <a:prstGeom prst="rect">
                      <a:avLst/>
                    </a:prstGeom>
                    <a:noFill/>
                    <a:ln>
                      <a:noFill/>
                    </a:ln>
                  </pic:spPr>
                </pic:pic>
              </a:graphicData>
            </a:graphic>
          </wp:inline>
        </w:drawing>
      </w:r>
    </w:p>
    <w:p w14:paraId="0EE350A4" w14:textId="07EFA573" w:rsidR="009201F1" w:rsidRDefault="005D4898" w:rsidP="005D4898">
      <w:pPr>
        <w:pStyle w:val="Caption"/>
        <w:rPr>
          <w:b w:val="0"/>
          <w:i w:val="0"/>
        </w:rPr>
      </w:pPr>
      <w:bookmarkStart w:id="106" w:name="_Toc536524100"/>
      <w:r w:rsidRPr="005D489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23</w:t>
      </w:r>
      <w:r w:rsidR="006B21A8">
        <w:rPr>
          <w:b w:val="0"/>
          <w:i w:val="0"/>
        </w:rPr>
        <w:fldChar w:fldCharType="end"/>
      </w:r>
      <w:r w:rsidRPr="005D4898">
        <w:rPr>
          <w:b w:val="0"/>
          <w:i w:val="0"/>
        </w:rPr>
        <w:t xml:space="preserve"> Opportunity in D365 F&amp;0 Creation</w:t>
      </w:r>
      <w:bookmarkEnd w:id="106"/>
    </w:p>
    <w:p w14:paraId="4DFEE8CA" w14:textId="77777777" w:rsidR="004A0945" w:rsidRDefault="004A0945" w:rsidP="002F1383">
      <w:pPr>
        <w:numPr>
          <w:ilvl w:val="0"/>
          <w:numId w:val="19"/>
        </w:numPr>
      </w:pPr>
      <w:r>
        <w:t>Save the Item and navigate to Salesforce Integration&gt;Setup&gt;Salesforce instant creation.</w:t>
      </w:r>
    </w:p>
    <w:p w14:paraId="47355CE2" w14:textId="77777777" w:rsidR="004A0945" w:rsidRDefault="004A0945" w:rsidP="002F1383">
      <w:pPr>
        <w:pStyle w:val="ListParagraph"/>
        <w:numPr>
          <w:ilvl w:val="0"/>
          <w:numId w:val="19"/>
        </w:numPr>
        <w:spacing w:after="160" w:line="259" w:lineRule="auto"/>
      </w:pPr>
      <w:r>
        <w:t>Or else if batch job is configured the item will be automatically synchronized.</w:t>
      </w:r>
    </w:p>
    <w:p w14:paraId="30655FEF" w14:textId="77777777" w:rsidR="005D4898" w:rsidRPr="005D4898" w:rsidRDefault="005D4898" w:rsidP="005D4898"/>
    <w:p w14:paraId="346611BB" w14:textId="6809261B" w:rsidR="00596E4F" w:rsidRDefault="00FB6465" w:rsidP="00596E4F">
      <w:pPr>
        <w:keepNext/>
        <w:jc w:val="center"/>
      </w:pPr>
      <w:r w:rsidRPr="005705FF">
        <w:rPr>
          <w:noProof/>
        </w:rPr>
        <w:drawing>
          <wp:inline distT="0" distB="0" distL="0" distR="0" wp14:anchorId="106934F3" wp14:editId="08E8DA3E">
            <wp:extent cx="1914525" cy="4953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66788" t="61308" b="23282"/>
                    <a:stretch>
                      <a:fillRect/>
                    </a:stretch>
                  </pic:blipFill>
                  <pic:spPr bwMode="auto">
                    <a:xfrm>
                      <a:off x="0" y="0"/>
                      <a:ext cx="1914525" cy="495300"/>
                    </a:xfrm>
                    <a:prstGeom prst="rect">
                      <a:avLst/>
                    </a:prstGeom>
                    <a:noFill/>
                    <a:ln>
                      <a:noFill/>
                    </a:ln>
                  </pic:spPr>
                </pic:pic>
              </a:graphicData>
            </a:graphic>
          </wp:inline>
        </w:drawing>
      </w:r>
    </w:p>
    <w:p w14:paraId="1532AFA9" w14:textId="3E8172B7" w:rsidR="00B414CF" w:rsidRDefault="00596E4F" w:rsidP="00596E4F">
      <w:pPr>
        <w:pStyle w:val="Caption"/>
        <w:rPr>
          <w:b w:val="0"/>
          <w:i w:val="0"/>
        </w:rPr>
      </w:pPr>
      <w:bookmarkStart w:id="107" w:name="_Toc536524101"/>
      <w:r w:rsidRPr="00596E4F">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24</w:t>
      </w:r>
      <w:r w:rsidR="006B21A8">
        <w:rPr>
          <w:b w:val="0"/>
          <w:i w:val="0"/>
        </w:rPr>
        <w:fldChar w:fldCharType="end"/>
      </w:r>
      <w:r w:rsidRPr="00596E4F">
        <w:rPr>
          <w:b w:val="0"/>
          <w:i w:val="0"/>
        </w:rPr>
        <w:t xml:space="preserve"> Opportunity synchronization successful message in D365 F&amp;O</w:t>
      </w:r>
      <w:bookmarkEnd w:id="107"/>
    </w:p>
    <w:p w14:paraId="3443AFED" w14:textId="5042084B" w:rsidR="00A8575C" w:rsidRPr="00A8575C" w:rsidRDefault="00A8575C" w:rsidP="002F1383">
      <w:pPr>
        <w:numPr>
          <w:ilvl w:val="0"/>
          <w:numId w:val="21"/>
        </w:numPr>
      </w:pPr>
      <w:r>
        <w:t>To verify the Opportunity in Sales Force, open the opportunity in the sales force</w:t>
      </w:r>
    </w:p>
    <w:p w14:paraId="2B133B29" w14:textId="77777777" w:rsidR="005313F2" w:rsidRDefault="00FB6465" w:rsidP="005313F2">
      <w:pPr>
        <w:keepNext/>
      </w:pPr>
      <w:r w:rsidRPr="005705FF">
        <w:rPr>
          <w:noProof/>
        </w:rPr>
        <w:lastRenderedPageBreak/>
        <w:drawing>
          <wp:inline distT="0" distB="0" distL="0" distR="0" wp14:anchorId="163334A3" wp14:editId="4C3255A5">
            <wp:extent cx="5762625" cy="27622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t="9515" b="5247"/>
                    <a:stretch>
                      <a:fillRect/>
                    </a:stretch>
                  </pic:blipFill>
                  <pic:spPr bwMode="auto">
                    <a:xfrm>
                      <a:off x="0" y="0"/>
                      <a:ext cx="5762625" cy="2762250"/>
                    </a:xfrm>
                    <a:prstGeom prst="rect">
                      <a:avLst/>
                    </a:prstGeom>
                    <a:noFill/>
                    <a:ln>
                      <a:noFill/>
                    </a:ln>
                  </pic:spPr>
                </pic:pic>
              </a:graphicData>
            </a:graphic>
          </wp:inline>
        </w:drawing>
      </w:r>
    </w:p>
    <w:p w14:paraId="39CDCE7F" w14:textId="28E48A3A" w:rsidR="005313F2" w:rsidRDefault="005313F2" w:rsidP="005313F2">
      <w:pPr>
        <w:pStyle w:val="Caption"/>
        <w:rPr>
          <w:noProof/>
        </w:rPr>
      </w:pPr>
      <w:bookmarkStart w:id="108" w:name="_Toc536524102"/>
      <w:r w:rsidRPr="005313F2">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25</w:t>
      </w:r>
      <w:r w:rsidR="006B21A8">
        <w:rPr>
          <w:b w:val="0"/>
          <w:i w:val="0"/>
        </w:rPr>
        <w:fldChar w:fldCharType="end"/>
      </w:r>
      <w:r w:rsidRPr="005313F2">
        <w:rPr>
          <w:b w:val="0"/>
          <w:i w:val="0"/>
        </w:rPr>
        <w:t xml:space="preserve"> Opportunity Created successfully on Salesforce.</w:t>
      </w:r>
      <w:bookmarkEnd w:id="108"/>
    </w:p>
    <w:p w14:paraId="19D6DB31" w14:textId="45A86CA6" w:rsidR="008C1620" w:rsidRDefault="00A8575C" w:rsidP="002F1383">
      <w:pPr>
        <w:numPr>
          <w:ilvl w:val="0"/>
          <w:numId w:val="20"/>
        </w:numPr>
      </w:pPr>
      <w:r>
        <w:t>Similarly,</w:t>
      </w:r>
      <w:r w:rsidR="008C1620">
        <w:t xml:space="preserve"> user can make changes in Salesforce and the changes will reflect in D365 F&amp;O.</w:t>
      </w:r>
    </w:p>
    <w:p w14:paraId="695CEA74" w14:textId="2C9B4F4A" w:rsidR="004B11CB" w:rsidRDefault="004B11CB" w:rsidP="004B11CB"/>
    <w:p w14:paraId="5D3D99FB" w14:textId="1F4912B2" w:rsidR="004B11CB" w:rsidRDefault="004B11CB" w:rsidP="004B11CB"/>
    <w:p w14:paraId="515EE857" w14:textId="41043BDB" w:rsidR="004B11CB" w:rsidRDefault="004B11CB" w:rsidP="004B11CB"/>
    <w:p w14:paraId="5A7909C3" w14:textId="7078696F" w:rsidR="004B11CB" w:rsidRDefault="004B11CB" w:rsidP="004B11CB"/>
    <w:p w14:paraId="5671C13B" w14:textId="650EE2A7" w:rsidR="004B11CB" w:rsidRDefault="004B11CB" w:rsidP="004B11CB"/>
    <w:p w14:paraId="071A01EE" w14:textId="0BC8B219" w:rsidR="004B11CB" w:rsidRDefault="004B11CB" w:rsidP="004B11CB"/>
    <w:p w14:paraId="2D652A1F" w14:textId="1D0DB437" w:rsidR="004B11CB" w:rsidRDefault="004B11CB" w:rsidP="004B11CB"/>
    <w:p w14:paraId="31C76A5D" w14:textId="4A483718" w:rsidR="004B11CB" w:rsidRDefault="004B11CB" w:rsidP="004B11CB"/>
    <w:p w14:paraId="4F766E3B" w14:textId="0D6FB776" w:rsidR="004B11CB" w:rsidRDefault="004B11CB" w:rsidP="004B11CB"/>
    <w:p w14:paraId="11DDDE2C" w14:textId="07A0E939" w:rsidR="004B11CB" w:rsidRDefault="004B11CB" w:rsidP="004B11CB"/>
    <w:p w14:paraId="431FDBC4" w14:textId="383EC08D" w:rsidR="004B11CB" w:rsidRDefault="004B11CB" w:rsidP="004B11CB"/>
    <w:p w14:paraId="5A6DAC99" w14:textId="3C835F72" w:rsidR="004B11CB" w:rsidRDefault="004B11CB" w:rsidP="004B11CB"/>
    <w:p w14:paraId="16F1678B" w14:textId="461DEBC7" w:rsidR="004B11CB" w:rsidRDefault="004B11CB" w:rsidP="004B11CB"/>
    <w:p w14:paraId="04EB188C" w14:textId="4A1971E0" w:rsidR="004B11CB" w:rsidRDefault="004B11CB" w:rsidP="004B11CB"/>
    <w:p w14:paraId="4D326EFF" w14:textId="22D91790" w:rsidR="004B11CB" w:rsidRDefault="004B11CB" w:rsidP="004B11CB"/>
    <w:p w14:paraId="7D69AA81" w14:textId="59BF03BC" w:rsidR="004B11CB" w:rsidRDefault="004B11CB" w:rsidP="004B11CB"/>
    <w:p w14:paraId="0FFF1A4B" w14:textId="48A05E4D" w:rsidR="004B11CB" w:rsidRDefault="004B11CB" w:rsidP="004B11CB"/>
    <w:p w14:paraId="4B4E8C82" w14:textId="1F713D95" w:rsidR="004B11CB" w:rsidRDefault="004B11CB" w:rsidP="004B11CB"/>
    <w:p w14:paraId="56543540" w14:textId="778BB3F6" w:rsidR="004B11CB" w:rsidRDefault="004B11CB" w:rsidP="004B11CB"/>
    <w:p w14:paraId="4583CACB" w14:textId="6C07B346" w:rsidR="004B11CB" w:rsidRDefault="004B11CB" w:rsidP="004B11CB"/>
    <w:p w14:paraId="7E7562FC" w14:textId="786366BD" w:rsidR="004B11CB" w:rsidRDefault="004B11CB" w:rsidP="004B11CB"/>
    <w:p w14:paraId="186950FB" w14:textId="1B546B74" w:rsidR="004B11CB" w:rsidRDefault="004B11CB" w:rsidP="004B11CB"/>
    <w:p w14:paraId="10AAF272" w14:textId="0923C6D3" w:rsidR="004B11CB" w:rsidRDefault="004B11CB" w:rsidP="004B11CB"/>
    <w:p w14:paraId="3C8F441A" w14:textId="5F345CCE" w:rsidR="004B11CB" w:rsidRDefault="004B11CB" w:rsidP="004B11CB"/>
    <w:p w14:paraId="76D92FFC" w14:textId="0512DEFF" w:rsidR="004B11CB" w:rsidRDefault="004B11CB" w:rsidP="004B11CB"/>
    <w:p w14:paraId="40018745" w14:textId="15AF4978" w:rsidR="004B11CB" w:rsidRDefault="004B11CB" w:rsidP="004B11CB"/>
    <w:p w14:paraId="00A24D8D" w14:textId="6D85BC3D" w:rsidR="004B11CB" w:rsidRDefault="004B11CB" w:rsidP="004B11CB"/>
    <w:p w14:paraId="3E935BD5" w14:textId="3636E082" w:rsidR="004B11CB" w:rsidRDefault="004B11CB" w:rsidP="004B11CB"/>
    <w:p w14:paraId="724FA4CE" w14:textId="74725AE9" w:rsidR="004B11CB" w:rsidRDefault="004B11CB" w:rsidP="004B11CB"/>
    <w:p w14:paraId="62168205" w14:textId="1486F0E1" w:rsidR="004B11CB" w:rsidRDefault="004B11CB" w:rsidP="004B11CB"/>
    <w:p w14:paraId="17D3B345" w14:textId="2F911524" w:rsidR="004B11CB" w:rsidRDefault="004B11CB" w:rsidP="004B11CB"/>
    <w:p w14:paraId="6BE4CCF5" w14:textId="4397CCC3" w:rsidR="004B11CB" w:rsidRDefault="004B11CB" w:rsidP="004B11CB"/>
    <w:p w14:paraId="31973520" w14:textId="10DDCFC4" w:rsidR="004B11CB" w:rsidRDefault="004B11CB" w:rsidP="004B11CB"/>
    <w:p w14:paraId="28783C17" w14:textId="27A60670" w:rsidR="004B11CB" w:rsidRDefault="004B11CB" w:rsidP="004B11CB"/>
    <w:p w14:paraId="2751C67D" w14:textId="07386E0C" w:rsidR="004B11CB" w:rsidRDefault="004B11CB" w:rsidP="004B11CB"/>
    <w:p w14:paraId="1AE28486" w14:textId="7F02CB10" w:rsidR="004B11CB" w:rsidRDefault="004B11CB" w:rsidP="004B11CB"/>
    <w:p w14:paraId="29352278" w14:textId="76782098" w:rsidR="004B11CB" w:rsidRDefault="004B11CB" w:rsidP="004B11CB"/>
    <w:p w14:paraId="79876099" w14:textId="5991D7AC" w:rsidR="004B11CB" w:rsidRDefault="004B11CB" w:rsidP="004B11CB"/>
    <w:p w14:paraId="4B0BD8B2" w14:textId="2084FE21" w:rsidR="004B11CB" w:rsidRDefault="004B11CB" w:rsidP="004B11CB"/>
    <w:p w14:paraId="29160D2F" w14:textId="4E048BB5" w:rsidR="004B11CB" w:rsidRDefault="004B11CB" w:rsidP="004B11CB"/>
    <w:p w14:paraId="1F706B1C" w14:textId="36C9C82C" w:rsidR="004B11CB" w:rsidRDefault="004B11CB" w:rsidP="004B11CB"/>
    <w:p w14:paraId="7610FFE5" w14:textId="76AC929D" w:rsidR="004B11CB" w:rsidRDefault="004B11CB" w:rsidP="004B11CB">
      <w:pPr>
        <w:pStyle w:val="Heading2"/>
      </w:pPr>
      <w:bookmarkStart w:id="109" w:name="_Toc6809993"/>
      <w:r w:rsidRPr="004B11CB">
        <w:t>Quotation</w:t>
      </w:r>
      <w:r>
        <w:t xml:space="preserve"> </w:t>
      </w:r>
      <w:r w:rsidR="00B564A3">
        <w:t>and Quotation Line</w:t>
      </w:r>
      <w:bookmarkEnd w:id="109"/>
    </w:p>
    <w:p w14:paraId="58E1B749" w14:textId="77777777" w:rsidR="00273808" w:rsidRDefault="00273808" w:rsidP="00273808">
      <w:r>
        <w:t>Current Field Mapping</w:t>
      </w:r>
    </w:p>
    <w:p w14:paraId="66415039" w14:textId="77777777" w:rsidR="00273808" w:rsidRDefault="00273808" w:rsidP="00273808"/>
    <w:tbl>
      <w:tblPr>
        <w:tblW w:w="7132" w:type="dxa"/>
        <w:tblInd w:w="250" w:type="dxa"/>
        <w:tblLook w:val="04A0" w:firstRow="1" w:lastRow="0" w:firstColumn="1" w:lastColumn="0" w:noHBand="0" w:noVBand="1"/>
      </w:tblPr>
      <w:tblGrid>
        <w:gridCol w:w="1847"/>
        <w:gridCol w:w="1847"/>
        <w:gridCol w:w="2038"/>
        <w:gridCol w:w="1400"/>
      </w:tblGrid>
      <w:tr w:rsidR="00273808" w:rsidRPr="005D5922" w14:paraId="55B97464" w14:textId="77777777" w:rsidTr="00273808">
        <w:trPr>
          <w:trHeight w:val="283"/>
        </w:trPr>
        <w:tc>
          <w:tcPr>
            <w:tcW w:w="1847" w:type="dxa"/>
            <w:tcBorders>
              <w:top w:val="single" w:sz="8" w:space="0" w:color="auto"/>
              <w:left w:val="single" w:sz="8" w:space="0" w:color="auto"/>
              <w:bottom w:val="single" w:sz="4" w:space="0" w:color="auto"/>
              <w:right w:val="single" w:sz="4" w:space="0" w:color="auto"/>
            </w:tcBorders>
            <w:shd w:val="clear" w:color="000000" w:fill="000000"/>
          </w:tcPr>
          <w:p w14:paraId="10BBB18B" w14:textId="7AA65144" w:rsidR="00273808" w:rsidRPr="005D5922" w:rsidRDefault="00273808" w:rsidP="00273808">
            <w:pPr>
              <w:ind w:left="-125" w:firstLine="91"/>
              <w:jc w:val="center"/>
              <w:rPr>
                <w:rFonts w:ascii="Calibri" w:hAnsi="Calibri"/>
                <w:b/>
                <w:bCs/>
                <w:color w:val="FFFFFF"/>
                <w:lang w:eastAsia="en-IN"/>
              </w:rPr>
            </w:pPr>
            <w:r>
              <w:rPr>
                <w:rFonts w:ascii="Calibri" w:hAnsi="Calibri"/>
                <w:b/>
                <w:bCs/>
                <w:color w:val="FFFFFF"/>
                <w:lang w:eastAsia="en-IN"/>
              </w:rPr>
              <w:t>S No.</w:t>
            </w:r>
          </w:p>
        </w:tc>
        <w:tc>
          <w:tcPr>
            <w:tcW w:w="1847"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2AF7957" w14:textId="568A3FBA" w:rsidR="00273808" w:rsidRPr="005D5922" w:rsidRDefault="00273808" w:rsidP="00273808">
            <w:pPr>
              <w:ind w:left="-125" w:firstLine="91"/>
              <w:rPr>
                <w:rFonts w:ascii="Calibri" w:hAnsi="Calibri"/>
                <w:b/>
                <w:bCs/>
                <w:color w:val="FFFFFF"/>
                <w:lang w:eastAsia="en-IN"/>
              </w:rPr>
            </w:pPr>
            <w:r w:rsidRPr="005D5922">
              <w:rPr>
                <w:rFonts w:ascii="Calibri" w:hAnsi="Calibri"/>
                <w:b/>
                <w:bCs/>
                <w:color w:val="FFFFFF"/>
                <w:lang w:eastAsia="en-IN"/>
              </w:rPr>
              <w:t>SALESFORCE</w:t>
            </w:r>
          </w:p>
        </w:tc>
        <w:tc>
          <w:tcPr>
            <w:tcW w:w="2038" w:type="dxa"/>
            <w:tcBorders>
              <w:top w:val="single" w:sz="8" w:space="0" w:color="auto"/>
              <w:left w:val="nil"/>
              <w:bottom w:val="single" w:sz="4" w:space="0" w:color="auto"/>
              <w:right w:val="single" w:sz="4" w:space="0" w:color="auto"/>
            </w:tcBorders>
            <w:shd w:val="clear" w:color="000000" w:fill="000000"/>
            <w:noWrap/>
            <w:vAlign w:val="bottom"/>
          </w:tcPr>
          <w:p w14:paraId="50CEE841" w14:textId="337D8D9A" w:rsidR="00273808" w:rsidRPr="005D5922" w:rsidRDefault="00273808" w:rsidP="00273808">
            <w:pPr>
              <w:rPr>
                <w:rFonts w:ascii="Calibri" w:hAnsi="Calibri"/>
                <w:b/>
                <w:bCs/>
                <w:color w:val="FFFFFF"/>
                <w:lang w:eastAsia="en-IN"/>
              </w:rPr>
            </w:pPr>
          </w:p>
        </w:tc>
        <w:tc>
          <w:tcPr>
            <w:tcW w:w="1400" w:type="dxa"/>
            <w:tcBorders>
              <w:top w:val="single" w:sz="8" w:space="0" w:color="auto"/>
              <w:left w:val="nil"/>
              <w:bottom w:val="single" w:sz="4" w:space="0" w:color="auto"/>
              <w:right w:val="single" w:sz="4" w:space="0" w:color="auto"/>
            </w:tcBorders>
            <w:shd w:val="clear" w:color="000000" w:fill="000000"/>
            <w:noWrap/>
            <w:vAlign w:val="bottom"/>
            <w:hideMark/>
          </w:tcPr>
          <w:p w14:paraId="2CB0E3F3" w14:textId="1498973E" w:rsidR="00273808" w:rsidRPr="005D5922" w:rsidRDefault="00273808" w:rsidP="00273808">
            <w:pPr>
              <w:rPr>
                <w:rFonts w:ascii="Calibri" w:hAnsi="Calibri"/>
                <w:b/>
                <w:bCs/>
                <w:color w:val="FFFFFF"/>
                <w:lang w:eastAsia="en-IN"/>
              </w:rPr>
            </w:pPr>
            <w:r w:rsidRPr="005D5922">
              <w:rPr>
                <w:rFonts w:ascii="Calibri" w:hAnsi="Calibri"/>
                <w:b/>
                <w:bCs/>
                <w:color w:val="FFFFFF"/>
                <w:lang w:eastAsia="en-IN"/>
              </w:rPr>
              <w:t> D</w:t>
            </w:r>
            <w:r>
              <w:rPr>
                <w:rFonts w:ascii="Calibri" w:hAnsi="Calibri"/>
                <w:b/>
                <w:bCs/>
                <w:color w:val="FFFFFF"/>
                <w:lang w:eastAsia="en-IN"/>
              </w:rPr>
              <w:t>365 F&amp;O</w:t>
            </w:r>
          </w:p>
        </w:tc>
      </w:tr>
      <w:tr w:rsidR="00273808" w:rsidRPr="005D5922" w14:paraId="7F13D561" w14:textId="77777777" w:rsidTr="00273808">
        <w:trPr>
          <w:trHeight w:val="283"/>
        </w:trPr>
        <w:tc>
          <w:tcPr>
            <w:tcW w:w="1847" w:type="dxa"/>
            <w:tcBorders>
              <w:top w:val="nil"/>
              <w:left w:val="single" w:sz="8" w:space="0" w:color="auto"/>
              <w:bottom w:val="single" w:sz="4" w:space="0" w:color="auto"/>
              <w:right w:val="single" w:sz="4" w:space="0" w:color="auto"/>
            </w:tcBorders>
          </w:tcPr>
          <w:p w14:paraId="3483857C" w14:textId="59889C1B" w:rsidR="00273808" w:rsidRPr="00B26DF2" w:rsidRDefault="00273808" w:rsidP="00273808">
            <w:pPr>
              <w:jc w:val="right"/>
              <w:rPr>
                <w:rFonts w:ascii="Calibri" w:hAnsi="Calibri"/>
                <w:color w:val="000000"/>
                <w:lang w:eastAsia="en-IN"/>
              </w:rPr>
            </w:pPr>
            <w:r>
              <w:rPr>
                <w:rFonts w:ascii="Calibri" w:hAnsi="Calibri"/>
                <w:color w:val="000000"/>
                <w:lang w:eastAsia="en-IN"/>
              </w:rPr>
              <w:t>1</w:t>
            </w:r>
          </w:p>
        </w:tc>
        <w:tc>
          <w:tcPr>
            <w:tcW w:w="1847" w:type="dxa"/>
            <w:tcBorders>
              <w:top w:val="nil"/>
              <w:left w:val="single" w:sz="8" w:space="0" w:color="auto"/>
              <w:bottom w:val="single" w:sz="4" w:space="0" w:color="auto"/>
              <w:right w:val="single" w:sz="4" w:space="0" w:color="auto"/>
            </w:tcBorders>
            <w:shd w:val="clear" w:color="auto" w:fill="auto"/>
            <w:noWrap/>
            <w:vAlign w:val="bottom"/>
            <w:hideMark/>
          </w:tcPr>
          <w:p w14:paraId="46B30508" w14:textId="0B96D55A" w:rsidR="00273808" w:rsidRPr="005D5922" w:rsidRDefault="00273808" w:rsidP="00273808">
            <w:pPr>
              <w:jc w:val="right"/>
              <w:rPr>
                <w:rFonts w:ascii="Calibri" w:hAnsi="Calibri"/>
                <w:color w:val="000000"/>
                <w:lang w:eastAsia="en-IN"/>
              </w:rPr>
            </w:pPr>
            <w:r w:rsidRPr="00B26DF2">
              <w:rPr>
                <w:rFonts w:ascii="Calibri" w:hAnsi="Calibri"/>
                <w:color w:val="000000"/>
                <w:lang w:eastAsia="en-IN"/>
              </w:rPr>
              <w:t>Description</w:t>
            </w:r>
          </w:p>
        </w:tc>
        <w:tc>
          <w:tcPr>
            <w:tcW w:w="2038" w:type="dxa"/>
            <w:tcBorders>
              <w:top w:val="nil"/>
              <w:left w:val="nil"/>
              <w:bottom w:val="single" w:sz="4" w:space="0" w:color="auto"/>
              <w:right w:val="single" w:sz="4" w:space="0" w:color="auto"/>
            </w:tcBorders>
            <w:shd w:val="clear" w:color="auto" w:fill="auto"/>
            <w:vAlign w:val="bottom"/>
            <w:hideMark/>
          </w:tcPr>
          <w:p w14:paraId="5CD4E28A" w14:textId="28CAEF90" w:rsidR="00273808" w:rsidRPr="00E42073" w:rsidRDefault="00273808" w:rsidP="00273808">
            <w:pPr>
              <w:rPr>
                <w:rFonts w:ascii="Calibri" w:hAnsi="Calibri"/>
                <w:b/>
                <w:bCs/>
                <w:color w:val="000000"/>
                <w:lang w:eastAsia="en-IN"/>
              </w:rPr>
            </w:pPr>
            <w:r w:rsidRPr="00B26DF2">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hideMark/>
          </w:tcPr>
          <w:p w14:paraId="6E03B1C7" w14:textId="0C5522BC" w:rsidR="00273808" w:rsidRPr="005D5922" w:rsidRDefault="00273808" w:rsidP="00273808">
            <w:pPr>
              <w:rPr>
                <w:rFonts w:ascii="Calibri" w:hAnsi="Calibri"/>
                <w:b/>
                <w:bCs/>
                <w:color w:val="000000"/>
                <w:lang w:eastAsia="en-IN"/>
              </w:rPr>
            </w:pPr>
            <w:r w:rsidRPr="00B26DF2">
              <w:rPr>
                <w:rFonts w:ascii="Calibri" w:hAnsi="Calibri"/>
                <w:color w:val="000000"/>
                <w:lang w:eastAsia="en-IN"/>
              </w:rPr>
              <w:t>Description</w:t>
            </w:r>
          </w:p>
        </w:tc>
      </w:tr>
      <w:tr w:rsidR="00273808" w:rsidRPr="005D5922" w14:paraId="030A1784" w14:textId="77777777" w:rsidTr="00273808">
        <w:trPr>
          <w:trHeight w:val="283"/>
        </w:trPr>
        <w:tc>
          <w:tcPr>
            <w:tcW w:w="1847" w:type="dxa"/>
            <w:tcBorders>
              <w:top w:val="nil"/>
              <w:left w:val="single" w:sz="8" w:space="0" w:color="auto"/>
              <w:bottom w:val="single" w:sz="4" w:space="0" w:color="auto"/>
              <w:right w:val="single" w:sz="4" w:space="0" w:color="auto"/>
            </w:tcBorders>
          </w:tcPr>
          <w:p w14:paraId="2C3A7D7B" w14:textId="768C7627" w:rsidR="00273808" w:rsidRPr="00B26DF2" w:rsidRDefault="00273808" w:rsidP="00273808">
            <w:pPr>
              <w:jc w:val="right"/>
              <w:rPr>
                <w:rFonts w:ascii="Calibri" w:hAnsi="Calibri"/>
                <w:color w:val="000000"/>
                <w:lang w:eastAsia="en-IN"/>
              </w:rPr>
            </w:pPr>
            <w:r>
              <w:rPr>
                <w:rFonts w:ascii="Calibri" w:hAnsi="Calibri"/>
                <w:color w:val="000000"/>
                <w:lang w:eastAsia="en-IN"/>
              </w:rPr>
              <w:t>2</w:t>
            </w: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36EDE81E" w14:textId="34A4AAD5" w:rsidR="00273808" w:rsidRPr="005D5922" w:rsidRDefault="00273808" w:rsidP="00273808">
            <w:pPr>
              <w:jc w:val="right"/>
              <w:rPr>
                <w:rFonts w:ascii="Calibri" w:hAnsi="Calibri"/>
                <w:color w:val="000000"/>
                <w:lang w:eastAsia="en-IN"/>
              </w:rPr>
            </w:pPr>
            <w:proofErr w:type="spellStart"/>
            <w:r w:rsidRPr="00B26DF2">
              <w:rPr>
                <w:rFonts w:ascii="Calibri" w:hAnsi="Calibri"/>
                <w:color w:val="000000"/>
                <w:lang w:eastAsia="en-IN"/>
              </w:rPr>
              <w:t>Ax_quote_number__c</w:t>
            </w:r>
            <w:proofErr w:type="spellEnd"/>
          </w:p>
        </w:tc>
        <w:tc>
          <w:tcPr>
            <w:tcW w:w="2038" w:type="dxa"/>
            <w:tcBorders>
              <w:top w:val="nil"/>
              <w:left w:val="nil"/>
              <w:bottom w:val="single" w:sz="4" w:space="0" w:color="auto"/>
              <w:right w:val="single" w:sz="4" w:space="0" w:color="auto"/>
            </w:tcBorders>
            <w:shd w:val="clear" w:color="auto" w:fill="auto"/>
            <w:vAlign w:val="bottom"/>
          </w:tcPr>
          <w:p w14:paraId="5FEEA6BB" w14:textId="714B8FE2" w:rsidR="00273808" w:rsidRPr="00E42073" w:rsidRDefault="00273808" w:rsidP="00273808">
            <w:pPr>
              <w:rPr>
                <w:rFonts w:ascii="Calibri" w:hAnsi="Calibri"/>
                <w:b/>
                <w:bCs/>
                <w:color w:val="000000"/>
                <w:lang w:eastAsia="en-IN"/>
              </w:rPr>
            </w:pPr>
            <w:r w:rsidRPr="00B26DF2">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tcPr>
          <w:p w14:paraId="617F39FC" w14:textId="7ADBC709" w:rsidR="00273808" w:rsidRDefault="00273808" w:rsidP="00273808">
            <w:pPr>
              <w:rPr>
                <w:rFonts w:ascii="Calibri" w:hAnsi="Calibri"/>
                <w:b/>
                <w:bCs/>
                <w:color w:val="000000"/>
                <w:lang w:eastAsia="en-IN"/>
              </w:rPr>
            </w:pPr>
            <w:proofErr w:type="spellStart"/>
            <w:r w:rsidRPr="00B26DF2">
              <w:rPr>
                <w:rFonts w:ascii="Calibri" w:hAnsi="Calibri"/>
                <w:color w:val="000000"/>
                <w:lang w:eastAsia="en-IN"/>
              </w:rPr>
              <w:t>QuotationId</w:t>
            </w:r>
            <w:proofErr w:type="spellEnd"/>
          </w:p>
        </w:tc>
      </w:tr>
      <w:tr w:rsidR="00273808" w:rsidRPr="005D5922" w14:paraId="3AEB1F8D" w14:textId="77777777" w:rsidTr="00273808">
        <w:trPr>
          <w:trHeight w:val="283"/>
        </w:trPr>
        <w:tc>
          <w:tcPr>
            <w:tcW w:w="1847" w:type="dxa"/>
            <w:tcBorders>
              <w:top w:val="nil"/>
              <w:left w:val="single" w:sz="8" w:space="0" w:color="auto"/>
              <w:bottom w:val="nil"/>
              <w:right w:val="single" w:sz="4" w:space="0" w:color="auto"/>
            </w:tcBorders>
          </w:tcPr>
          <w:p w14:paraId="40A34A0F" w14:textId="059DB075" w:rsidR="00273808" w:rsidRPr="00B26DF2" w:rsidRDefault="00273808" w:rsidP="00273808">
            <w:pPr>
              <w:jc w:val="right"/>
              <w:rPr>
                <w:rFonts w:ascii="Calibri" w:hAnsi="Calibri"/>
                <w:color w:val="000000"/>
                <w:lang w:eastAsia="en-IN"/>
              </w:rPr>
            </w:pPr>
            <w:r>
              <w:rPr>
                <w:rFonts w:ascii="Calibri" w:hAnsi="Calibri"/>
                <w:color w:val="000000"/>
                <w:lang w:eastAsia="en-IN"/>
              </w:rPr>
              <w:t>3</w:t>
            </w:r>
          </w:p>
        </w:tc>
        <w:tc>
          <w:tcPr>
            <w:tcW w:w="1847" w:type="dxa"/>
            <w:tcBorders>
              <w:top w:val="nil"/>
              <w:left w:val="single" w:sz="8" w:space="0" w:color="auto"/>
              <w:bottom w:val="nil"/>
              <w:right w:val="single" w:sz="4" w:space="0" w:color="auto"/>
            </w:tcBorders>
            <w:shd w:val="clear" w:color="auto" w:fill="auto"/>
            <w:noWrap/>
            <w:vAlign w:val="bottom"/>
          </w:tcPr>
          <w:p w14:paraId="3534E185" w14:textId="5AEC91D4" w:rsidR="00273808" w:rsidRPr="005D5922" w:rsidRDefault="00273808" w:rsidP="00273808">
            <w:pPr>
              <w:jc w:val="right"/>
              <w:rPr>
                <w:rFonts w:ascii="Calibri" w:hAnsi="Calibri"/>
                <w:color w:val="000000"/>
                <w:lang w:eastAsia="en-IN"/>
              </w:rPr>
            </w:pPr>
            <w:r w:rsidRPr="00B26DF2">
              <w:rPr>
                <w:rFonts w:ascii="Calibri" w:hAnsi="Calibri"/>
                <w:color w:val="000000"/>
                <w:lang w:eastAsia="en-IN"/>
              </w:rPr>
              <w:t>Name</w:t>
            </w:r>
          </w:p>
        </w:tc>
        <w:tc>
          <w:tcPr>
            <w:tcW w:w="2038" w:type="dxa"/>
            <w:tcBorders>
              <w:top w:val="nil"/>
              <w:left w:val="nil"/>
              <w:bottom w:val="nil"/>
              <w:right w:val="single" w:sz="4" w:space="0" w:color="auto"/>
            </w:tcBorders>
            <w:shd w:val="clear" w:color="auto" w:fill="auto"/>
            <w:vAlign w:val="bottom"/>
          </w:tcPr>
          <w:p w14:paraId="48BC787F" w14:textId="417B8DE9" w:rsidR="00273808" w:rsidRPr="00E42073" w:rsidRDefault="00273808" w:rsidP="00273808">
            <w:pPr>
              <w:rPr>
                <w:rFonts w:ascii="Calibri" w:hAnsi="Calibri"/>
                <w:b/>
                <w:bCs/>
                <w:color w:val="000000"/>
                <w:lang w:eastAsia="en-IN"/>
              </w:rPr>
            </w:pPr>
            <w:r w:rsidRPr="00B26DF2">
              <w:rPr>
                <w:rFonts w:ascii="Calibri" w:hAnsi="Calibri"/>
                <w:color w:val="000000"/>
                <w:lang w:eastAsia="en-IN"/>
              </w:rPr>
              <w:t>&lt;==</w:t>
            </w:r>
          </w:p>
        </w:tc>
        <w:tc>
          <w:tcPr>
            <w:tcW w:w="1400" w:type="dxa"/>
            <w:tcBorders>
              <w:top w:val="nil"/>
              <w:left w:val="nil"/>
              <w:bottom w:val="nil"/>
              <w:right w:val="single" w:sz="4" w:space="0" w:color="auto"/>
            </w:tcBorders>
            <w:shd w:val="clear" w:color="auto" w:fill="auto"/>
            <w:vAlign w:val="bottom"/>
          </w:tcPr>
          <w:p w14:paraId="01676E11" w14:textId="3C0009FF" w:rsidR="00273808" w:rsidRDefault="00273808" w:rsidP="00273808">
            <w:pPr>
              <w:jc w:val="center"/>
              <w:rPr>
                <w:rFonts w:ascii="Calibri" w:hAnsi="Calibri"/>
                <w:b/>
                <w:bCs/>
                <w:color w:val="000000"/>
                <w:lang w:eastAsia="en-IN"/>
              </w:rPr>
            </w:pPr>
            <w:proofErr w:type="spellStart"/>
            <w:r w:rsidRPr="00B26DF2">
              <w:rPr>
                <w:rFonts w:ascii="Calibri" w:hAnsi="Calibri"/>
                <w:color w:val="000000"/>
                <w:lang w:eastAsia="en-IN"/>
              </w:rPr>
              <w:t>QuotationName</w:t>
            </w:r>
            <w:proofErr w:type="spellEnd"/>
          </w:p>
        </w:tc>
      </w:tr>
      <w:tr w:rsidR="00273808" w:rsidRPr="005D5922" w14:paraId="5064C6C0" w14:textId="77777777" w:rsidTr="00273808">
        <w:trPr>
          <w:trHeight w:val="283"/>
        </w:trPr>
        <w:tc>
          <w:tcPr>
            <w:tcW w:w="1847" w:type="dxa"/>
            <w:tcBorders>
              <w:top w:val="nil"/>
              <w:left w:val="single" w:sz="8" w:space="0" w:color="auto"/>
              <w:bottom w:val="single" w:sz="4" w:space="0" w:color="auto"/>
              <w:right w:val="single" w:sz="4" w:space="0" w:color="auto"/>
            </w:tcBorders>
          </w:tcPr>
          <w:p w14:paraId="2DD6DD73" w14:textId="77777777" w:rsidR="00273808" w:rsidRDefault="00273808" w:rsidP="00273808">
            <w:pPr>
              <w:rPr>
                <w:rFonts w:ascii="Calibri" w:hAnsi="Calibri"/>
                <w:color w:val="000000"/>
                <w:lang w:eastAsia="en-IN"/>
              </w:rPr>
            </w:pP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63D8EB34" w14:textId="535CE555" w:rsidR="00273808" w:rsidRDefault="00273808" w:rsidP="00273808">
            <w:pPr>
              <w:rPr>
                <w:rFonts w:ascii="Calibri" w:hAnsi="Calibri"/>
                <w:color w:val="000000"/>
                <w:lang w:eastAsia="en-IN"/>
              </w:rPr>
            </w:pPr>
          </w:p>
        </w:tc>
        <w:tc>
          <w:tcPr>
            <w:tcW w:w="2038" w:type="dxa"/>
            <w:tcBorders>
              <w:top w:val="nil"/>
              <w:left w:val="nil"/>
              <w:bottom w:val="single" w:sz="4" w:space="0" w:color="auto"/>
              <w:right w:val="single" w:sz="4" w:space="0" w:color="auto"/>
            </w:tcBorders>
            <w:shd w:val="clear" w:color="auto" w:fill="auto"/>
            <w:vAlign w:val="bottom"/>
          </w:tcPr>
          <w:p w14:paraId="13C4217B" w14:textId="6FD50944" w:rsidR="00273808" w:rsidRPr="00E42073" w:rsidRDefault="00273808" w:rsidP="00273808">
            <w:pPr>
              <w:rPr>
                <w:rFonts w:ascii="Calibri" w:hAnsi="Calibri"/>
                <w:b/>
                <w:bCs/>
                <w:color w:val="000000"/>
                <w:lang w:eastAsia="en-IN"/>
              </w:rPr>
            </w:pPr>
          </w:p>
        </w:tc>
        <w:tc>
          <w:tcPr>
            <w:tcW w:w="1400" w:type="dxa"/>
            <w:tcBorders>
              <w:top w:val="nil"/>
              <w:left w:val="nil"/>
              <w:bottom w:val="single" w:sz="4" w:space="0" w:color="auto"/>
              <w:right w:val="single" w:sz="4" w:space="0" w:color="auto"/>
            </w:tcBorders>
            <w:shd w:val="clear" w:color="auto" w:fill="auto"/>
            <w:vAlign w:val="bottom"/>
          </w:tcPr>
          <w:p w14:paraId="66451B43" w14:textId="7E070EF0" w:rsidR="00273808" w:rsidRDefault="00273808" w:rsidP="00273808">
            <w:pPr>
              <w:jc w:val="center"/>
              <w:rPr>
                <w:rFonts w:ascii="Calibri" w:hAnsi="Calibri"/>
                <w:b/>
                <w:bCs/>
                <w:color w:val="000000"/>
                <w:lang w:eastAsia="en-IN"/>
              </w:rPr>
            </w:pPr>
          </w:p>
        </w:tc>
      </w:tr>
      <w:tr w:rsidR="00273808" w:rsidRPr="005D5922" w14:paraId="00BFFDFD" w14:textId="77777777" w:rsidTr="00273808">
        <w:trPr>
          <w:trHeight w:val="283"/>
        </w:trPr>
        <w:tc>
          <w:tcPr>
            <w:tcW w:w="1847" w:type="dxa"/>
            <w:tcBorders>
              <w:top w:val="nil"/>
              <w:left w:val="single" w:sz="8" w:space="0" w:color="auto"/>
              <w:bottom w:val="single" w:sz="4" w:space="0" w:color="auto"/>
              <w:right w:val="single" w:sz="4" w:space="0" w:color="auto"/>
            </w:tcBorders>
          </w:tcPr>
          <w:p w14:paraId="6AF628A2" w14:textId="0D8724CA" w:rsidR="00273808" w:rsidRPr="00B26DF2" w:rsidRDefault="00273808" w:rsidP="00273808">
            <w:pPr>
              <w:jc w:val="right"/>
              <w:rPr>
                <w:rFonts w:ascii="Calibri" w:hAnsi="Calibri"/>
                <w:color w:val="000000"/>
                <w:lang w:eastAsia="en-IN"/>
              </w:rPr>
            </w:pPr>
            <w:r>
              <w:rPr>
                <w:rFonts w:ascii="Calibri" w:hAnsi="Calibri"/>
                <w:color w:val="000000"/>
                <w:lang w:eastAsia="en-IN"/>
              </w:rPr>
              <w:t>4</w:t>
            </w: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69725884" w14:textId="26FA4A03" w:rsidR="00273808" w:rsidRDefault="00273808" w:rsidP="00273808">
            <w:pPr>
              <w:jc w:val="right"/>
              <w:rPr>
                <w:rFonts w:ascii="Calibri" w:hAnsi="Calibri"/>
                <w:color w:val="000000"/>
                <w:lang w:eastAsia="en-IN"/>
              </w:rPr>
            </w:pPr>
            <w:proofErr w:type="spellStart"/>
            <w:r w:rsidRPr="00B26DF2">
              <w:rPr>
                <w:rFonts w:ascii="Calibri" w:hAnsi="Calibri"/>
                <w:color w:val="000000"/>
                <w:lang w:eastAsia="en-IN"/>
              </w:rPr>
              <w:t>Ax_quote_number__c</w:t>
            </w:r>
            <w:proofErr w:type="spellEnd"/>
          </w:p>
        </w:tc>
        <w:tc>
          <w:tcPr>
            <w:tcW w:w="2038" w:type="dxa"/>
            <w:tcBorders>
              <w:top w:val="nil"/>
              <w:left w:val="nil"/>
              <w:bottom w:val="single" w:sz="4" w:space="0" w:color="auto"/>
              <w:right w:val="single" w:sz="4" w:space="0" w:color="auto"/>
            </w:tcBorders>
            <w:shd w:val="clear" w:color="auto" w:fill="auto"/>
            <w:vAlign w:val="bottom"/>
          </w:tcPr>
          <w:p w14:paraId="62BABAD5" w14:textId="6881360C" w:rsidR="00273808" w:rsidRPr="00E42073" w:rsidRDefault="00273808" w:rsidP="00273808">
            <w:pPr>
              <w:rPr>
                <w:rFonts w:ascii="Calibri" w:hAnsi="Calibri"/>
                <w:b/>
                <w:bCs/>
                <w:color w:val="000000"/>
                <w:lang w:eastAsia="en-IN"/>
              </w:rPr>
            </w:pPr>
            <w:r w:rsidRPr="00B26DF2">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tcPr>
          <w:p w14:paraId="309E7963" w14:textId="40034D31" w:rsidR="00273808" w:rsidRDefault="00273808" w:rsidP="00273808">
            <w:pPr>
              <w:jc w:val="center"/>
              <w:rPr>
                <w:rFonts w:ascii="Calibri" w:hAnsi="Calibri"/>
                <w:b/>
                <w:bCs/>
                <w:color w:val="000000"/>
                <w:lang w:eastAsia="en-IN"/>
              </w:rPr>
            </w:pPr>
            <w:proofErr w:type="spellStart"/>
            <w:r w:rsidRPr="00B26DF2">
              <w:rPr>
                <w:rFonts w:ascii="Calibri" w:hAnsi="Calibri"/>
                <w:color w:val="000000"/>
                <w:lang w:eastAsia="en-IN"/>
              </w:rPr>
              <w:t>QuotationId</w:t>
            </w:r>
            <w:proofErr w:type="spellEnd"/>
          </w:p>
        </w:tc>
      </w:tr>
      <w:tr w:rsidR="00273808" w:rsidRPr="005D5922" w14:paraId="32A678E1" w14:textId="77777777" w:rsidTr="00273808">
        <w:trPr>
          <w:trHeight w:val="283"/>
        </w:trPr>
        <w:tc>
          <w:tcPr>
            <w:tcW w:w="1847" w:type="dxa"/>
            <w:tcBorders>
              <w:top w:val="nil"/>
              <w:left w:val="single" w:sz="8" w:space="0" w:color="auto"/>
              <w:bottom w:val="single" w:sz="4" w:space="0" w:color="auto"/>
              <w:right w:val="single" w:sz="4" w:space="0" w:color="auto"/>
            </w:tcBorders>
          </w:tcPr>
          <w:p w14:paraId="0C3C5D14" w14:textId="149B1A46" w:rsidR="00273808" w:rsidRDefault="00273808" w:rsidP="00273808">
            <w:pPr>
              <w:jc w:val="right"/>
              <w:rPr>
                <w:rFonts w:ascii="Calibri" w:hAnsi="Calibri"/>
                <w:color w:val="000000"/>
                <w:lang w:eastAsia="en-IN"/>
              </w:rPr>
            </w:pPr>
            <w:r>
              <w:rPr>
                <w:rFonts w:ascii="Calibri" w:hAnsi="Calibri"/>
                <w:color w:val="000000"/>
                <w:lang w:eastAsia="en-IN"/>
              </w:rPr>
              <w:t>5</w:t>
            </w: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72198BF5" w14:textId="0081BD00" w:rsidR="00273808" w:rsidRPr="00B26DF2" w:rsidRDefault="00273808" w:rsidP="00273808">
            <w:pPr>
              <w:jc w:val="right"/>
              <w:rPr>
                <w:rFonts w:ascii="Calibri" w:hAnsi="Calibri"/>
                <w:color w:val="000000"/>
                <w:lang w:eastAsia="en-IN"/>
              </w:rPr>
            </w:pPr>
            <w:r>
              <w:rPr>
                <w:rFonts w:ascii="Calibri" w:hAnsi="Calibri"/>
                <w:color w:val="000000"/>
                <w:lang w:eastAsia="en-IN"/>
              </w:rPr>
              <w:t>Product</w:t>
            </w:r>
          </w:p>
        </w:tc>
        <w:tc>
          <w:tcPr>
            <w:tcW w:w="2038" w:type="dxa"/>
            <w:tcBorders>
              <w:top w:val="nil"/>
              <w:left w:val="nil"/>
              <w:bottom w:val="single" w:sz="4" w:space="0" w:color="auto"/>
              <w:right w:val="single" w:sz="4" w:space="0" w:color="auto"/>
            </w:tcBorders>
            <w:shd w:val="clear" w:color="auto" w:fill="auto"/>
            <w:vAlign w:val="bottom"/>
          </w:tcPr>
          <w:p w14:paraId="591B34DB" w14:textId="3486E0CD" w:rsidR="00273808" w:rsidRPr="00B26DF2" w:rsidRDefault="00273808" w:rsidP="00273808">
            <w:pPr>
              <w:rPr>
                <w:rFonts w:ascii="Calibri" w:hAnsi="Calibri"/>
                <w:color w:val="000000"/>
                <w:lang w:eastAsia="en-IN"/>
              </w:rPr>
            </w:pPr>
            <w:r>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tcPr>
          <w:p w14:paraId="03C7A355" w14:textId="356AD83D" w:rsidR="00273808" w:rsidRPr="00B26DF2" w:rsidRDefault="00273808" w:rsidP="00273808">
            <w:pPr>
              <w:jc w:val="center"/>
              <w:rPr>
                <w:rFonts w:ascii="Calibri" w:hAnsi="Calibri"/>
                <w:color w:val="000000"/>
                <w:lang w:eastAsia="en-IN"/>
              </w:rPr>
            </w:pPr>
            <w:r>
              <w:rPr>
                <w:rFonts w:ascii="Calibri" w:hAnsi="Calibri"/>
                <w:color w:val="000000"/>
                <w:lang w:eastAsia="en-IN"/>
              </w:rPr>
              <w:t>Item No.</w:t>
            </w:r>
          </w:p>
        </w:tc>
      </w:tr>
      <w:tr w:rsidR="00273808" w:rsidRPr="005D5922" w14:paraId="1EADC2A1" w14:textId="77777777" w:rsidTr="00273808">
        <w:trPr>
          <w:trHeight w:val="283"/>
        </w:trPr>
        <w:tc>
          <w:tcPr>
            <w:tcW w:w="1847" w:type="dxa"/>
            <w:tcBorders>
              <w:top w:val="nil"/>
              <w:left w:val="single" w:sz="8" w:space="0" w:color="auto"/>
              <w:bottom w:val="single" w:sz="4" w:space="0" w:color="auto"/>
              <w:right w:val="single" w:sz="4" w:space="0" w:color="auto"/>
            </w:tcBorders>
          </w:tcPr>
          <w:p w14:paraId="54B8954A" w14:textId="1D4BAE72" w:rsidR="00273808" w:rsidRPr="00B26DF2" w:rsidRDefault="00273808" w:rsidP="00273808">
            <w:pPr>
              <w:jc w:val="right"/>
              <w:rPr>
                <w:rFonts w:ascii="Calibri" w:hAnsi="Calibri"/>
                <w:color w:val="000000"/>
                <w:lang w:eastAsia="en-IN"/>
              </w:rPr>
            </w:pPr>
            <w:r>
              <w:rPr>
                <w:rFonts w:ascii="Calibri" w:hAnsi="Calibri"/>
                <w:color w:val="000000"/>
                <w:lang w:eastAsia="en-IN"/>
              </w:rPr>
              <w:t>6</w:t>
            </w: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4410E8FE" w14:textId="02CB84F6" w:rsidR="00273808" w:rsidRPr="00B26DF2" w:rsidRDefault="00273808" w:rsidP="00273808">
            <w:pPr>
              <w:jc w:val="right"/>
              <w:rPr>
                <w:rFonts w:ascii="Calibri" w:hAnsi="Calibri"/>
                <w:color w:val="000000"/>
                <w:lang w:eastAsia="en-IN"/>
              </w:rPr>
            </w:pPr>
            <w:proofErr w:type="spellStart"/>
            <w:r w:rsidRPr="00B26DF2">
              <w:rPr>
                <w:rFonts w:ascii="Calibri" w:hAnsi="Calibri"/>
                <w:color w:val="000000"/>
                <w:lang w:eastAsia="en-IN"/>
              </w:rPr>
              <w:t>UnitPrice</w:t>
            </w:r>
            <w:proofErr w:type="spellEnd"/>
          </w:p>
        </w:tc>
        <w:tc>
          <w:tcPr>
            <w:tcW w:w="2038" w:type="dxa"/>
            <w:tcBorders>
              <w:top w:val="nil"/>
              <w:left w:val="nil"/>
              <w:bottom w:val="single" w:sz="4" w:space="0" w:color="auto"/>
              <w:right w:val="single" w:sz="4" w:space="0" w:color="auto"/>
            </w:tcBorders>
            <w:shd w:val="clear" w:color="auto" w:fill="auto"/>
            <w:vAlign w:val="bottom"/>
          </w:tcPr>
          <w:p w14:paraId="57C733C2" w14:textId="0F1265CC" w:rsidR="00273808" w:rsidRPr="00B26DF2" w:rsidRDefault="00273808" w:rsidP="00273808">
            <w:pPr>
              <w:rPr>
                <w:rFonts w:ascii="Calibri" w:hAnsi="Calibri"/>
                <w:color w:val="000000"/>
                <w:lang w:eastAsia="en-IN"/>
              </w:rPr>
            </w:pPr>
            <w:r w:rsidRPr="00B26DF2">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tcPr>
          <w:p w14:paraId="1019915D" w14:textId="4FD8007A" w:rsidR="00273808" w:rsidRPr="00B26DF2" w:rsidRDefault="00273808" w:rsidP="00273808">
            <w:pPr>
              <w:jc w:val="center"/>
              <w:rPr>
                <w:rFonts w:ascii="Calibri" w:hAnsi="Calibri"/>
                <w:color w:val="000000"/>
                <w:lang w:eastAsia="en-IN"/>
              </w:rPr>
            </w:pPr>
            <w:proofErr w:type="spellStart"/>
            <w:r w:rsidRPr="00B26DF2">
              <w:rPr>
                <w:rFonts w:ascii="Calibri" w:hAnsi="Calibri"/>
                <w:color w:val="000000"/>
                <w:lang w:eastAsia="en-IN"/>
              </w:rPr>
              <w:t>SalesPrice</w:t>
            </w:r>
            <w:proofErr w:type="spellEnd"/>
          </w:p>
        </w:tc>
      </w:tr>
      <w:tr w:rsidR="00273808" w:rsidRPr="005D5922" w14:paraId="51423AAC" w14:textId="77777777" w:rsidTr="00273808">
        <w:trPr>
          <w:trHeight w:val="283"/>
        </w:trPr>
        <w:tc>
          <w:tcPr>
            <w:tcW w:w="1847" w:type="dxa"/>
            <w:tcBorders>
              <w:top w:val="nil"/>
              <w:left w:val="single" w:sz="8" w:space="0" w:color="auto"/>
              <w:bottom w:val="single" w:sz="4" w:space="0" w:color="auto"/>
              <w:right w:val="single" w:sz="4" w:space="0" w:color="auto"/>
            </w:tcBorders>
          </w:tcPr>
          <w:p w14:paraId="7750346E" w14:textId="7B701C09" w:rsidR="00273808" w:rsidRPr="00B26DF2" w:rsidRDefault="00273808" w:rsidP="00273808">
            <w:pPr>
              <w:jc w:val="right"/>
              <w:rPr>
                <w:rFonts w:ascii="Calibri" w:hAnsi="Calibri"/>
                <w:color w:val="000000"/>
                <w:lang w:eastAsia="en-IN"/>
              </w:rPr>
            </w:pPr>
            <w:r>
              <w:rPr>
                <w:rFonts w:ascii="Calibri" w:hAnsi="Calibri"/>
                <w:color w:val="000000"/>
                <w:lang w:eastAsia="en-IN"/>
              </w:rPr>
              <w:t>7</w:t>
            </w:r>
          </w:p>
        </w:tc>
        <w:tc>
          <w:tcPr>
            <w:tcW w:w="1847" w:type="dxa"/>
            <w:tcBorders>
              <w:top w:val="nil"/>
              <w:left w:val="single" w:sz="8" w:space="0" w:color="auto"/>
              <w:bottom w:val="single" w:sz="4" w:space="0" w:color="auto"/>
              <w:right w:val="single" w:sz="4" w:space="0" w:color="auto"/>
            </w:tcBorders>
            <w:shd w:val="clear" w:color="auto" w:fill="auto"/>
            <w:noWrap/>
            <w:vAlign w:val="bottom"/>
          </w:tcPr>
          <w:p w14:paraId="660FE585" w14:textId="484417C1" w:rsidR="00273808" w:rsidRPr="00B26DF2" w:rsidRDefault="00273808" w:rsidP="00273808">
            <w:pPr>
              <w:jc w:val="right"/>
              <w:rPr>
                <w:rFonts w:ascii="Calibri" w:hAnsi="Calibri"/>
                <w:color w:val="000000"/>
                <w:lang w:eastAsia="en-IN"/>
              </w:rPr>
            </w:pPr>
            <w:r w:rsidRPr="00B26DF2">
              <w:rPr>
                <w:rFonts w:ascii="Calibri" w:hAnsi="Calibri"/>
                <w:color w:val="000000"/>
                <w:lang w:eastAsia="en-IN"/>
              </w:rPr>
              <w:t>Quantity</w:t>
            </w:r>
          </w:p>
        </w:tc>
        <w:tc>
          <w:tcPr>
            <w:tcW w:w="2038" w:type="dxa"/>
            <w:tcBorders>
              <w:top w:val="nil"/>
              <w:left w:val="nil"/>
              <w:bottom w:val="single" w:sz="4" w:space="0" w:color="auto"/>
              <w:right w:val="single" w:sz="4" w:space="0" w:color="auto"/>
            </w:tcBorders>
            <w:shd w:val="clear" w:color="auto" w:fill="auto"/>
            <w:vAlign w:val="bottom"/>
          </w:tcPr>
          <w:p w14:paraId="0AE51149" w14:textId="2C2026E9" w:rsidR="00273808" w:rsidRPr="00B26DF2" w:rsidRDefault="00273808" w:rsidP="00273808">
            <w:pPr>
              <w:rPr>
                <w:rFonts w:ascii="Calibri" w:hAnsi="Calibri"/>
                <w:color w:val="000000"/>
                <w:lang w:eastAsia="en-IN"/>
              </w:rPr>
            </w:pPr>
            <w:r w:rsidRPr="00B26DF2">
              <w:rPr>
                <w:rFonts w:ascii="Calibri" w:hAnsi="Calibri"/>
                <w:color w:val="000000"/>
                <w:lang w:eastAsia="en-IN"/>
              </w:rPr>
              <w:t>&lt;==</w:t>
            </w:r>
          </w:p>
        </w:tc>
        <w:tc>
          <w:tcPr>
            <w:tcW w:w="1400" w:type="dxa"/>
            <w:tcBorders>
              <w:top w:val="nil"/>
              <w:left w:val="nil"/>
              <w:bottom w:val="single" w:sz="4" w:space="0" w:color="auto"/>
              <w:right w:val="single" w:sz="4" w:space="0" w:color="auto"/>
            </w:tcBorders>
            <w:shd w:val="clear" w:color="auto" w:fill="auto"/>
            <w:vAlign w:val="bottom"/>
          </w:tcPr>
          <w:p w14:paraId="10D4DB90" w14:textId="68818EE3" w:rsidR="00273808" w:rsidRPr="00B26DF2" w:rsidRDefault="00273808" w:rsidP="00273808">
            <w:pPr>
              <w:jc w:val="center"/>
              <w:rPr>
                <w:rFonts w:ascii="Calibri" w:hAnsi="Calibri"/>
                <w:color w:val="000000"/>
                <w:lang w:eastAsia="en-IN"/>
              </w:rPr>
            </w:pPr>
            <w:proofErr w:type="spellStart"/>
            <w:r w:rsidRPr="00B26DF2">
              <w:rPr>
                <w:rFonts w:ascii="Calibri" w:hAnsi="Calibri"/>
                <w:color w:val="000000"/>
                <w:lang w:eastAsia="en-IN"/>
              </w:rPr>
              <w:t>SalesQty</w:t>
            </w:r>
            <w:proofErr w:type="spellEnd"/>
          </w:p>
        </w:tc>
      </w:tr>
    </w:tbl>
    <w:p w14:paraId="72547AFC" w14:textId="77777777" w:rsidR="004B11CB" w:rsidRPr="004B11CB" w:rsidRDefault="004B11CB" w:rsidP="004B11CB"/>
    <w:p w14:paraId="2CE470FA" w14:textId="734B7641" w:rsidR="001940C6" w:rsidRDefault="001940C6" w:rsidP="001940C6">
      <w:pPr>
        <w:pStyle w:val="ListParagraph"/>
        <w:numPr>
          <w:ilvl w:val="0"/>
          <w:numId w:val="20"/>
        </w:numPr>
        <w:spacing w:after="160" w:line="259" w:lineRule="auto"/>
      </w:pPr>
      <w:r>
        <w:t>Sales Quotation</w:t>
      </w:r>
      <w:r w:rsidRPr="003939F7">
        <w:t xml:space="preserve"> is created in </w:t>
      </w:r>
      <w:r>
        <w:t>D365 F&amp;O</w:t>
      </w:r>
      <w:r w:rsidRPr="003939F7">
        <w:t xml:space="preserve"> and synced to sales force.</w:t>
      </w:r>
    </w:p>
    <w:p w14:paraId="6E9C7754" w14:textId="77777777" w:rsidR="001940C6" w:rsidRPr="00ED50B5" w:rsidRDefault="001940C6" w:rsidP="001940C6">
      <w:pPr>
        <w:pStyle w:val="ListParagraph"/>
        <w:numPr>
          <w:ilvl w:val="0"/>
          <w:numId w:val="20"/>
        </w:numPr>
        <w:spacing w:after="0" w:line="259" w:lineRule="auto"/>
        <w:rPr>
          <w:b/>
        </w:rPr>
      </w:pPr>
      <w:r>
        <w:t xml:space="preserve">Click on Salesforce Integration &gt; Common &gt; All opportunities &gt; </w:t>
      </w:r>
      <w:r w:rsidRPr="00ED50B5">
        <w:rPr>
          <w:rFonts w:ascii="Segoe UI" w:hAnsi="Segoe UI" w:cs="Segoe UI"/>
          <w:color w:val="2A2A2A"/>
          <w:sz w:val="20"/>
          <w:szCs w:val="20"/>
        </w:rPr>
        <w:t>on the</w:t>
      </w:r>
      <w:r w:rsidRPr="00ED50B5">
        <w:rPr>
          <w:rStyle w:val="apple-converted-space"/>
          <w:rFonts w:ascii="Segoe UI" w:hAnsi="Segoe UI" w:cs="Segoe UI"/>
          <w:color w:val="2A2A2A"/>
          <w:sz w:val="20"/>
          <w:szCs w:val="20"/>
        </w:rPr>
        <w:t> </w:t>
      </w:r>
      <w:r w:rsidRPr="00ED50B5">
        <w:rPr>
          <w:rStyle w:val="label"/>
          <w:rFonts w:ascii="Segoe UI" w:hAnsi="Segoe UI" w:cs="Segoe UI"/>
          <w:b/>
          <w:bCs/>
          <w:color w:val="2A2A2A"/>
          <w:sz w:val="20"/>
          <w:szCs w:val="20"/>
        </w:rPr>
        <w:t>Action Pane</w:t>
      </w:r>
      <w:r w:rsidRPr="00ED50B5">
        <w:rPr>
          <w:rFonts w:ascii="Segoe UI" w:hAnsi="Segoe UI" w:cs="Segoe UI"/>
          <w:color w:val="2A2A2A"/>
          <w:sz w:val="20"/>
          <w:szCs w:val="20"/>
        </w:rPr>
        <w:t xml:space="preserve">, on the </w:t>
      </w:r>
      <w:r w:rsidRPr="00ED50B5">
        <w:rPr>
          <w:rStyle w:val="Strong"/>
          <w:rFonts w:ascii="Segoe UI" w:hAnsi="Segoe UI" w:cs="Segoe UI"/>
          <w:color w:val="2A2A2A"/>
          <w:sz w:val="20"/>
          <w:szCs w:val="20"/>
        </w:rPr>
        <w:t>Opportunity</w:t>
      </w:r>
      <w:r w:rsidRPr="00ED50B5">
        <w:rPr>
          <w:rStyle w:val="apple-converted-space"/>
          <w:rFonts w:ascii="Segoe UI" w:hAnsi="Segoe UI" w:cs="Segoe UI"/>
          <w:color w:val="2A2A2A"/>
          <w:sz w:val="20"/>
          <w:szCs w:val="20"/>
        </w:rPr>
        <w:t> </w:t>
      </w:r>
      <w:r w:rsidRPr="00ED50B5">
        <w:rPr>
          <w:rFonts w:ascii="Segoe UI" w:hAnsi="Segoe UI" w:cs="Segoe UI"/>
          <w:color w:val="2A2A2A"/>
          <w:sz w:val="20"/>
          <w:szCs w:val="20"/>
        </w:rPr>
        <w:t>tab, in the</w:t>
      </w:r>
      <w:r w:rsidRPr="00ED50B5">
        <w:rPr>
          <w:rStyle w:val="apple-converted-space"/>
          <w:rFonts w:ascii="Segoe UI" w:hAnsi="Segoe UI" w:cs="Segoe UI"/>
          <w:color w:val="2A2A2A"/>
          <w:sz w:val="20"/>
          <w:szCs w:val="20"/>
        </w:rPr>
        <w:t> </w:t>
      </w:r>
      <w:r w:rsidRPr="00ED50B5">
        <w:rPr>
          <w:rStyle w:val="Strong"/>
          <w:rFonts w:ascii="Segoe UI" w:hAnsi="Segoe UI" w:cs="Segoe UI"/>
          <w:color w:val="2A2A2A"/>
          <w:sz w:val="20"/>
          <w:szCs w:val="20"/>
        </w:rPr>
        <w:t>New</w:t>
      </w:r>
      <w:r w:rsidRPr="00ED50B5">
        <w:rPr>
          <w:rStyle w:val="apple-converted-space"/>
          <w:rFonts w:ascii="Segoe UI" w:hAnsi="Segoe UI" w:cs="Segoe UI"/>
          <w:color w:val="2A2A2A"/>
          <w:sz w:val="20"/>
          <w:szCs w:val="20"/>
        </w:rPr>
        <w:t> </w:t>
      </w:r>
      <w:r w:rsidRPr="00ED50B5">
        <w:rPr>
          <w:rFonts w:ascii="Segoe UI" w:hAnsi="Segoe UI" w:cs="Segoe UI"/>
          <w:color w:val="2A2A2A"/>
          <w:sz w:val="20"/>
          <w:szCs w:val="20"/>
        </w:rPr>
        <w:t>group, click</w:t>
      </w:r>
      <w:r w:rsidRPr="00ED50B5">
        <w:rPr>
          <w:rStyle w:val="apple-converted-space"/>
          <w:rFonts w:ascii="Segoe UI" w:hAnsi="Segoe UI" w:cs="Segoe UI"/>
          <w:color w:val="2A2A2A"/>
          <w:sz w:val="20"/>
          <w:szCs w:val="20"/>
        </w:rPr>
        <w:t> </w:t>
      </w:r>
      <w:r w:rsidRPr="00ED50B5">
        <w:rPr>
          <w:rStyle w:val="Strong"/>
          <w:rFonts w:ascii="Segoe UI" w:hAnsi="Segoe UI" w:cs="Segoe UI"/>
          <w:color w:val="2A2A2A"/>
          <w:sz w:val="20"/>
          <w:szCs w:val="20"/>
        </w:rPr>
        <w:t>Quotation</w:t>
      </w:r>
      <w:r w:rsidRPr="00ED50B5">
        <w:rPr>
          <w:rStyle w:val="apple-converted-space"/>
          <w:rFonts w:ascii="Segoe UI" w:hAnsi="Segoe UI" w:cs="Segoe UI"/>
          <w:color w:val="2A2A2A"/>
          <w:sz w:val="20"/>
          <w:szCs w:val="20"/>
        </w:rPr>
        <w:t> </w:t>
      </w:r>
      <w:r w:rsidRPr="00ED50B5">
        <w:rPr>
          <w:rFonts w:ascii="Segoe UI" w:hAnsi="Segoe UI" w:cs="Segoe UI"/>
          <w:color w:val="2A2A2A"/>
          <w:sz w:val="20"/>
          <w:szCs w:val="20"/>
        </w:rPr>
        <w:t>to create a new Quotation</w:t>
      </w:r>
      <w:r>
        <w:rPr>
          <w:rFonts w:ascii="Segoe UI" w:hAnsi="Segoe UI" w:cs="Segoe UI"/>
          <w:color w:val="2A2A2A"/>
          <w:sz w:val="20"/>
          <w:szCs w:val="20"/>
        </w:rPr>
        <w:t>.</w:t>
      </w:r>
    </w:p>
    <w:p w14:paraId="5081DE00" w14:textId="02B72C4D" w:rsidR="005313F2" w:rsidRDefault="005313F2" w:rsidP="004C08AE">
      <w:pPr>
        <w:pStyle w:val="ListParagraph"/>
        <w:numPr>
          <w:ilvl w:val="0"/>
          <w:numId w:val="20"/>
        </w:numPr>
        <w:spacing w:after="160" w:line="259" w:lineRule="auto"/>
        <w:rPr>
          <w:noProof/>
        </w:rPr>
      </w:pPr>
      <w:r>
        <w:t>Create a quotation in D365 F&amp;O using the opportunity that is already created</w:t>
      </w:r>
      <w:r w:rsidR="006D2604">
        <w:t>/</w:t>
      </w:r>
      <w:r w:rsidR="00913DF0">
        <w:t>used in</w:t>
      </w:r>
      <w:r>
        <w:t xml:space="preserve"> Salesforce. </w:t>
      </w:r>
    </w:p>
    <w:p w14:paraId="1CB6986F" w14:textId="77777777" w:rsidR="006D2604" w:rsidRDefault="005313F2" w:rsidP="006D2604">
      <w:pPr>
        <w:pStyle w:val="ListParagraph"/>
        <w:keepNext/>
        <w:spacing w:after="160" w:line="259" w:lineRule="auto"/>
      </w:pPr>
      <w:r>
        <w:rPr>
          <w:noProof/>
          <w:lang w:val="en-US"/>
        </w:rPr>
        <w:drawing>
          <wp:inline distT="0" distB="0" distL="0" distR="0" wp14:anchorId="138E31DE" wp14:editId="04CA145F">
            <wp:extent cx="5705475" cy="27527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9704" r="959" b="5312"/>
                    <a:stretch/>
                  </pic:blipFill>
                  <pic:spPr bwMode="auto">
                    <a:xfrm>
                      <a:off x="0" y="0"/>
                      <a:ext cx="5705475" cy="2752725"/>
                    </a:xfrm>
                    <a:prstGeom prst="rect">
                      <a:avLst/>
                    </a:prstGeom>
                    <a:ln>
                      <a:noFill/>
                    </a:ln>
                    <a:extLst>
                      <a:ext uri="{53640926-AAD7-44D8-BBD7-CCE9431645EC}">
                        <a14:shadowObscured xmlns:a14="http://schemas.microsoft.com/office/drawing/2010/main"/>
                      </a:ext>
                    </a:extLst>
                  </pic:spPr>
                </pic:pic>
              </a:graphicData>
            </a:graphic>
          </wp:inline>
        </w:drawing>
      </w:r>
    </w:p>
    <w:p w14:paraId="727B7550" w14:textId="3C616CD4" w:rsidR="005313F2" w:rsidRDefault="006D2604" w:rsidP="006D2604">
      <w:pPr>
        <w:pStyle w:val="Caption"/>
        <w:rPr>
          <w:b w:val="0"/>
          <w:i w:val="0"/>
        </w:rPr>
      </w:pPr>
      <w:bookmarkStart w:id="110" w:name="_Toc536524103"/>
      <w:r w:rsidRPr="006D2604">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26</w:t>
      </w:r>
      <w:r w:rsidR="006B21A8">
        <w:rPr>
          <w:b w:val="0"/>
          <w:i w:val="0"/>
        </w:rPr>
        <w:fldChar w:fldCharType="end"/>
      </w:r>
      <w:r w:rsidRPr="006D2604">
        <w:rPr>
          <w:b w:val="0"/>
          <w:i w:val="0"/>
        </w:rPr>
        <w:t xml:space="preserve"> Quotation creation in D365 FO</w:t>
      </w:r>
      <w:bookmarkEnd w:id="110"/>
    </w:p>
    <w:p w14:paraId="2690EACF" w14:textId="77777777" w:rsidR="00D40060" w:rsidRDefault="00D40060" w:rsidP="00D40060">
      <w:pPr>
        <w:keepNext/>
        <w:ind w:left="720"/>
      </w:pPr>
      <w:r>
        <w:lastRenderedPageBreak/>
        <w:tab/>
      </w:r>
      <w:r>
        <w:rPr>
          <w:noProof/>
        </w:rPr>
        <w:drawing>
          <wp:inline distT="0" distB="0" distL="0" distR="0" wp14:anchorId="0CF8B552" wp14:editId="27D21815">
            <wp:extent cx="5760720" cy="32391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239135"/>
                    </a:xfrm>
                    <a:prstGeom prst="rect">
                      <a:avLst/>
                    </a:prstGeom>
                  </pic:spPr>
                </pic:pic>
              </a:graphicData>
            </a:graphic>
          </wp:inline>
        </w:drawing>
      </w:r>
    </w:p>
    <w:p w14:paraId="476BCEFF" w14:textId="5A53EF06" w:rsidR="00D40060" w:rsidRDefault="00D40060" w:rsidP="00D40060">
      <w:pPr>
        <w:pStyle w:val="Caption"/>
        <w:rPr>
          <w:b w:val="0"/>
          <w:i w:val="0"/>
        </w:rPr>
      </w:pPr>
      <w:bookmarkStart w:id="111" w:name="_Toc536524104"/>
      <w:r w:rsidRPr="00D40060">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27</w:t>
      </w:r>
      <w:r w:rsidR="006B21A8">
        <w:rPr>
          <w:b w:val="0"/>
          <w:i w:val="0"/>
        </w:rPr>
        <w:fldChar w:fldCharType="end"/>
      </w:r>
      <w:r w:rsidRPr="00D40060">
        <w:rPr>
          <w:b w:val="0"/>
          <w:i w:val="0"/>
        </w:rPr>
        <w:t xml:space="preserve"> Quotation Line Creation in D365 F&amp;O</w:t>
      </w:r>
      <w:bookmarkEnd w:id="111"/>
    </w:p>
    <w:p w14:paraId="3FFE5FB0" w14:textId="77777777" w:rsidR="00B74CB0" w:rsidRDefault="00D40060" w:rsidP="004C08AE">
      <w:pPr>
        <w:pStyle w:val="ListParagraph"/>
        <w:numPr>
          <w:ilvl w:val="0"/>
          <w:numId w:val="23"/>
        </w:numPr>
      </w:pPr>
      <w:r>
        <w:t xml:space="preserve">We have used the item that was </w:t>
      </w:r>
      <w:r w:rsidR="00CD06DF">
        <w:t>previously created</w:t>
      </w:r>
      <w:r>
        <w:t xml:space="preserve"> in SFDC.</w:t>
      </w:r>
    </w:p>
    <w:p w14:paraId="42BBE786" w14:textId="186D9BCA" w:rsidR="00B74CB0" w:rsidRDefault="00B74CB0" w:rsidP="004C08AE">
      <w:pPr>
        <w:pStyle w:val="ListParagraph"/>
        <w:numPr>
          <w:ilvl w:val="0"/>
          <w:numId w:val="23"/>
        </w:numPr>
      </w:pPr>
      <w:r>
        <w:t>Save the Item and navigate to Salesforce Integration&gt;Setup&gt;Salesforce instant creation.</w:t>
      </w:r>
    </w:p>
    <w:p w14:paraId="3DADE103" w14:textId="11A56D50" w:rsidR="00B74CB0" w:rsidRDefault="00B74CB0" w:rsidP="00B74CB0">
      <w:pPr>
        <w:pStyle w:val="ListParagraph"/>
        <w:numPr>
          <w:ilvl w:val="0"/>
          <w:numId w:val="23"/>
        </w:numPr>
        <w:spacing w:after="160" w:line="259" w:lineRule="auto"/>
      </w:pPr>
      <w:r>
        <w:t>Or else if batch job is configured the item will be automatically synchronized.</w:t>
      </w:r>
    </w:p>
    <w:p w14:paraId="125F6258" w14:textId="4840434D" w:rsidR="00E42BE1" w:rsidRDefault="00E42BE1" w:rsidP="00B74CB0">
      <w:pPr>
        <w:pStyle w:val="ListParagraph"/>
        <w:numPr>
          <w:ilvl w:val="0"/>
          <w:numId w:val="23"/>
        </w:numPr>
        <w:spacing w:after="160" w:line="259" w:lineRule="auto"/>
      </w:pPr>
      <w:r>
        <w:t>The success message will be same as the shown in the above entities.</w:t>
      </w:r>
    </w:p>
    <w:p w14:paraId="1264DE96" w14:textId="77777777" w:rsidR="00B74CB0" w:rsidRDefault="00B74CB0" w:rsidP="00B74CB0">
      <w:pPr>
        <w:pStyle w:val="ListParagraph"/>
        <w:rPr>
          <w:noProof/>
        </w:rPr>
      </w:pPr>
    </w:p>
    <w:p w14:paraId="0F93D825" w14:textId="77777777" w:rsidR="00CD06DF" w:rsidRDefault="00CD06DF" w:rsidP="00CD06DF">
      <w:pPr>
        <w:pStyle w:val="ListParagraph"/>
        <w:keepNext/>
      </w:pPr>
      <w:r>
        <w:rPr>
          <w:noProof/>
          <w:lang w:val="en-US"/>
        </w:rPr>
        <w:drawing>
          <wp:inline distT="0" distB="0" distL="0" distR="0" wp14:anchorId="3F1D270D" wp14:editId="4F3D2CC0">
            <wp:extent cx="5676900" cy="27336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0292" r="1455" b="5312"/>
                    <a:stretch/>
                  </pic:blipFill>
                  <pic:spPr bwMode="auto">
                    <a:xfrm>
                      <a:off x="0" y="0"/>
                      <a:ext cx="5676900" cy="2733675"/>
                    </a:xfrm>
                    <a:prstGeom prst="rect">
                      <a:avLst/>
                    </a:prstGeom>
                    <a:ln>
                      <a:noFill/>
                    </a:ln>
                    <a:extLst>
                      <a:ext uri="{53640926-AAD7-44D8-BBD7-CCE9431645EC}">
                        <a14:shadowObscured xmlns:a14="http://schemas.microsoft.com/office/drawing/2010/main"/>
                      </a:ext>
                    </a:extLst>
                  </pic:spPr>
                </pic:pic>
              </a:graphicData>
            </a:graphic>
          </wp:inline>
        </w:drawing>
      </w:r>
    </w:p>
    <w:p w14:paraId="6A91D4BD" w14:textId="7A936F2E" w:rsidR="00396FD4" w:rsidRDefault="00CD06DF" w:rsidP="004F5DC1">
      <w:pPr>
        <w:pStyle w:val="Caption"/>
        <w:rPr>
          <w:b w:val="0"/>
          <w:i w:val="0"/>
        </w:rPr>
      </w:pPr>
      <w:bookmarkStart w:id="112" w:name="_Toc536524105"/>
      <w:r w:rsidRPr="00CD06DF">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28</w:t>
      </w:r>
      <w:r w:rsidR="006B21A8">
        <w:rPr>
          <w:b w:val="0"/>
          <w:i w:val="0"/>
        </w:rPr>
        <w:fldChar w:fldCharType="end"/>
      </w:r>
      <w:r w:rsidRPr="00CD06DF">
        <w:rPr>
          <w:b w:val="0"/>
          <w:i w:val="0"/>
        </w:rPr>
        <w:t xml:space="preserve"> Quotation Successfully Created with line in Salesforce</w:t>
      </w:r>
      <w:bookmarkEnd w:id="112"/>
    </w:p>
    <w:p w14:paraId="223ED2C5" w14:textId="6BDDC93B" w:rsidR="004F5DC1" w:rsidRPr="004F5DC1" w:rsidRDefault="004F5DC1" w:rsidP="004F5DC1">
      <w:pPr>
        <w:pStyle w:val="ListParagraph"/>
        <w:numPr>
          <w:ilvl w:val="0"/>
          <w:numId w:val="24"/>
        </w:numPr>
      </w:pPr>
      <w:r>
        <w:t>If we update line’s values such as sales price and quantity in the newly created quote in SFDC it will successfully update as shown in the below screenshot.</w:t>
      </w:r>
    </w:p>
    <w:p w14:paraId="515816C7" w14:textId="13101211" w:rsidR="0022173A" w:rsidRDefault="00396FD4" w:rsidP="0022173A">
      <w:pPr>
        <w:pStyle w:val="ListParagraph"/>
        <w:keepNext/>
      </w:pPr>
      <w:r>
        <w:rPr>
          <w:noProof/>
          <w:lang w:val="en-US"/>
        </w:rPr>
        <w:lastRenderedPageBreak/>
        <w:drawing>
          <wp:inline distT="0" distB="0" distL="0" distR="0" wp14:anchorId="6314708C" wp14:editId="54D1E376">
            <wp:extent cx="5657850" cy="27527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9704" r="1786" b="5312"/>
                    <a:stretch/>
                  </pic:blipFill>
                  <pic:spPr bwMode="auto">
                    <a:xfrm>
                      <a:off x="0" y="0"/>
                      <a:ext cx="5657850" cy="2752725"/>
                    </a:xfrm>
                    <a:prstGeom prst="rect">
                      <a:avLst/>
                    </a:prstGeom>
                    <a:ln>
                      <a:noFill/>
                    </a:ln>
                    <a:extLst>
                      <a:ext uri="{53640926-AAD7-44D8-BBD7-CCE9431645EC}">
                        <a14:shadowObscured xmlns:a14="http://schemas.microsoft.com/office/drawing/2010/main"/>
                      </a:ext>
                    </a:extLst>
                  </pic:spPr>
                </pic:pic>
              </a:graphicData>
            </a:graphic>
          </wp:inline>
        </w:drawing>
      </w:r>
    </w:p>
    <w:p w14:paraId="28A51E0D" w14:textId="01821FEA" w:rsidR="0022173A" w:rsidRDefault="0022173A" w:rsidP="0022173A">
      <w:pPr>
        <w:pStyle w:val="Caption"/>
        <w:rPr>
          <w:b w:val="0"/>
          <w:i w:val="0"/>
        </w:rPr>
      </w:pPr>
      <w:bookmarkStart w:id="113" w:name="_Toc536524106"/>
      <w:r w:rsidRPr="0022173A">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29</w:t>
      </w:r>
      <w:r w:rsidR="006B21A8">
        <w:rPr>
          <w:b w:val="0"/>
          <w:i w:val="0"/>
        </w:rPr>
        <w:fldChar w:fldCharType="end"/>
      </w:r>
      <w:r w:rsidRPr="0022173A">
        <w:rPr>
          <w:b w:val="0"/>
          <w:i w:val="0"/>
        </w:rPr>
        <w:t xml:space="preserve"> Quote </w:t>
      </w:r>
      <w:r w:rsidR="00396FD4">
        <w:rPr>
          <w:b w:val="0"/>
          <w:i w:val="0"/>
        </w:rPr>
        <w:t>Line updation</w:t>
      </w:r>
      <w:r w:rsidRPr="0022173A">
        <w:rPr>
          <w:b w:val="0"/>
          <w:i w:val="0"/>
        </w:rPr>
        <w:t xml:space="preserve"> in Salesforce</w:t>
      </w:r>
      <w:bookmarkEnd w:id="113"/>
    </w:p>
    <w:p w14:paraId="109627E0" w14:textId="77777777" w:rsidR="00396FD4" w:rsidRDefault="00396FD4" w:rsidP="00396FD4">
      <w:pPr>
        <w:keepNext/>
        <w:ind w:left="720"/>
      </w:pPr>
      <w:r>
        <w:tab/>
      </w:r>
      <w:r>
        <w:rPr>
          <w:noProof/>
        </w:rPr>
        <w:drawing>
          <wp:inline distT="0" distB="0" distL="0" distR="0" wp14:anchorId="6433D626" wp14:editId="74EA5A26">
            <wp:extent cx="5760720" cy="32391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239135"/>
                    </a:xfrm>
                    <a:prstGeom prst="rect">
                      <a:avLst/>
                    </a:prstGeom>
                  </pic:spPr>
                </pic:pic>
              </a:graphicData>
            </a:graphic>
          </wp:inline>
        </w:drawing>
      </w:r>
    </w:p>
    <w:p w14:paraId="1B7A63D1" w14:textId="39D03845" w:rsidR="00396FD4" w:rsidRPr="00396FD4" w:rsidRDefault="00396FD4" w:rsidP="00396FD4">
      <w:pPr>
        <w:pStyle w:val="Caption"/>
        <w:rPr>
          <w:b w:val="0"/>
          <w:i w:val="0"/>
        </w:rPr>
      </w:pPr>
      <w:bookmarkStart w:id="114" w:name="_Toc536524107"/>
      <w:r w:rsidRPr="00396FD4">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30</w:t>
      </w:r>
      <w:r w:rsidR="006B21A8">
        <w:rPr>
          <w:b w:val="0"/>
          <w:i w:val="0"/>
        </w:rPr>
        <w:fldChar w:fldCharType="end"/>
      </w:r>
      <w:r w:rsidRPr="00396FD4">
        <w:rPr>
          <w:b w:val="0"/>
          <w:i w:val="0"/>
        </w:rPr>
        <w:t xml:space="preserve"> Qty and Unit Price Successfully updated in D365 F&amp;O for Quotation</w:t>
      </w:r>
      <w:bookmarkEnd w:id="114"/>
    </w:p>
    <w:p w14:paraId="1F0F3E51" w14:textId="68C085EF" w:rsidR="00396FD4" w:rsidRDefault="00396FD4" w:rsidP="00396FD4"/>
    <w:p w14:paraId="3CDF112B" w14:textId="54A27550" w:rsidR="008A667C" w:rsidRDefault="008A667C" w:rsidP="00396FD4"/>
    <w:p w14:paraId="777B5DF8" w14:textId="52D0E01D" w:rsidR="008A667C" w:rsidRDefault="008A667C" w:rsidP="00396FD4"/>
    <w:p w14:paraId="32329D77" w14:textId="5ACFAB68" w:rsidR="008A667C" w:rsidRDefault="008A667C" w:rsidP="00396FD4"/>
    <w:p w14:paraId="6BEF9211" w14:textId="60C3757C" w:rsidR="008A667C" w:rsidRDefault="008A667C" w:rsidP="00396FD4"/>
    <w:p w14:paraId="457EF1AF" w14:textId="320AA609" w:rsidR="008A667C" w:rsidRDefault="008A667C" w:rsidP="00396FD4"/>
    <w:p w14:paraId="5D906A7B" w14:textId="0851C7E7" w:rsidR="008A667C" w:rsidRDefault="008A667C" w:rsidP="00396FD4"/>
    <w:p w14:paraId="446EACE1" w14:textId="64EB03E9" w:rsidR="008A667C" w:rsidRDefault="008A667C" w:rsidP="00396FD4"/>
    <w:p w14:paraId="2701E91F" w14:textId="0F591E2F" w:rsidR="008A667C" w:rsidRDefault="008A667C" w:rsidP="00396FD4"/>
    <w:p w14:paraId="68E7B555" w14:textId="1C2469EE" w:rsidR="008A667C" w:rsidRDefault="008A667C" w:rsidP="00396FD4"/>
    <w:p w14:paraId="3C008017" w14:textId="7A3EC7C5" w:rsidR="008A667C" w:rsidRDefault="008A667C" w:rsidP="00396FD4"/>
    <w:p w14:paraId="7934C3BF" w14:textId="4935391D" w:rsidR="005313F2" w:rsidRDefault="00C17C0B" w:rsidP="004C08AE">
      <w:pPr>
        <w:pStyle w:val="Heading2"/>
        <w:spacing w:after="160" w:line="259" w:lineRule="auto"/>
      </w:pPr>
      <w:bookmarkStart w:id="115" w:name="_Toc6809994"/>
      <w:r>
        <w:lastRenderedPageBreak/>
        <w:t>Sales Order</w:t>
      </w:r>
      <w:bookmarkEnd w:id="115"/>
      <w:r w:rsidR="00546F55">
        <w:t xml:space="preserve"> </w:t>
      </w:r>
    </w:p>
    <w:p w14:paraId="622C1F79" w14:textId="77777777" w:rsidR="00750819" w:rsidRPr="008D20B9" w:rsidRDefault="00750819" w:rsidP="00750819">
      <w:bookmarkStart w:id="116" w:name="_Toc452558605"/>
      <w:r>
        <w:t>Current field mapping</w:t>
      </w:r>
      <w:bookmarkEnd w:id="116"/>
    </w:p>
    <w:tbl>
      <w:tblPr>
        <w:tblW w:w="6740" w:type="dxa"/>
        <w:tblInd w:w="-10" w:type="dxa"/>
        <w:tblLook w:val="04A0" w:firstRow="1" w:lastRow="0" w:firstColumn="1" w:lastColumn="0" w:noHBand="0" w:noVBand="1"/>
      </w:tblPr>
      <w:tblGrid>
        <w:gridCol w:w="3580"/>
        <w:gridCol w:w="485"/>
        <w:gridCol w:w="2740"/>
      </w:tblGrid>
      <w:tr w:rsidR="00750819" w:rsidRPr="00FC2C07" w14:paraId="58A95273" w14:textId="77777777" w:rsidTr="004C08AE">
        <w:trPr>
          <w:trHeight w:val="315"/>
        </w:trPr>
        <w:tc>
          <w:tcPr>
            <w:tcW w:w="358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51C0611D" w14:textId="77777777" w:rsidR="00750819" w:rsidRPr="00FC2C07" w:rsidRDefault="00750819" w:rsidP="004C08AE">
            <w:pPr>
              <w:rPr>
                <w:rFonts w:ascii="Calibri" w:hAnsi="Calibri"/>
                <w:b/>
                <w:bCs/>
                <w:color w:val="FFFFFF"/>
                <w:lang w:eastAsia="en-IN"/>
              </w:rPr>
            </w:pPr>
            <w:r w:rsidRPr="00FC2C07">
              <w:rPr>
                <w:rFonts w:ascii="Calibri" w:hAnsi="Calibri"/>
                <w:b/>
                <w:bCs/>
                <w:color w:val="FFFFFF"/>
                <w:lang w:eastAsia="en-IN"/>
              </w:rPr>
              <w:t>SALESFORCE</w:t>
            </w:r>
          </w:p>
        </w:tc>
        <w:tc>
          <w:tcPr>
            <w:tcW w:w="420" w:type="dxa"/>
            <w:tcBorders>
              <w:top w:val="single" w:sz="8" w:space="0" w:color="auto"/>
              <w:left w:val="nil"/>
              <w:bottom w:val="single" w:sz="8" w:space="0" w:color="auto"/>
              <w:right w:val="single" w:sz="8" w:space="0" w:color="auto"/>
            </w:tcBorders>
            <w:shd w:val="clear" w:color="000000" w:fill="000000"/>
            <w:noWrap/>
            <w:vAlign w:val="center"/>
            <w:hideMark/>
          </w:tcPr>
          <w:p w14:paraId="5C5A6E8C" w14:textId="77777777" w:rsidR="00750819" w:rsidRPr="00FC2C07" w:rsidRDefault="00750819" w:rsidP="004C08AE">
            <w:pPr>
              <w:rPr>
                <w:rFonts w:ascii="Calibri" w:hAnsi="Calibri"/>
                <w:b/>
                <w:bCs/>
                <w:color w:val="FFFFFF"/>
                <w:lang w:eastAsia="en-IN"/>
              </w:rPr>
            </w:pPr>
            <w:r w:rsidRPr="00FC2C07">
              <w:rPr>
                <w:rFonts w:ascii="Calibri" w:hAnsi="Calibri"/>
                <w:b/>
                <w:bCs/>
                <w:color w:val="FFFFFF"/>
                <w:lang w:eastAsia="en-IN"/>
              </w:rPr>
              <w:t> </w:t>
            </w:r>
          </w:p>
        </w:tc>
        <w:tc>
          <w:tcPr>
            <w:tcW w:w="2740" w:type="dxa"/>
            <w:tcBorders>
              <w:top w:val="single" w:sz="8" w:space="0" w:color="auto"/>
              <w:left w:val="nil"/>
              <w:bottom w:val="single" w:sz="8" w:space="0" w:color="auto"/>
              <w:right w:val="single" w:sz="8" w:space="0" w:color="auto"/>
            </w:tcBorders>
            <w:shd w:val="clear" w:color="000000" w:fill="000000"/>
            <w:noWrap/>
            <w:vAlign w:val="center"/>
            <w:hideMark/>
          </w:tcPr>
          <w:p w14:paraId="144FE8F9" w14:textId="29B7E0CE" w:rsidR="00750819" w:rsidRPr="00FC2C07" w:rsidRDefault="00750819" w:rsidP="004C08AE">
            <w:pPr>
              <w:rPr>
                <w:rFonts w:ascii="Calibri" w:hAnsi="Calibri"/>
                <w:b/>
                <w:bCs/>
                <w:color w:val="FFFFFF"/>
                <w:lang w:eastAsia="en-IN"/>
              </w:rPr>
            </w:pPr>
            <w:bookmarkStart w:id="117" w:name="_Hlk534804530"/>
            <w:r w:rsidRPr="00FC2C07">
              <w:rPr>
                <w:rFonts w:ascii="Calibri" w:hAnsi="Calibri"/>
                <w:b/>
                <w:bCs/>
                <w:color w:val="FFFFFF"/>
                <w:lang w:eastAsia="en-IN"/>
              </w:rPr>
              <w:t>D</w:t>
            </w:r>
            <w:r w:rsidR="0034489A">
              <w:rPr>
                <w:rFonts w:ascii="Calibri" w:hAnsi="Calibri"/>
                <w:b/>
                <w:bCs/>
                <w:color w:val="FFFFFF"/>
                <w:lang w:eastAsia="en-IN"/>
              </w:rPr>
              <w:t>365 F</w:t>
            </w:r>
            <w:r w:rsidR="00B243F6">
              <w:rPr>
                <w:rFonts w:ascii="Calibri" w:hAnsi="Calibri"/>
                <w:b/>
                <w:bCs/>
                <w:color w:val="FFFFFF"/>
                <w:lang w:eastAsia="en-IN"/>
              </w:rPr>
              <w:t>&amp;O</w:t>
            </w:r>
            <w:bookmarkEnd w:id="117"/>
          </w:p>
        </w:tc>
      </w:tr>
      <w:tr w:rsidR="00750819" w:rsidRPr="00FC2C07" w14:paraId="3E21A6EC" w14:textId="77777777" w:rsidTr="004C08AE">
        <w:trPr>
          <w:trHeight w:val="300"/>
        </w:trPr>
        <w:tc>
          <w:tcPr>
            <w:tcW w:w="3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2CCF63E"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 ID</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3C0F9B04"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single" w:sz="4" w:space="0" w:color="auto"/>
              <w:left w:val="nil"/>
              <w:bottom w:val="single" w:sz="4" w:space="0" w:color="auto"/>
              <w:right w:val="single" w:sz="8" w:space="0" w:color="auto"/>
            </w:tcBorders>
            <w:shd w:val="clear" w:color="auto" w:fill="auto"/>
            <w:noWrap/>
            <w:vAlign w:val="bottom"/>
            <w:hideMark/>
          </w:tcPr>
          <w:p w14:paraId="3DBAB0E9"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 order number</w:t>
            </w:r>
          </w:p>
        </w:tc>
      </w:tr>
      <w:tr w:rsidR="00750819" w:rsidRPr="00FC2C07" w14:paraId="273E4625" w14:textId="77777777" w:rsidTr="004C08AE">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2C0D8221"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Account ID</w:t>
            </w:r>
          </w:p>
        </w:tc>
        <w:tc>
          <w:tcPr>
            <w:tcW w:w="420" w:type="dxa"/>
            <w:tcBorders>
              <w:top w:val="nil"/>
              <w:left w:val="nil"/>
              <w:bottom w:val="single" w:sz="4" w:space="0" w:color="auto"/>
              <w:right w:val="single" w:sz="4" w:space="0" w:color="auto"/>
            </w:tcBorders>
            <w:shd w:val="clear" w:color="auto" w:fill="auto"/>
            <w:noWrap/>
            <w:vAlign w:val="bottom"/>
            <w:hideMark/>
          </w:tcPr>
          <w:p w14:paraId="1D45F007"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1F15ED53"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Customer Account</w:t>
            </w:r>
          </w:p>
        </w:tc>
      </w:tr>
      <w:tr w:rsidR="00750819" w:rsidRPr="00FC2C07" w14:paraId="7AF36D00" w14:textId="77777777" w:rsidTr="004C08AE">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1B15CDBD"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w:t>
            </w:r>
            <w:r>
              <w:rPr>
                <w:rFonts w:ascii="Calibri" w:hAnsi="Calibri"/>
                <w:color w:val="000000"/>
                <w:lang w:eastAsia="en-IN"/>
              </w:rPr>
              <w:t xml:space="preserve"> </w:t>
            </w:r>
            <w:r w:rsidRPr="00FC2C07">
              <w:rPr>
                <w:rFonts w:ascii="Calibri" w:hAnsi="Calibri"/>
                <w:color w:val="000000"/>
                <w:lang w:eastAsia="en-IN"/>
              </w:rPr>
              <w:t>Name</w:t>
            </w:r>
          </w:p>
        </w:tc>
        <w:tc>
          <w:tcPr>
            <w:tcW w:w="420" w:type="dxa"/>
            <w:tcBorders>
              <w:top w:val="nil"/>
              <w:left w:val="nil"/>
              <w:bottom w:val="single" w:sz="4" w:space="0" w:color="auto"/>
              <w:right w:val="single" w:sz="4" w:space="0" w:color="auto"/>
            </w:tcBorders>
            <w:shd w:val="clear" w:color="auto" w:fill="auto"/>
            <w:noWrap/>
            <w:vAlign w:val="bottom"/>
            <w:hideMark/>
          </w:tcPr>
          <w:p w14:paraId="2E828C66"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6150FC7F"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Name</w:t>
            </w:r>
          </w:p>
        </w:tc>
      </w:tr>
      <w:tr w:rsidR="00750819" w:rsidRPr="00FC2C07" w14:paraId="36AC27E5" w14:textId="77777777" w:rsidTr="004C08AE">
        <w:trPr>
          <w:trHeight w:val="315"/>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67A9832C"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Shipping</w:t>
            </w:r>
            <w:r>
              <w:rPr>
                <w:rFonts w:ascii="Calibri" w:hAnsi="Calibri"/>
                <w:color w:val="000000"/>
                <w:lang w:eastAsia="en-IN"/>
              </w:rPr>
              <w:t xml:space="preserve"> </w:t>
            </w:r>
            <w:r w:rsidRPr="00FC2C07">
              <w:rPr>
                <w:rFonts w:ascii="Calibri" w:hAnsi="Calibri"/>
                <w:color w:val="000000"/>
                <w:lang w:eastAsia="en-IN"/>
              </w:rPr>
              <w:t>Date</w:t>
            </w:r>
            <w:r>
              <w:rPr>
                <w:rFonts w:ascii="Calibri" w:hAnsi="Calibri"/>
                <w:color w:val="000000"/>
                <w:lang w:eastAsia="en-IN"/>
              </w:rPr>
              <w:t xml:space="preserve"> </w:t>
            </w:r>
            <w:r w:rsidRPr="00FC2C07">
              <w:rPr>
                <w:rFonts w:ascii="Calibri" w:hAnsi="Calibri"/>
                <w:color w:val="000000"/>
                <w:lang w:eastAsia="en-IN"/>
              </w:rPr>
              <w:t>Requested</w:t>
            </w:r>
          </w:p>
        </w:tc>
        <w:tc>
          <w:tcPr>
            <w:tcW w:w="420" w:type="dxa"/>
            <w:tcBorders>
              <w:top w:val="nil"/>
              <w:left w:val="nil"/>
              <w:bottom w:val="single" w:sz="4" w:space="0" w:color="auto"/>
              <w:right w:val="single" w:sz="4" w:space="0" w:color="auto"/>
            </w:tcBorders>
            <w:shd w:val="clear" w:color="auto" w:fill="auto"/>
            <w:noWrap/>
            <w:vAlign w:val="bottom"/>
            <w:hideMark/>
          </w:tcPr>
          <w:p w14:paraId="6D1A17A8"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1D0A7EB8"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Effective</w:t>
            </w:r>
            <w:r>
              <w:rPr>
                <w:rFonts w:ascii="Calibri" w:hAnsi="Calibri"/>
                <w:color w:val="000000"/>
                <w:lang w:eastAsia="en-IN"/>
              </w:rPr>
              <w:t xml:space="preserve"> </w:t>
            </w:r>
            <w:r w:rsidRPr="00FC2C07">
              <w:rPr>
                <w:rFonts w:ascii="Calibri" w:hAnsi="Calibri"/>
                <w:color w:val="000000"/>
                <w:lang w:eastAsia="en-IN"/>
              </w:rPr>
              <w:t>Date</w:t>
            </w:r>
          </w:p>
        </w:tc>
      </w:tr>
      <w:tr w:rsidR="00750819" w:rsidRPr="00FC2C07" w14:paraId="6634F36E" w14:textId="77777777" w:rsidTr="004C08AE">
        <w:trPr>
          <w:trHeight w:val="315"/>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058347DF"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Name</w:t>
            </w:r>
          </w:p>
        </w:tc>
        <w:tc>
          <w:tcPr>
            <w:tcW w:w="420" w:type="dxa"/>
            <w:tcBorders>
              <w:top w:val="nil"/>
              <w:left w:val="nil"/>
              <w:bottom w:val="single" w:sz="4" w:space="0" w:color="auto"/>
              <w:right w:val="single" w:sz="4" w:space="0" w:color="auto"/>
            </w:tcBorders>
            <w:shd w:val="clear" w:color="auto" w:fill="auto"/>
            <w:noWrap/>
            <w:vAlign w:val="bottom"/>
            <w:hideMark/>
          </w:tcPr>
          <w:p w14:paraId="1868FB06"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0E72D3D3"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Description</w:t>
            </w:r>
          </w:p>
        </w:tc>
      </w:tr>
      <w:tr w:rsidR="00750819" w:rsidRPr="00FC2C07" w14:paraId="36B00999" w14:textId="77777777" w:rsidTr="004C08AE">
        <w:trPr>
          <w:trHeight w:val="315"/>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186BC27E"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w:t>
            </w:r>
            <w:r>
              <w:rPr>
                <w:rFonts w:ascii="Calibri" w:hAnsi="Calibri"/>
                <w:color w:val="000000"/>
                <w:lang w:eastAsia="en-IN"/>
              </w:rPr>
              <w:t xml:space="preserve"> Id</w:t>
            </w:r>
          </w:p>
        </w:tc>
        <w:tc>
          <w:tcPr>
            <w:tcW w:w="420" w:type="dxa"/>
            <w:tcBorders>
              <w:top w:val="nil"/>
              <w:left w:val="nil"/>
              <w:bottom w:val="single" w:sz="4" w:space="0" w:color="auto"/>
              <w:right w:val="single" w:sz="4" w:space="0" w:color="auto"/>
            </w:tcBorders>
            <w:shd w:val="clear" w:color="auto" w:fill="auto"/>
            <w:noWrap/>
            <w:vAlign w:val="bottom"/>
            <w:hideMark/>
          </w:tcPr>
          <w:p w14:paraId="79111517"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1F6311D6"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 order number</w:t>
            </w:r>
          </w:p>
        </w:tc>
      </w:tr>
      <w:tr w:rsidR="00750819" w:rsidRPr="00FC2C07" w14:paraId="4774118B" w14:textId="77777777" w:rsidTr="004C08AE">
        <w:trPr>
          <w:trHeight w:val="300"/>
        </w:trPr>
        <w:tc>
          <w:tcPr>
            <w:tcW w:w="3580" w:type="dxa"/>
            <w:tcBorders>
              <w:top w:val="nil"/>
              <w:left w:val="single" w:sz="4" w:space="0" w:color="auto"/>
              <w:bottom w:val="single" w:sz="4" w:space="0" w:color="auto"/>
              <w:right w:val="single" w:sz="8" w:space="0" w:color="auto"/>
            </w:tcBorders>
            <w:shd w:val="clear" w:color="auto" w:fill="auto"/>
            <w:noWrap/>
            <w:vAlign w:val="bottom"/>
            <w:hideMark/>
          </w:tcPr>
          <w:p w14:paraId="1A6CF7AB"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Product</w:t>
            </w: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616620BA"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260275F5"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Item No.</w:t>
            </w:r>
          </w:p>
        </w:tc>
      </w:tr>
      <w:tr w:rsidR="00750819" w:rsidRPr="00FC2C07" w14:paraId="75C16A90" w14:textId="77777777" w:rsidTr="004C08AE">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4AD1DDA8"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w:t>
            </w:r>
            <w:r>
              <w:rPr>
                <w:rFonts w:ascii="Calibri" w:hAnsi="Calibri"/>
                <w:color w:val="000000"/>
                <w:lang w:eastAsia="en-IN"/>
              </w:rPr>
              <w:t xml:space="preserve"> </w:t>
            </w:r>
            <w:r w:rsidRPr="00FC2C07">
              <w:rPr>
                <w:rFonts w:ascii="Calibri" w:hAnsi="Calibri"/>
                <w:color w:val="000000"/>
                <w:lang w:eastAsia="en-IN"/>
              </w:rPr>
              <w:t>Price</w:t>
            </w:r>
          </w:p>
        </w:tc>
        <w:tc>
          <w:tcPr>
            <w:tcW w:w="420" w:type="dxa"/>
            <w:tcBorders>
              <w:top w:val="nil"/>
              <w:left w:val="nil"/>
              <w:bottom w:val="single" w:sz="4" w:space="0" w:color="auto"/>
              <w:right w:val="single" w:sz="4" w:space="0" w:color="auto"/>
            </w:tcBorders>
            <w:shd w:val="clear" w:color="auto" w:fill="auto"/>
            <w:noWrap/>
            <w:vAlign w:val="bottom"/>
            <w:hideMark/>
          </w:tcPr>
          <w:p w14:paraId="70315FE7"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31391402"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Unit</w:t>
            </w:r>
            <w:r>
              <w:rPr>
                <w:rFonts w:ascii="Calibri" w:hAnsi="Calibri"/>
                <w:color w:val="000000"/>
                <w:lang w:eastAsia="en-IN"/>
              </w:rPr>
              <w:t xml:space="preserve"> </w:t>
            </w:r>
            <w:r w:rsidRPr="00FC2C07">
              <w:rPr>
                <w:rFonts w:ascii="Calibri" w:hAnsi="Calibri"/>
                <w:color w:val="000000"/>
                <w:lang w:eastAsia="en-IN"/>
              </w:rPr>
              <w:t>Price</w:t>
            </w:r>
          </w:p>
        </w:tc>
      </w:tr>
      <w:tr w:rsidR="00750819" w:rsidRPr="00FC2C07" w14:paraId="24497A03" w14:textId="77777777" w:rsidTr="004C08AE">
        <w:trPr>
          <w:trHeight w:val="300"/>
        </w:trPr>
        <w:tc>
          <w:tcPr>
            <w:tcW w:w="3580" w:type="dxa"/>
            <w:tcBorders>
              <w:top w:val="nil"/>
              <w:left w:val="single" w:sz="8" w:space="0" w:color="auto"/>
              <w:bottom w:val="single" w:sz="4" w:space="0" w:color="auto"/>
              <w:right w:val="single" w:sz="4" w:space="0" w:color="auto"/>
            </w:tcBorders>
            <w:shd w:val="clear" w:color="auto" w:fill="auto"/>
            <w:noWrap/>
            <w:vAlign w:val="bottom"/>
            <w:hideMark/>
          </w:tcPr>
          <w:p w14:paraId="18220E5A"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Sales</w:t>
            </w:r>
            <w:r>
              <w:rPr>
                <w:rFonts w:ascii="Calibri" w:hAnsi="Calibri"/>
                <w:color w:val="000000"/>
                <w:lang w:eastAsia="en-IN"/>
              </w:rPr>
              <w:t xml:space="preserve"> </w:t>
            </w:r>
            <w:r w:rsidRPr="00FC2C07">
              <w:rPr>
                <w:rFonts w:ascii="Calibri" w:hAnsi="Calibri"/>
                <w:color w:val="000000"/>
                <w:lang w:eastAsia="en-IN"/>
              </w:rPr>
              <w:t>Qty</w:t>
            </w:r>
          </w:p>
        </w:tc>
        <w:tc>
          <w:tcPr>
            <w:tcW w:w="420" w:type="dxa"/>
            <w:tcBorders>
              <w:top w:val="nil"/>
              <w:left w:val="nil"/>
              <w:bottom w:val="single" w:sz="4" w:space="0" w:color="auto"/>
              <w:right w:val="single" w:sz="4" w:space="0" w:color="auto"/>
            </w:tcBorders>
            <w:shd w:val="clear" w:color="auto" w:fill="auto"/>
            <w:noWrap/>
            <w:vAlign w:val="bottom"/>
            <w:hideMark/>
          </w:tcPr>
          <w:p w14:paraId="6D8D45DE"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4" w:space="0" w:color="auto"/>
              <w:right w:val="single" w:sz="8" w:space="0" w:color="auto"/>
            </w:tcBorders>
            <w:shd w:val="clear" w:color="auto" w:fill="auto"/>
            <w:noWrap/>
            <w:vAlign w:val="bottom"/>
            <w:hideMark/>
          </w:tcPr>
          <w:p w14:paraId="5FBE582C"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Quantity</w:t>
            </w:r>
          </w:p>
        </w:tc>
      </w:tr>
      <w:tr w:rsidR="00750819" w:rsidRPr="00FC2C07" w14:paraId="4D6D50A9" w14:textId="77777777" w:rsidTr="004C08AE">
        <w:trPr>
          <w:trHeight w:val="315"/>
        </w:trPr>
        <w:tc>
          <w:tcPr>
            <w:tcW w:w="3580" w:type="dxa"/>
            <w:tcBorders>
              <w:top w:val="nil"/>
              <w:left w:val="single" w:sz="8" w:space="0" w:color="auto"/>
              <w:bottom w:val="single" w:sz="8" w:space="0" w:color="auto"/>
              <w:right w:val="single" w:sz="4" w:space="0" w:color="auto"/>
            </w:tcBorders>
            <w:shd w:val="clear" w:color="auto" w:fill="auto"/>
            <w:noWrap/>
            <w:vAlign w:val="bottom"/>
            <w:hideMark/>
          </w:tcPr>
          <w:p w14:paraId="31DA7964"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Description</w:t>
            </w:r>
          </w:p>
        </w:tc>
        <w:tc>
          <w:tcPr>
            <w:tcW w:w="420" w:type="dxa"/>
            <w:tcBorders>
              <w:top w:val="nil"/>
              <w:left w:val="nil"/>
              <w:bottom w:val="single" w:sz="8" w:space="0" w:color="auto"/>
              <w:right w:val="single" w:sz="4" w:space="0" w:color="auto"/>
            </w:tcBorders>
            <w:shd w:val="clear" w:color="auto" w:fill="auto"/>
            <w:noWrap/>
            <w:vAlign w:val="bottom"/>
            <w:hideMark/>
          </w:tcPr>
          <w:p w14:paraId="256FC2ED"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&lt;==</w:t>
            </w:r>
          </w:p>
        </w:tc>
        <w:tc>
          <w:tcPr>
            <w:tcW w:w="2740" w:type="dxa"/>
            <w:tcBorders>
              <w:top w:val="nil"/>
              <w:left w:val="nil"/>
              <w:bottom w:val="single" w:sz="8" w:space="0" w:color="auto"/>
              <w:right w:val="single" w:sz="8" w:space="0" w:color="auto"/>
            </w:tcBorders>
            <w:shd w:val="clear" w:color="auto" w:fill="auto"/>
            <w:noWrap/>
            <w:vAlign w:val="bottom"/>
            <w:hideMark/>
          </w:tcPr>
          <w:p w14:paraId="4B95D085" w14:textId="77777777" w:rsidR="00750819" w:rsidRPr="00FC2C07" w:rsidRDefault="00750819" w:rsidP="004C08AE">
            <w:pPr>
              <w:rPr>
                <w:rFonts w:ascii="Calibri" w:hAnsi="Calibri"/>
                <w:color w:val="000000"/>
                <w:lang w:eastAsia="en-IN"/>
              </w:rPr>
            </w:pPr>
            <w:r w:rsidRPr="00FC2C07">
              <w:rPr>
                <w:rFonts w:ascii="Calibri" w:hAnsi="Calibri"/>
                <w:color w:val="000000"/>
                <w:lang w:eastAsia="en-IN"/>
              </w:rPr>
              <w:t>Name</w:t>
            </w:r>
          </w:p>
        </w:tc>
      </w:tr>
    </w:tbl>
    <w:p w14:paraId="413F2AE3" w14:textId="76D0037A" w:rsidR="00B414CF" w:rsidRDefault="00B414CF" w:rsidP="00B414CF"/>
    <w:p w14:paraId="21AD2E1F" w14:textId="25160F4B" w:rsidR="00B243F6" w:rsidRDefault="00B243F6" w:rsidP="00B243F6">
      <w:pPr>
        <w:pStyle w:val="ListParagraph"/>
        <w:numPr>
          <w:ilvl w:val="0"/>
          <w:numId w:val="24"/>
        </w:numPr>
        <w:spacing w:after="160" w:line="259" w:lineRule="auto"/>
      </w:pPr>
      <w:r>
        <w:t>Sales Order</w:t>
      </w:r>
      <w:r w:rsidRPr="003939F7">
        <w:t xml:space="preserve"> is created in </w:t>
      </w:r>
      <w:r w:rsidR="0034489A" w:rsidRPr="0034489A">
        <w:rPr>
          <w:bCs/>
          <w:lang w:val="en-US"/>
        </w:rPr>
        <w:t>D365 F&amp;O</w:t>
      </w:r>
      <w:r w:rsidR="0034489A" w:rsidRPr="0034489A">
        <w:rPr>
          <w:lang w:val="en-US"/>
        </w:rPr>
        <w:t xml:space="preserve"> </w:t>
      </w:r>
      <w:r w:rsidRPr="003939F7">
        <w:t>and synced to sales force.</w:t>
      </w:r>
    </w:p>
    <w:p w14:paraId="25225D34" w14:textId="71810BE8" w:rsidR="00750819" w:rsidRDefault="0034489A" w:rsidP="00B243F6">
      <w:pPr>
        <w:pStyle w:val="ListParagraph"/>
        <w:numPr>
          <w:ilvl w:val="0"/>
          <w:numId w:val="24"/>
        </w:numPr>
      </w:pPr>
      <w:r>
        <w:t xml:space="preserve">Go to AR&gt;Orders&gt;All Sales Orders and click new. </w:t>
      </w:r>
    </w:p>
    <w:p w14:paraId="2CDA0D22" w14:textId="37E9BEF3" w:rsidR="007F090A" w:rsidRDefault="007F090A" w:rsidP="007F090A">
      <w:pPr>
        <w:pStyle w:val="ListParagraph"/>
        <w:numPr>
          <w:ilvl w:val="0"/>
          <w:numId w:val="24"/>
        </w:numPr>
      </w:pPr>
      <w:r>
        <w:t>Choose the customer Account already created in SFDC</w:t>
      </w:r>
    </w:p>
    <w:p w14:paraId="7D025881" w14:textId="77777777" w:rsidR="007F090A" w:rsidRDefault="007F090A" w:rsidP="007F090A">
      <w:pPr>
        <w:keepNext/>
        <w:ind w:left="360"/>
      </w:pPr>
      <w:r>
        <w:rPr>
          <w:noProof/>
        </w:rPr>
        <w:drawing>
          <wp:inline distT="0" distB="0" distL="0" distR="0" wp14:anchorId="09234323" wp14:editId="24FD00F6">
            <wp:extent cx="5760720" cy="2914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4999" b="5019"/>
                    <a:stretch/>
                  </pic:blipFill>
                  <pic:spPr bwMode="auto">
                    <a:xfrm>
                      <a:off x="0" y="0"/>
                      <a:ext cx="5760720" cy="2914650"/>
                    </a:xfrm>
                    <a:prstGeom prst="rect">
                      <a:avLst/>
                    </a:prstGeom>
                    <a:ln>
                      <a:noFill/>
                    </a:ln>
                    <a:extLst>
                      <a:ext uri="{53640926-AAD7-44D8-BBD7-CCE9431645EC}">
                        <a14:shadowObscured xmlns:a14="http://schemas.microsoft.com/office/drawing/2010/main"/>
                      </a:ext>
                    </a:extLst>
                  </pic:spPr>
                </pic:pic>
              </a:graphicData>
            </a:graphic>
          </wp:inline>
        </w:drawing>
      </w:r>
    </w:p>
    <w:p w14:paraId="2A522ED6" w14:textId="62F22A27" w:rsidR="007F090A" w:rsidRDefault="007F090A" w:rsidP="007F090A">
      <w:pPr>
        <w:pStyle w:val="Caption"/>
        <w:rPr>
          <w:b w:val="0"/>
          <w:i w:val="0"/>
        </w:rPr>
      </w:pPr>
      <w:bookmarkStart w:id="118" w:name="_Toc536524108"/>
      <w:r w:rsidRPr="007F090A">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31</w:t>
      </w:r>
      <w:r w:rsidR="006B21A8">
        <w:rPr>
          <w:b w:val="0"/>
          <w:i w:val="0"/>
        </w:rPr>
        <w:fldChar w:fldCharType="end"/>
      </w:r>
      <w:r w:rsidRPr="007F090A">
        <w:rPr>
          <w:b w:val="0"/>
          <w:i w:val="0"/>
        </w:rPr>
        <w:t xml:space="preserve"> Sales Order creation in D365 F&amp;O (Header)</w:t>
      </w:r>
      <w:bookmarkEnd w:id="118"/>
    </w:p>
    <w:p w14:paraId="7E69A441" w14:textId="77777777" w:rsidR="007F090A" w:rsidRDefault="007F090A" w:rsidP="007F090A">
      <w:pPr>
        <w:rPr>
          <w:noProof/>
        </w:rPr>
      </w:pPr>
      <w:r>
        <w:tab/>
      </w:r>
    </w:p>
    <w:p w14:paraId="2DADF1A3" w14:textId="77777777" w:rsidR="007F090A" w:rsidRDefault="007F090A" w:rsidP="007F090A">
      <w:pPr>
        <w:keepNext/>
      </w:pPr>
      <w:r>
        <w:rPr>
          <w:noProof/>
        </w:rPr>
        <w:lastRenderedPageBreak/>
        <w:drawing>
          <wp:inline distT="0" distB="0" distL="0" distR="0" wp14:anchorId="073F3BAF" wp14:editId="09CF93E1">
            <wp:extent cx="5743575" cy="2772410"/>
            <wp:effectExtent l="0" t="0" r="952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98" t="10292" r="596" b="4117"/>
                    <a:stretch/>
                  </pic:blipFill>
                  <pic:spPr bwMode="auto">
                    <a:xfrm>
                      <a:off x="0" y="0"/>
                      <a:ext cx="5743575" cy="2772410"/>
                    </a:xfrm>
                    <a:prstGeom prst="rect">
                      <a:avLst/>
                    </a:prstGeom>
                    <a:ln>
                      <a:noFill/>
                    </a:ln>
                    <a:extLst>
                      <a:ext uri="{53640926-AAD7-44D8-BBD7-CCE9431645EC}">
                        <a14:shadowObscured xmlns:a14="http://schemas.microsoft.com/office/drawing/2010/main"/>
                      </a:ext>
                    </a:extLst>
                  </pic:spPr>
                </pic:pic>
              </a:graphicData>
            </a:graphic>
          </wp:inline>
        </w:drawing>
      </w:r>
    </w:p>
    <w:p w14:paraId="66BFDDC2" w14:textId="404A42D7" w:rsidR="007F090A" w:rsidRDefault="007F090A" w:rsidP="007F090A">
      <w:pPr>
        <w:pStyle w:val="Caption"/>
        <w:rPr>
          <w:b w:val="0"/>
          <w:i w:val="0"/>
        </w:rPr>
      </w:pPr>
      <w:bookmarkStart w:id="119" w:name="_Toc536524109"/>
      <w:r w:rsidRPr="007F090A">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32</w:t>
      </w:r>
      <w:r w:rsidR="006B21A8">
        <w:rPr>
          <w:b w:val="0"/>
          <w:i w:val="0"/>
        </w:rPr>
        <w:fldChar w:fldCharType="end"/>
      </w:r>
      <w:r w:rsidRPr="007F090A">
        <w:rPr>
          <w:b w:val="0"/>
          <w:i w:val="0"/>
        </w:rPr>
        <w:t xml:space="preserve"> Sales Order line creation in D365FO</w:t>
      </w:r>
      <w:bookmarkEnd w:id="119"/>
    </w:p>
    <w:p w14:paraId="06B960DC" w14:textId="35874934" w:rsidR="004C08AE" w:rsidRDefault="004C08AE" w:rsidP="004C08AE">
      <w:pPr>
        <w:pStyle w:val="ListParagraph"/>
        <w:numPr>
          <w:ilvl w:val="0"/>
          <w:numId w:val="26"/>
        </w:numPr>
      </w:pPr>
      <w:r>
        <w:t>Save the Sales Order and in generate Tab Click Confirm Sales Order.</w:t>
      </w:r>
    </w:p>
    <w:p w14:paraId="60D2AE63" w14:textId="22694F48" w:rsidR="0074051F" w:rsidRDefault="0074051F" w:rsidP="0074051F">
      <w:pPr>
        <w:pStyle w:val="ListParagraph"/>
        <w:numPr>
          <w:ilvl w:val="0"/>
          <w:numId w:val="26"/>
        </w:numPr>
      </w:pPr>
      <w:r>
        <w:t xml:space="preserve">Save the </w:t>
      </w:r>
      <w:r w:rsidR="00125FCB">
        <w:t>Order</w:t>
      </w:r>
      <w:r>
        <w:t xml:space="preserve"> and navigate to Salesforce Integration&gt;Setup&gt;Salesforce instant creation.</w:t>
      </w:r>
    </w:p>
    <w:p w14:paraId="5187557F" w14:textId="427A4F0A" w:rsidR="002353EB" w:rsidRDefault="0074051F" w:rsidP="001B7817">
      <w:pPr>
        <w:pStyle w:val="ListParagraph"/>
        <w:keepNext/>
        <w:numPr>
          <w:ilvl w:val="0"/>
          <w:numId w:val="26"/>
        </w:numPr>
        <w:spacing w:after="160" w:line="259" w:lineRule="auto"/>
        <w:rPr>
          <w:noProof/>
        </w:rPr>
      </w:pPr>
      <w:r>
        <w:t>Or else if batch job is configured the order will be automatically synchronized.</w:t>
      </w:r>
    </w:p>
    <w:p w14:paraId="70800864" w14:textId="22A5E678" w:rsidR="00327688" w:rsidRDefault="002353EB" w:rsidP="00327688">
      <w:pPr>
        <w:keepNext/>
      </w:pPr>
      <w:r>
        <w:rPr>
          <w:noProof/>
        </w:rPr>
        <w:drawing>
          <wp:inline distT="0" distB="0" distL="0" distR="0" wp14:anchorId="1DE564C8" wp14:editId="1E439B34">
            <wp:extent cx="5743575" cy="27432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998" r="298" b="5312"/>
                    <a:stretch/>
                  </pic:blipFill>
                  <pic:spPr bwMode="auto">
                    <a:xfrm>
                      <a:off x="0" y="0"/>
                      <a:ext cx="5743575" cy="2743200"/>
                    </a:xfrm>
                    <a:prstGeom prst="rect">
                      <a:avLst/>
                    </a:prstGeom>
                    <a:ln>
                      <a:noFill/>
                    </a:ln>
                    <a:extLst>
                      <a:ext uri="{53640926-AAD7-44D8-BBD7-CCE9431645EC}">
                        <a14:shadowObscured xmlns:a14="http://schemas.microsoft.com/office/drawing/2010/main"/>
                      </a:ext>
                    </a:extLst>
                  </pic:spPr>
                </pic:pic>
              </a:graphicData>
            </a:graphic>
          </wp:inline>
        </w:drawing>
      </w:r>
    </w:p>
    <w:p w14:paraId="22102D2E" w14:textId="73F67E5C" w:rsidR="004C08AE" w:rsidRDefault="00327688" w:rsidP="00327688">
      <w:pPr>
        <w:pStyle w:val="Caption"/>
        <w:rPr>
          <w:b w:val="0"/>
          <w:i w:val="0"/>
        </w:rPr>
      </w:pPr>
      <w:bookmarkStart w:id="120" w:name="_Toc536524110"/>
      <w:r w:rsidRPr="0032768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33</w:t>
      </w:r>
      <w:r w:rsidR="006B21A8">
        <w:rPr>
          <w:b w:val="0"/>
          <w:i w:val="0"/>
        </w:rPr>
        <w:fldChar w:fldCharType="end"/>
      </w:r>
      <w:r w:rsidRPr="00327688">
        <w:rPr>
          <w:b w:val="0"/>
          <w:i w:val="0"/>
        </w:rPr>
        <w:t xml:space="preserve"> Successfully created Sales Order in SFDC from D365</w:t>
      </w:r>
      <w:bookmarkEnd w:id="120"/>
    </w:p>
    <w:p w14:paraId="27D43E10" w14:textId="5D7D51BF" w:rsidR="00125FCB" w:rsidRDefault="00125FCB" w:rsidP="00125FCB">
      <w:pPr>
        <w:pStyle w:val="ListParagraph"/>
        <w:numPr>
          <w:ilvl w:val="0"/>
          <w:numId w:val="27"/>
        </w:numPr>
      </w:pPr>
      <w:r>
        <w:t xml:space="preserve">Generate the post packing slip in Pick and Pack Tab </w:t>
      </w:r>
    </w:p>
    <w:p w14:paraId="2BB5FB48" w14:textId="5CC627A3" w:rsidR="00125FCB" w:rsidRDefault="00125FCB" w:rsidP="00125FCB">
      <w:pPr>
        <w:pStyle w:val="ListParagraph"/>
        <w:numPr>
          <w:ilvl w:val="0"/>
          <w:numId w:val="27"/>
        </w:numPr>
      </w:pPr>
      <w:r>
        <w:t>On success go to the invoice tab and click invoice.</w:t>
      </w:r>
    </w:p>
    <w:p w14:paraId="73B60996" w14:textId="02E6E6CB" w:rsidR="00125FCB" w:rsidRDefault="00125FCB" w:rsidP="00125FCB">
      <w:pPr>
        <w:pStyle w:val="ListParagraph"/>
        <w:numPr>
          <w:ilvl w:val="0"/>
          <w:numId w:val="26"/>
        </w:numPr>
      </w:pPr>
      <w:r>
        <w:t>If the order is successfully invoiced, then save the Order and navigate to Salesforce Integration&gt;Setup&gt;Salesforce instant creation.</w:t>
      </w:r>
    </w:p>
    <w:p w14:paraId="38EB8B3C" w14:textId="2A300854" w:rsidR="00125FCB" w:rsidRDefault="00125FCB" w:rsidP="00125FCB">
      <w:pPr>
        <w:pStyle w:val="ListParagraph"/>
        <w:numPr>
          <w:ilvl w:val="0"/>
          <w:numId w:val="27"/>
        </w:numPr>
      </w:pPr>
      <w:r>
        <w:t>Or else if batch job is configured the order will be automatically synchronized</w:t>
      </w:r>
      <w:r w:rsidR="009127C5">
        <w:t>.</w:t>
      </w:r>
    </w:p>
    <w:p w14:paraId="7E4360B3" w14:textId="77777777" w:rsidR="009127C5" w:rsidRDefault="009127C5" w:rsidP="009127C5">
      <w:pPr>
        <w:rPr>
          <w:noProof/>
        </w:rPr>
      </w:pPr>
    </w:p>
    <w:p w14:paraId="529E7360" w14:textId="77777777" w:rsidR="009127C5" w:rsidRDefault="009127C5" w:rsidP="009127C5">
      <w:pPr>
        <w:keepNext/>
      </w:pPr>
      <w:r>
        <w:rPr>
          <w:noProof/>
        </w:rPr>
        <w:lastRenderedPageBreak/>
        <w:drawing>
          <wp:inline distT="0" distB="0" distL="0" distR="0" wp14:anchorId="0D326FA6" wp14:editId="180694B3">
            <wp:extent cx="5743575" cy="2371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21172" r="298" b="5607"/>
                    <a:stretch/>
                  </pic:blipFill>
                  <pic:spPr bwMode="auto">
                    <a:xfrm>
                      <a:off x="0" y="0"/>
                      <a:ext cx="5743575" cy="2371725"/>
                    </a:xfrm>
                    <a:prstGeom prst="rect">
                      <a:avLst/>
                    </a:prstGeom>
                    <a:ln>
                      <a:noFill/>
                    </a:ln>
                    <a:extLst>
                      <a:ext uri="{53640926-AAD7-44D8-BBD7-CCE9431645EC}">
                        <a14:shadowObscured xmlns:a14="http://schemas.microsoft.com/office/drawing/2010/main"/>
                      </a:ext>
                    </a:extLst>
                  </pic:spPr>
                </pic:pic>
              </a:graphicData>
            </a:graphic>
          </wp:inline>
        </w:drawing>
      </w:r>
    </w:p>
    <w:p w14:paraId="0FBC4673" w14:textId="4E3C7804" w:rsidR="009127C5" w:rsidRPr="009127C5" w:rsidRDefault="009127C5" w:rsidP="009127C5">
      <w:pPr>
        <w:pStyle w:val="Caption"/>
        <w:rPr>
          <w:b w:val="0"/>
          <w:i w:val="0"/>
        </w:rPr>
      </w:pPr>
      <w:bookmarkStart w:id="121" w:name="_Toc536524111"/>
      <w:r w:rsidRPr="009127C5">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3</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34</w:t>
      </w:r>
      <w:r w:rsidR="006B21A8">
        <w:rPr>
          <w:b w:val="0"/>
          <w:i w:val="0"/>
        </w:rPr>
        <w:fldChar w:fldCharType="end"/>
      </w:r>
      <w:r w:rsidRPr="009127C5">
        <w:rPr>
          <w:b w:val="0"/>
          <w:i w:val="0"/>
        </w:rPr>
        <w:t xml:space="preserve"> Sales Order invoiced in D365 </w:t>
      </w:r>
      <w:r>
        <w:rPr>
          <w:b w:val="0"/>
          <w:i w:val="0"/>
        </w:rPr>
        <w:t>F&amp;O</w:t>
      </w:r>
      <w:r w:rsidRPr="009127C5">
        <w:rPr>
          <w:b w:val="0"/>
          <w:i w:val="0"/>
        </w:rPr>
        <w:t xml:space="preserve"> Successfully invoiced in SFDC too.</w:t>
      </w:r>
      <w:bookmarkEnd w:id="121"/>
    </w:p>
    <w:p w14:paraId="2F101855" w14:textId="77777777" w:rsidR="002353EB" w:rsidRPr="002353EB" w:rsidRDefault="002353EB" w:rsidP="002353EB"/>
    <w:p w14:paraId="77DA0991" w14:textId="77777777" w:rsidR="007F090A" w:rsidRPr="007F090A" w:rsidRDefault="007F090A" w:rsidP="007F090A"/>
    <w:p w14:paraId="214E71CA" w14:textId="59700974" w:rsidR="00B414CF" w:rsidRDefault="00B414CF" w:rsidP="00B414CF"/>
    <w:p w14:paraId="3A279463" w14:textId="1B746D5D" w:rsidR="00B414CF" w:rsidRDefault="00B414CF" w:rsidP="00B414CF"/>
    <w:p w14:paraId="5C9442A1" w14:textId="3ECCFD05" w:rsidR="00B414CF" w:rsidRDefault="00B414CF" w:rsidP="00B414CF"/>
    <w:p w14:paraId="59137D2F" w14:textId="5BB66224" w:rsidR="00B414CF" w:rsidRDefault="00B414CF" w:rsidP="00B414CF"/>
    <w:p w14:paraId="7EDFF8C2" w14:textId="71572A14" w:rsidR="00B414CF" w:rsidRDefault="00B414CF" w:rsidP="00B414CF"/>
    <w:p w14:paraId="37F627FE" w14:textId="22F71B56" w:rsidR="00B414CF" w:rsidRDefault="00B414CF" w:rsidP="00B414CF"/>
    <w:p w14:paraId="7CE08556" w14:textId="4C681EF1" w:rsidR="00EC2776" w:rsidRDefault="00EC2776" w:rsidP="00B414CF"/>
    <w:p w14:paraId="5177D034" w14:textId="7C7B2DC2" w:rsidR="00EC2776" w:rsidRDefault="00EC2776" w:rsidP="00B414CF"/>
    <w:p w14:paraId="1C9767A3" w14:textId="776F8AF0" w:rsidR="00EC2776" w:rsidRDefault="00EC2776" w:rsidP="00B414CF"/>
    <w:p w14:paraId="0D321845" w14:textId="55D9C4F0" w:rsidR="00EC2776" w:rsidRDefault="00EC2776" w:rsidP="00B414CF"/>
    <w:p w14:paraId="1E651C08" w14:textId="27F12783" w:rsidR="00EC2776" w:rsidRDefault="00EC2776" w:rsidP="00B414CF"/>
    <w:p w14:paraId="6985A6CD" w14:textId="475CFAFC" w:rsidR="00EC2776" w:rsidRDefault="00EC2776" w:rsidP="00B414CF"/>
    <w:p w14:paraId="551580B2" w14:textId="34F6FCC3" w:rsidR="00EC2776" w:rsidRDefault="00EC2776" w:rsidP="00B414CF"/>
    <w:p w14:paraId="024BA55A" w14:textId="2B131F60" w:rsidR="00EC2776" w:rsidRDefault="00EC2776" w:rsidP="00B414CF"/>
    <w:p w14:paraId="17A769C4" w14:textId="0C913E0D" w:rsidR="00EC2776" w:rsidRDefault="00EC2776" w:rsidP="00B414CF"/>
    <w:p w14:paraId="3B0634E4" w14:textId="7827E332" w:rsidR="00EC2776" w:rsidRDefault="00EC2776" w:rsidP="00B414CF"/>
    <w:p w14:paraId="2D43E33C" w14:textId="20714832" w:rsidR="00EC2776" w:rsidRDefault="00EC2776" w:rsidP="00B414CF"/>
    <w:p w14:paraId="34EB6002" w14:textId="44CF0F42" w:rsidR="00EC2776" w:rsidRDefault="00EC2776" w:rsidP="00B414CF"/>
    <w:p w14:paraId="56892B58" w14:textId="6750BD09" w:rsidR="00EC2776" w:rsidRDefault="00EC2776" w:rsidP="00B414CF"/>
    <w:p w14:paraId="1F70FBF5" w14:textId="4C7E98E1" w:rsidR="00EC2776" w:rsidRDefault="00EC2776" w:rsidP="00B414CF"/>
    <w:p w14:paraId="2FBBD664" w14:textId="541C8E52" w:rsidR="00EC2776" w:rsidRDefault="00EC2776" w:rsidP="00B414CF"/>
    <w:p w14:paraId="668CD161" w14:textId="43495E2A" w:rsidR="00EC2776" w:rsidRDefault="00EC2776" w:rsidP="00B414CF"/>
    <w:p w14:paraId="70AE489F" w14:textId="6924F405" w:rsidR="00EC2776" w:rsidRDefault="00EC2776" w:rsidP="00B414CF"/>
    <w:p w14:paraId="49B2522F" w14:textId="5907C444" w:rsidR="00EC2776" w:rsidRDefault="00EC2776" w:rsidP="00B414CF"/>
    <w:p w14:paraId="1A0153D3" w14:textId="3FF98771" w:rsidR="00EC2776" w:rsidRDefault="00EC2776" w:rsidP="00B414CF"/>
    <w:p w14:paraId="62CDBFF5" w14:textId="0A4A05E7" w:rsidR="00EC2776" w:rsidRDefault="00EC2776" w:rsidP="00B414CF"/>
    <w:p w14:paraId="54D137F9" w14:textId="795D291D" w:rsidR="00EC2776" w:rsidRDefault="00EC2776" w:rsidP="00B414CF"/>
    <w:p w14:paraId="05FF3FB1" w14:textId="2C3B0A0C" w:rsidR="00EC2776" w:rsidRDefault="00EC2776" w:rsidP="00B414CF"/>
    <w:p w14:paraId="6FFD304B" w14:textId="5F32A774" w:rsidR="00EC2776" w:rsidRDefault="00EC2776" w:rsidP="00B414CF"/>
    <w:p w14:paraId="354EF0DF" w14:textId="307B6BC9" w:rsidR="00EC2776" w:rsidRDefault="00EC2776" w:rsidP="00B414CF"/>
    <w:p w14:paraId="09E2D085" w14:textId="5D663144" w:rsidR="00EC2776" w:rsidRDefault="00EC2776" w:rsidP="00B414CF"/>
    <w:p w14:paraId="347CEB53" w14:textId="375C9F07" w:rsidR="00EC2776" w:rsidRDefault="00EC2776" w:rsidP="00B414CF"/>
    <w:p w14:paraId="774D9B24" w14:textId="7745BED8" w:rsidR="00EC2776" w:rsidRDefault="00EC2776" w:rsidP="00B414CF"/>
    <w:p w14:paraId="49B74D98" w14:textId="18289411" w:rsidR="00EC2776" w:rsidRDefault="00EC2776" w:rsidP="00B414CF"/>
    <w:p w14:paraId="67C50D77" w14:textId="0DA27E67" w:rsidR="00EC2776" w:rsidRDefault="00EC2776" w:rsidP="00B414CF"/>
    <w:p w14:paraId="2DD7E5AC" w14:textId="4E92D06C" w:rsidR="00EC2776" w:rsidRDefault="00EC2776" w:rsidP="00B414CF"/>
    <w:p w14:paraId="7152B060" w14:textId="0C45375B" w:rsidR="00EC2776" w:rsidRDefault="00EC2776" w:rsidP="00B414CF"/>
    <w:p w14:paraId="566967DD" w14:textId="24C25FE7" w:rsidR="00EC2776" w:rsidRDefault="00EC2776" w:rsidP="00B414CF"/>
    <w:p w14:paraId="2EC43F7E" w14:textId="072992E9" w:rsidR="00B414CF" w:rsidRDefault="00B414CF" w:rsidP="00B414CF"/>
    <w:p w14:paraId="60F59E4E" w14:textId="49C6EFE0" w:rsidR="007161F8" w:rsidRDefault="007161F8" w:rsidP="00B414CF"/>
    <w:p w14:paraId="6FED4089" w14:textId="33D8C031" w:rsidR="007161F8" w:rsidRDefault="007161F8" w:rsidP="007161F8">
      <w:pPr>
        <w:pStyle w:val="Heading1"/>
      </w:pPr>
      <w:bookmarkStart w:id="122" w:name="_Toc6809995"/>
      <w:r>
        <w:lastRenderedPageBreak/>
        <w:t>Salesforce Setup</w:t>
      </w:r>
      <w:bookmarkEnd w:id="122"/>
    </w:p>
    <w:p w14:paraId="1D51D4DF" w14:textId="77777777" w:rsidR="007161F8" w:rsidRPr="007161F8" w:rsidRDefault="007161F8" w:rsidP="007161F8"/>
    <w:p w14:paraId="444B3E22" w14:textId="48AEA232" w:rsidR="00B414CF" w:rsidRDefault="007161F8" w:rsidP="007161F8">
      <w:pPr>
        <w:pStyle w:val="Heading2"/>
      </w:pPr>
      <w:bookmarkStart w:id="123" w:name="_Toc6809996"/>
      <w:r>
        <w:t>Remote Site Settings</w:t>
      </w:r>
      <w:bookmarkEnd w:id="123"/>
      <w:r>
        <w:t xml:space="preserve"> </w:t>
      </w:r>
    </w:p>
    <w:p w14:paraId="5EF5560A" w14:textId="77777777" w:rsidR="00530740" w:rsidRDefault="00530740" w:rsidP="007161F8">
      <w:r>
        <w:t xml:space="preserve">Login into </w:t>
      </w:r>
      <w:hyperlink r:id="rId61" w:history="1">
        <w:r w:rsidRPr="00B156C7">
          <w:rPr>
            <w:rStyle w:val="Hyperlink"/>
          </w:rPr>
          <w:t>www.Salesforce.com</w:t>
        </w:r>
      </w:hyperlink>
      <w:r>
        <w:t xml:space="preserve"> with your credentials, go to setup and on the left pane in the menu tree click on administer&gt;Security Control&gt;</w:t>
      </w:r>
      <w:r w:rsidRPr="00530740">
        <w:t>Remote Site Settings</w:t>
      </w:r>
      <w:r>
        <w:t>.</w:t>
      </w:r>
    </w:p>
    <w:p w14:paraId="2AEE6836" w14:textId="77777777" w:rsidR="00530740" w:rsidRDefault="00530740" w:rsidP="007161F8">
      <w:pPr>
        <w:rPr>
          <w:noProof/>
        </w:rPr>
      </w:pPr>
    </w:p>
    <w:p w14:paraId="7CF4EECB" w14:textId="77777777" w:rsidR="00530740" w:rsidRDefault="00530740" w:rsidP="00530740">
      <w:pPr>
        <w:keepNext/>
        <w:jc w:val="center"/>
      </w:pPr>
      <w:r>
        <w:rPr>
          <w:noProof/>
        </w:rPr>
        <w:drawing>
          <wp:inline distT="0" distB="0" distL="0" distR="0" wp14:anchorId="0A7B20B9" wp14:editId="27C5412C">
            <wp:extent cx="923026" cy="2759939"/>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9056" r="83974" b="5723"/>
                    <a:stretch/>
                  </pic:blipFill>
                  <pic:spPr bwMode="auto">
                    <a:xfrm>
                      <a:off x="0" y="0"/>
                      <a:ext cx="923181" cy="2760404"/>
                    </a:xfrm>
                    <a:prstGeom prst="rect">
                      <a:avLst/>
                    </a:prstGeom>
                    <a:ln>
                      <a:noFill/>
                    </a:ln>
                    <a:extLst>
                      <a:ext uri="{53640926-AAD7-44D8-BBD7-CCE9431645EC}">
                        <a14:shadowObscured xmlns:a14="http://schemas.microsoft.com/office/drawing/2010/main"/>
                      </a:ext>
                    </a:extLst>
                  </pic:spPr>
                </pic:pic>
              </a:graphicData>
            </a:graphic>
          </wp:inline>
        </w:drawing>
      </w:r>
    </w:p>
    <w:p w14:paraId="6E912B08" w14:textId="70670C67" w:rsidR="007161F8" w:rsidRDefault="00530740" w:rsidP="00530740">
      <w:pPr>
        <w:pStyle w:val="Caption"/>
        <w:rPr>
          <w:b w:val="0"/>
          <w:i w:val="0"/>
        </w:rPr>
      </w:pPr>
      <w:bookmarkStart w:id="124" w:name="_Toc536524112"/>
      <w:r w:rsidRPr="00530740">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4</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1</w:t>
      </w:r>
      <w:r w:rsidR="006B21A8">
        <w:rPr>
          <w:b w:val="0"/>
          <w:i w:val="0"/>
        </w:rPr>
        <w:fldChar w:fldCharType="end"/>
      </w:r>
      <w:r w:rsidRPr="00530740">
        <w:rPr>
          <w:b w:val="0"/>
          <w:i w:val="0"/>
        </w:rPr>
        <w:t xml:space="preserve"> Salesforce Remote Site Settings Setup</w:t>
      </w:r>
      <w:bookmarkEnd w:id="124"/>
    </w:p>
    <w:p w14:paraId="10B6C958" w14:textId="56B27178" w:rsidR="002E42E8" w:rsidRDefault="001B7817" w:rsidP="00530740">
      <w:pPr>
        <w:rPr>
          <w:noProof/>
        </w:rPr>
      </w:pPr>
      <w:r>
        <w:t xml:space="preserve">Click on new and a page will open asking for details of the site where </w:t>
      </w:r>
      <w:r w:rsidR="0061500A">
        <w:t>the connector/solution for D365 has been hosted.</w:t>
      </w:r>
    </w:p>
    <w:p w14:paraId="567AB81E" w14:textId="77777777" w:rsidR="002E42E8" w:rsidRDefault="0061500A" w:rsidP="002E42E8">
      <w:pPr>
        <w:keepNext/>
      </w:pPr>
      <w:r>
        <w:rPr>
          <w:noProof/>
        </w:rPr>
        <w:drawing>
          <wp:inline distT="0" distB="0" distL="0" distR="0" wp14:anchorId="4F5B9E6E" wp14:editId="1F16799A">
            <wp:extent cx="5740520" cy="276907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 t="9321" r="327" b="5171"/>
                    <a:stretch/>
                  </pic:blipFill>
                  <pic:spPr bwMode="auto">
                    <a:xfrm>
                      <a:off x="0" y="0"/>
                      <a:ext cx="5741782" cy="2769688"/>
                    </a:xfrm>
                    <a:prstGeom prst="rect">
                      <a:avLst/>
                    </a:prstGeom>
                    <a:ln>
                      <a:noFill/>
                    </a:ln>
                    <a:extLst>
                      <a:ext uri="{53640926-AAD7-44D8-BBD7-CCE9431645EC}">
                        <a14:shadowObscured xmlns:a14="http://schemas.microsoft.com/office/drawing/2010/main"/>
                      </a:ext>
                    </a:extLst>
                  </pic:spPr>
                </pic:pic>
              </a:graphicData>
            </a:graphic>
          </wp:inline>
        </w:drawing>
      </w:r>
    </w:p>
    <w:p w14:paraId="7267DEDE" w14:textId="765B5AC2" w:rsidR="0061500A" w:rsidRDefault="002E42E8" w:rsidP="002E42E8">
      <w:pPr>
        <w:pStyle w:val="Caption"/>
        <w:rPr>
          <w:b w:val="0"/>
          <w:i w:val="0"/>
        </w:rPr>
      </w:pPr>
      <w:bookmarkStart w:id="125" w:name="_Toc536524113"/>
      <w:r w:rsidRPr="002E42E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4</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2</w:t>
      </w:r>
      <w:r w:rsidR="006B21A8">
        <w:rPr>
          <w:b w:val="0"/>
          <w:i w:val="0"/>
        </w:rPr>
        <w:fldChar w:fldCharType="end"/>
      </w:r>
      <w:r w:rsidRPr="002E42E8">
        <w:rPr>
          <w:b w:val="0"/>
          <w:i w:val="0"/>
        </w:rPr>
        <w:t xml:space="preserve"> Remote Site Settings Details</w:t>
      </w:r>
      <w:bookmarkEnd w:id="125"/>
    </w:p>
    <w:p w14:paraId="19D21640" w14:textId="132EB12A" w:rsidR="000A1F2D" w:rsidRDefault="000A1F2D" w:rsidP="000A1F2D">
      <w:r>
        <w:t>Provide details such as Remote Site Name &amp; Remote Site URL.</w:t>
      </w:r>
    </w:p>
    <w:p w14:paraId="014F64D7" w14:textId="5DDC3D25" w:rsidR="000A1F2D" w:rsidRDefault="000A1F2D" w:rsidP="000A1F2D"/>
    <w:p w14:paraId="65229D01" w14:textId="7BEE13EA" w:rsidR="000A1F2D" w:rsidRDefault="000A1F2D" w:rsidP="000A1F2D"/>
    <w:p w14:paraId="777EEF11" w14:textId="5BA65124" w:rsidR="000A1F2D" w:rsidRDefault="000A1F2D" w:rsidP="000A1F2D"/>
    <w:p w14:paraId="0F6608E0" w14:textId="17C1D347" w:rsidR="000A1F2D" w:rsidRDefault="000A1F2D" w:rsidP="000A1F2D">
      <w:pPr>
        <w:pStyle w:val="Heading2"/>
      </w:pPr>
      <w:bookmarkStart w:id="126" w:name="_Toc6809997"/>
      <w:r>
        <w:lastRenderedPageBreak/>
        <w:t>Credentials Setup on Salesforce for D365 F&amp;O</w:t>
      </w:r>
      <w:bookmarkEnd w:id="126"/>
    </w:p>
    <w:p w14:paraId="6DFCB808" w14:textId="132CEF63" w:rsidR="00922F87" w:rsidRDefault="000A1F2D" w:rsidP="000A1F2D">
      <w:pPr>
        <w:rPr>
          <w:noProof/>
        </w:rPr>
      </w:pPr>
      <w:r>
        <w:t>Now go to all tabs section in salesforce and there is a form with name AX Login Credentials.</w:t>
      </w:r>
    </w:p>
    <w:p w14:paraId="34398892" w14:textId="77777777" w:rsidR="00D13358" w:rsidRDefault="00D13358" w:rsidP="00D13358">
      <w:pPr>
        <w:keepNext/>
      </w:pPr>
      <w:r>
        <w:rPr>
          <w:noProof/>
        </w:rPr>
        <mc:AlternateContent>
          <mc:Choice Requires="wps">
            <w:drawing>
              <wp:anchor distT="0" distB="0" distL="114300" distR="114300" simplePos="0" relativeHeight="251679744" behindDoc="0" locked="0" layoutInCell="1" allowOverlap="1" wp14:anchorId="0F5FD4C6" wp14:editId="378AB426">
                <wp:simplePos x="0" y="0"/>
                <wp:positionH relativeFrom="column">
                  <wp:posOffset>1009362</wp:posOffset>
                </wp:positionH>
                <wp:positionV relativeFrom="paragraph">
                  <wp:posOffset>1454030</wp:posOffset>
                </wp:positionV>
                <wp:extent cx="800460" cy="162105"/>
                <wp:effectExtent l="19050" t="19050" r="19050" b="28575"/>
                <wp:wrapNone/>
                <wp:docPr id="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460" cy="16210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AFF887" id="Rectangle 34" o:spid="_x0000_s1026" style="position:absolute;margin-left:79.5pt;margin-top:114.5pt;width:63.0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" filled="f" strokecolor="#c00000" strokeweight="3pt">
                <v:path arrowok="t"/>
              </v:rect>
            </w:pict>
          </mc:Fallback>
        </mc:AlternateContent>
      </w:r>
      <w:r w:rsidR="000A1F2D">
        <w:rPr>
          <w:noProof/>
        </w:rPr>
        <w:drawing>
          <wp:inline distT="0" distB="0" distL="0" distR="0" wp14:anchorId="7786460B" wp14:editId="1FF0D69E">
            <wp:extent cx="5739130" cy="276835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9089" b="5124"/>
                    <a:stretch/>
                  </pic:blipFill>
                  <pic:spPr bwMode="auto">
                    <a:xfrm>
                      <a:off x="0" y="0"/>
                      <a:ext cx="5740520" cy="2769022"/>
                    </a:xfrm>
                    <a:prstGeom prst="rect">
                      <a:avLst/>
                    </a:prstGeom>
                    <a:ln>
                      <a:noFill/>
                    </a:ln>
                    <a:extLst>
                      <a:ext uri="{53640926-AAD7-44D8-BBD7-CCE9431645EC}">
                        <a14:shadowObscured xmlns:a14="http://schemas.microsoft.com/office/drawing/2010/main"/>
                      </a:ext>
                    </a:extLst>
                  </pic:spPr>
                </pic:pic>
              </a:graphicData>
            </a:graphic>
          </wp:inline>
        </w:drawing>
      </w:r>
    </w:p>
    <w:p w14:paraId="082A33D9" w14:textId="2867BFDB" w:rsidR="000A1F2D" w:rsidRDefault="00D13358" w:rsidP="00D13358">
      <w:pPr>
        <w:pStyle w:val="Caption"/>
        <w:rPr>
          <w:b w:val="0"/>
          <w:i w:val="0"/>
        </w:rPr>
      </w:pPr>
      <w:bookmarkStart w:id="127" w:name="_Toc536524114"/>
      <w:r w:rsidRPr="00D13358">
        <w:rPr>
          <w:b w:val="0"/>
          <w:i w:val="0"/>
        </w:rPr>
        <w:t xml:space="preserve">Figure </w:t>
      </w:r>
      <w:r w:rsidR="006B21A8">
        <w:rPr>
          <w:b w:val="0"/>
          <w:i w:val="0"/>
        </w:rPr>
        <w:fldChar w:fldCharType="begin"/>
      </w:r>
      <w:r w:rsidR="006B21A8">
        <w:rPr>
          <w:b w:val="0"/>
          <w:i w:val="0"/>
        </w:rPr>
        <w:instrText xml:space="preserve"> STYLEREF 1 \s </w:instrText>
      </w:r>
      <w:r w:rsidR="006B21A8">
        <w:rPr>
          <w:b w:val="0"/>
          <w:i w:val="0"/>
        </w:rPr>
        <w:fldChar w:fldCharType="separate"/>
      </w:r>
      <w:r w:rsidR="006B21A8">
        <w:rPr>
          <w:b w:val="0"/>
          <w:i w:val="0"/>
          <w:noProof/>
        </w:rPr>
        <w:t>4</w:t>
      </w:r>
      <w:r w:rsidR="006B21A8">
        <w:rPr>
          <w:b w:val="0"/>
          <w:i w:val="0"/>
        </w:rPr>
        <w:fldChar w:fldCharType="end"/>
      </w:r>
      <w:r w:rsidR="006B21A8">
        <w:rPr>
          <w:b w:val="0"/>
          <w:i w:val="0"/>
        </w:rPr>
        <w:t>.</w:t>
      </w:r>
      <w:r w:rsidR="006B21A8">
        <w:rPr>
          <w:b w:val="0"/>
          <w:i w:val="0"/>
        </w:rPr>
        <w:fldChar w:fldCharType="begin"/>
      </w:r>
      <w:r w:rsidR="006B21A8">
        <w:rPr>
          <w:b w:val="0"/>
          <w:i w:val="0"/>
        </w:rPr>
        <w:instrText xml:space="preserve"> SEQ Figure \* ARABIC \s 1 </w:instrText>
      </w:r>
      <w:r w:rsidR="006B21A8">
        <w:rPr>
          <w:b w:val="0"/>
          <w:i w:val="0"/>
        </w:rPr>
        <w:fldChar w:fldCharType="separate"/>
      </w:r>
      <w:r w:rsidR="006B21A8">
        <w:rPr>
          <w:b w:val="0"/>
          <w:i w:val="0"/>
          <w:noProof/>
        </w:rPr>
        <w:t>3</w:t>
      </w:r>
      <w:r w:rsidR="006B21A8">
        <w:rPr>
          <w:b w:val="0"/>
          <w:i w:val="0"/>
        </w:rPr>
        <w:fldChar w:fldCharType="end"/>
      </w:r>
      <w:r w:rsidRPr="00D13358">
        <w:rPr>
          <w:b w:val="0"/>
          <w:i w:val="0"/>
        </w:rPr>
        <w:t xml:space="preserve"> AX Login Credentials Setup on Salesforce.</w:t>
      </w:r>
      <w:bookmarkEnd w:id="127"/>
    </w:p>
    <w:p w14:paraId="2F4D0E5F" w14:textId="77777777" w:rsidR="00710ACC" w:rsidRDefault="00710ACC" w:rsidP="0018137F">
      <w:pPr>
        <w:rPr>
          <w:noProof/>
        </w:rPr>
      </w:pPr>
      <w:r>
        <w:t xml:space="preserve">Open the form and click on new </w:t>
      </w:r>
    </w:p>
    <w:p w14:paraId="63BCFA02" w14:textId="77777777" w:rsidR="006B21A8" w:rsidRDefault="00710ACC" w:rsidP="006B21A8">
      <w:pPr>
        <w:keepNext/>
      </w:pPr>
      <w:r>
        <w:rPr>
          <w:noProof/>
        </w:rPr>
        <mc:AlternateContent>
          <mc:Choice Requires="wps">
            <w:drawing>
              <wp:anchor distT="0" distB="0" distL="114300" distR="114300" simplePos="0" relativeHeight="251681792" behindDoc="0" locked="0" layoutInCell="1" allowOverlap="1" wp14:anchorId="534DF82A" wp14:editId="5CDA84E3">
                <wp:simplePos x="0" y="0"/>
                <wp:positionH relativeFrom="column">
                  <wp:posOffset>1009362</wp:posOffset>
                </wp:positionH>
                <wp:positionV relativeFrom="paragraph">
                  <wp:posOffset>973227</wp:posOffset>
                </wp:positionV>
                <wp:extent cx="2551622" cy="1145516"/>
                <wp:effectExtent l="19050" t="19050" r="20320" b="17145"/>
                <wp:wrapNone/>
                <wp:docPr id="9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622" cy="1145516"/>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6269F9" id="Rectangle 34" o:spid="_x0000_s1026" style="position:absolute;margin-left:79.5pt;margin-top:76.65pt;width:200.9pt;height:9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" filled="f" strokecolor="#c00000" strokeweight="3pt">
                <v:path arrowok="t"/>
              </v:rect>
            </w:pict>
          </mc:Fallback>
        </mc:AlternateContent>
      </w:r>
      <w:r>
        <w:rPr>
          <w:noProof/>
        </w:rPr>
        <w:drawing>
          <wp:inline distT="0" distB="0" distL="0" distR="0" wp14:anchorId="41AC3269" wp14:editId="7A122158">
            <wp:extent cx="5760720" cy="238894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 t="9057" r="-22" b="17174"/>
                    <a:stretch/>
                  </pic:blipFill>
                  <pic:spPr bwMode="auto">
                    <a:xfrm>
                      <a:off x="0" y="0"/>
                      <a:ext cx="5761955" cy="2389454"/>
                    </a:xfrm>
                    <a:prstGeom prst="rect">
                      <a:avLst/>
                    </a:prstGeom>
                    <a:ln>
                      <a:noFill/>
                    </a:ln>
                    <a:extLst>
                      <a:ext uri="{53640926-AAD7-44D8-BBD7-CCE9431645EC}">
                        <a14:shadowObscured xmlns:a14="http://schemas.microsoft.com/office/drawing/2010/main"/>
                      </a:ext>
                    </a:extLst>
                  </pic:spPr>
                </pic:pic>
              </a:graphicData>
            </a:graphic>
          </wp:inline>
        </w:drawing>
      </w:r>
    </w:p>
    <w:p w14:paraId="58F412CA" w14:textId="5C669AA5" w:rsidR="0018137F" w:rsidRPr="006B21A8" w:rsidRDefault="006B21A8" w:rsidP="006B21A8">
      <w:pPr>
        <w:pStyle w:val="Caption"/>
        <w:rPr>
          <w:b w:val="0"/>
          <w:i w:val="0"/>
        </w:rPr>
      </w:pPr>
      <w:bookmarkStart w:id="128" w:name="_Toc536524115"/>
      <w:r w:rsidRPr="006B21A8">
        <w:rPr>
          <w:b w:val="0"/>
          <w:i w:val="0"/>
        </w:rPr>
        <w:t xml:space="preserve">Figure </w:t>
      </w:r>
      <w:r w:rsidRPr="006B21A8">
        <w:rPr>
          <w:b w:val="0"/>
          <w:i w:val="0"/>
        </w:rPr>
        <w:fldChar w:fldCharType="begin"/>
      </w:r>
      <w:r w:rsidRPr="006B21A8">
        <w:rPr>
          <w:b w:val="0"/>
          <w:i w:val="0"/>
        </w:rPr>
        <w:instrText xml:space="preserve"> STYLEREF 1 \s </w:instrText>
      </w:r>
      <w:r w:rsidRPr="006B21A8">
        <w:rPr>
          <w:b w:val="0"/>
          <w:i w:val="0"/>
        </w:rPr>
        <w:fldChar w:fldCharType="separate"/>
      </w:r>
      <w:r w:rsidRPr="006B21A8">
        <w:rPr>
          <w:b w:val="0"/>
          <w:i w:val="0"/>
          <w:noProof/>
        </w:rPr>
        <w:t>4</w:t>
      </w:r>
      <w:r w:rsidRPr="006B21A8">
        <w:rPr>
          <w:b w:val="0"/>
          <w:i w:val="0"/>
        </w:rPr>
        <w:fldChar w:fldCharType="end"/>
      </w:r>
      <w:r w:rsidRPr="006B21A8">
        <w:rPr>
          <w:b w:val="0"/>
          <w:i w:val="0"/>
        </w:rPr>
        <w:t>.</w:t>
      </w:r>
      <w:r w:rsidRPr="006B21A8">
        <w:rPr>
          <w:b w:val="0"/>
          <w:i w:val="0"/>
        </w:rPr>
        <w:fldChar w:fldCharType="begin"/>
      </w:r>
      <w:r w:rsidRPr="006B21A8">
        <w:rPr>
          <w:b w:val="0"/>
          <w:i w:val="0"/>
        </w:rPr>
        <w:instrText xml:space="preserve"> SEQ Figure \* ARABIC \s 1 </w:instrText>
      </w:r>
      <w:r w:rsidRPr="006B21A8">
        <w:rPr>
          <w:b w:val="0"/>
          <w:i w:val="0"/>
        </w:rPr>
        <w:fldChar w:fldCharType="separate"/>
      </w:r>
      <w:r w:rsidRPr="006B21A8">
        <w:rPr>
          <w:b w:val="0"/>
          <w:i w:val="0"/>
          <w:noProof/>
        </w:rPr>
        <w:t>4</w:t>
      </w:r>
      <w:r w:rsidRPr="006B21A8">
        <w:rPr>
          <w:b w:val="0"/>
          <w:i w:val="0"/>
        </w:rPr>
        <w:fldChar w:fldCharType="end"/>
      </w:r>
      <w:r w:rsidRPr="006B21A8">
        <w:rPr>
          <w:b w:val="0"/>
          <w:i w:val="0"/>
        </w:rPr>
        <w:t xml:space="preserve"> AX Login Credentials Setup form</w:t>
      </w:r>
      <w:bookmarkEnd w:id="128"/>
    </w:p>
    <w:p w14:paraId="77A55ED7" w14:textId="6A070344" w:rsidR="00B414CF" w:rsidRDefault="00B414CF" w:rsidP="00B414CF"/>
    <w:p w14:paraId="2A154090" w14:textId="786CDE83" w:rsidR="006B21A8" w:rsidRDefault="006B21A8" w:rsidP="00B414CF">
      <w:r>
        <w:t xml:space="preserve">Provide information such as Endpoint URL and the same must be provided in Endpoint (New). Provide User </w:t>
      </w:r>
      <w:r w:rsidR="00571078">
        <w:t>Id,</w:t>
      </w:r>
      <w:r>
        <w:t xml:space="preserve"> </w:t>
      </w:r>
      <w:proofErr w:type="gramStart"/>
      <w:r>
        <w:t>password ,</w:t>
      </w:r>
      <w:proofErr w:type="gramEnd"/>
      <w:r>
        <w:t xml:space="preserve"> domain if applicable. Save the record on completion.</w:t>
      </w:r>
    </w:p>
    <w:p w14:paraId="3BEC0296" w14:textId="77777777" w:rsidR="006B21A8" w:rsidRDefault="006B21A8" w:rsidP="00B414CF"/>
    <w:p w14:paraId="56753816" w14:textId="1729A1A5" w:rsidR="00B414CF" w:rsidRDefault="00B414CF" w:rsidP="00B414CF"/>
    <w:p w14:paraId="0E4753BF" w14:textId="5E037E1B" w:rsidR="00B414CF" w:rsidRDefault="00B414CF" w:rsidP="00B414CF"/>
    <w:p w14:paraId="67CBF7A2" w14:textId="7B8B4B4E" w:rsidR="00B414CF" w:rsidRDefault="00B414CF" w:rsidP="00B414CF"/>
    <w:p w14:paraId="5D3389CD" w14:textId="708B013C" w:rsidR="00B414CF" w:rsidRDefault="00B414CF" w:rsidP="00B414CF"/>
    <w:p w14:paraId="6339FDF7" w14:textId="057A6E55" w:rsidR="00B414CF" w:rsidRDefault="00B414CF" w:rsidP="00B414CF"/>
    <w:p w14:paraId="5F97F29D" w14:textId="39D345B7" w:rsidR="00B414CF" w:rsidRDefault="00B414CF" w:rsidP="00B414CF"/>
    <w:p w14:paraId="2937528E" w14:textId="00F2F2B3" w:rsidR="00B414CF" w:rsidRDefault="00B414CF" w:rsidP="00B414CF"/>
    <w:p w14:paraId="673D7EF8" w14:textId="2000B587" w:rsidR="00B414CF" w:rsidRDefault="00B414CF" w:rsidP="00B414CF"/>
    <w:p w14:paraId="63042600" w14:textId="48049721" w:rsidR="00B414CF" w:rsidRDefault="00B414CF" w:rsidP="00B414CF"/>
    <w:p w14:paraId="005209CA" w14:textId="3C7DFC04" w:rsidR="00B414CF" w:rsidRDefault="00B414CF" w:rsidP="00B414CF"/>
    <w:p w14:paraId="61D61C09" w14:textId="534ABD6E" w:rsidR="00B414CF" w:rsidRDefault="00B414CF" w:rsidP="00B414CF"/>
    <w:p w14:paraId="53C15943" w14:textId="3B8A5474" w:rsidR="00B414CF" w:rsidRDefault="00B414CF" w:rsidP="00B414CF"/>
    <w:p w14:paraId="44D6BC4F" w14:textId="7D02F830" w:rsidR="00B414CF" w:rsidRDefault="00B414CF" w:rsidP="00B414CF"/>
    <w:p w14:paraId="75F8534D" w14:textId="52A0B991" w:rsidR="00B414CF" w:rsidRDefault="00B414CF" w:rsidP="00B414CF"/>
    <w:p w14:paraId="7AFBCE9B" w14:textId="293215D5" w:rsidR="00B414CF" w:rsidRDefault="00B414CF" w:rsidP="00B414CF"/>
    <w:p w14:paraId="017C5A3C" w14:textId="1A9E58B6" w:rsidR="00B414CF" w:rsidRDefault="00B414CF" w:rsidP="00B414CF"/>
    <w:p w14:paraId="47BDF856" w14:textId="5DECE5C0" w:rsidR="00B414CF" w:rsidRDefault="00B414CF" w:rsidP="00B414CF"/>
    <w:p w14:paraId="6436EB7D" w14:textId="29F4F41A" w:rsidR="00B414CF" w:rsidRDefault="00B414CF" w:rsidP="00B414CF"/>
    <w:p w14:paraId="35454D2E" w14:textId="3EAEBF58" w:rsidR="00B414CF" w:rsidRDefault="00B414CF" w:rsidP="00B414CF"/>
    <w:p w14:paraId="42C7FEFA" w14:textId="77777777" w:rsidR="00B414CF" w:rsidRPr="00B414CF" w:rsidRDefault="00B414CF" w:rsidP="00B414CF"/>
    <w:p w14:paraId="45A1A7AE" w14:textId="35784F33" w:rsidR="007D1B7E" w:rsidRPr="007D1B7E" w:rsidRDefault="007D1B7E" w:rsidP="007D1B7E"/>
    <w:p w14:paraId="091F11B7" w14:textId="77777777" w:rsidR="00163818" w:rsidRPr="00163818" w:rsidRDefault="00163818" w:rsidP="00163818">
      <w:pPr>
        <w:rPr>
          <w:lang w:val="en"/>
        </w:rPr>
      </w:pPr>
    </w:p>
    <w:bookmarkEnd w:id="0"/>
    <w:bookmarkEnd w:id="1"/>
    <w:p w14:paraId="55B9F68E" w14:textId="5BE497A7" w:rsidR="00D6787D" w:rsidRPr="006F584B" w:rsidRDefault="00D6787D" w:rsidP="00682B34">
      <w:pPr>
        <w:pStyle w:val="ListBullet"/>
        <w:numPr>
          <w:ilvl w:val="0"/>
          <w:numId w:val="0"/>
        </w:numPr>
        <w:spacing w:before="0" w:after="0"/>
        <w:jc w:val="both"/>
        <w:rPr>
          <w:rFonts w:ascii="Segoe UI" w:hAnsi="Segoe UI" w:cs="Segoe UI"/>
          <w:sz w:val="24"/>
        </w:rPr>
      </w:pPr>
    </w:p>
    <w:p w14:paraId="1716FEE9" w14:textId="77777777" w:rsidR="00D6787D" w:rsidRDefault="00D6787D" w:rsidP="006F584B">
      <w:pPr>
        <w:pStyle w:val="ListBullet"/>
        <w:numPr>
          <w:ilvl w:val="0"/>
          <w:numId w:val="0"/>
        </w:numPr>
        <w:spacing w:before="60" w:after="0" w:line="276" w:lineRule="auto"/>
        <w:jc w:val="both"/>
        <w:rPr>
          <w:rFonts w:cs="Arial"/>
        </w:rPr>
      </w:pPr>
    </w:p>
    <w:p w14:paraId="3049424D" w14:textId="77777777" w:rsidR="0048167F" w:rsidRDefault="0048167F" w:rsidP="006F584B">
      <w:pPr>
        <w:spacing w:line="360" w:lineRule="auto"/>
        <w:rPr>
          <w:rFonts w:ascii="Segoe UI" w:hAnsi="Segoe UI" w:cs="Segoe UI"/>
          <w:sz w:val="24"/>
          <w:szCs w:val="24"/>
        </w:rPr>
      </w:pPr>
    </w:p>
    <w:p w14:paraId="05815DAA" w14:textId="7E122D52" w:rsidR="0048167F" w:rsidRDefault="0048167F" w:rsidP="006F584B">
      <w:pPr>
        <w:spacing w:line="360" w:lineRule="auto"/>
        <w:rPr>
          <w:rFonts w:ascii="Segoe UI" w:hAnsi="Segoe UI" w:cs="Segoe UI"/>
          <w:sz w:val="24"/>
          <w:szCs w:val="24"/>
        </w:rPr>
      </w:pPr>
    </w:p>
    <w:p w14:paraId="4EF3067E" w14:textId="46123190" w:rsidR="0048167F" w:rsidRDefault="0048167F" w:rsidP="006F584B">
      <w:pPr>
        <w:spacing w:line="360" w:lineRule="auto"/>
        <w:rPr>
          <w:rFonts w:ascii="Segoe UI" w:hAnsi="Segoe UI" w:cs="Segoe UI"/>
          <w:sz w:val="24"/>
          <w:szCs w:val="24"/>
        </w:rPr>
      </w:pPr>
    </w:p>
    <w:p w14:paraId="5C4CF167" w14:textId="6665E50A" w:rsidR="0048167F" w:rsidRDefault="0048167F" w:rsidP="006F584B">
      <w:pPr>
        <w:spacing w:line="360" w:lineRule="auto"/>
        <w:rPr>
          <w:rFonts w:ascii="Segoe UI" w:hAnsi="Segoe UI" w:cs="Segoe UI"/>
          <w:sz w:val="24"/>
          <w:szCs w:val="24"/>
        </w:rPr>
      </w:pPr>
    </w:p>
    <w:p w14:paraId="0ED5F043" w14:textId="6C860242" w:rsidR="0048167F" w:rsidRDefault="0048167F" w:rsidP="006F584B">
      <w:pPr>
        <w:spacing w:line="360" w:lineRule="auto"/>
        <w:rPr>
          <w:rFonts w:ascii="Segoe UI" w:hAnsi="Segoe UI" w:cs="Segoe UI"/>
          <w:sz w:val="24"/>
          <w:szCs w:val="24"/>
        </w:rPr>
      </w:pPr>
    </w:p>
    <w:p w14:paraId="406EE6C6" w14:textId="27ADF83A" w:rsidR="0048167F" w:rsidRDefault="0048167F" w:rsidP="006F584B">
      <w:pPr>
        <w:spacing w:line="360" w:lineRule="auto"/>
        <w:rPr>
          <w:rFonts w:ascii="Segoe UI" w:hAnsi="Segoe UI" w:cs="Segoe UI"/>
          <w:sz w:val="24"/>
          <w:szCs w:val="24"/>
        </w:rPr>
      </w:pPr>
    </w:p>
    <w:p w14:paraId="799808C0" w14:textId="52306803" w:rsidR="0048167F" w:rsidRDefault="0048167F" w:rsidP="006F584B">
      <w:pPr>
        <w:spacing w:line="360" w:lineRule="auto"/>
        <w:rPr>
          <w:rFonts w:ascii="Segoe UI" w:hAnsi="Segoe UI" w:cs="Segoe UI"/>
          <w:sz w:val="24"/>
          <w:szCs w:val="24"/>
        </w:rPr>
      </w:pPr>
    </w:p>
    <w:p w14:paraId="5894B13F" w14:textId="77777777" w:rsidR="0048167F" w:rsidRDefault="0048167F" w:rsidP="006F584B">
      <w:pPr>
        <w:spacing w:line="360" w:lineRule="auto"/>
        <w:rPr>
          <w:rFonts w:ascii="Segoe UI" w:hAnsi="Segoe UI" w:cs="Segoe UI"/>
          <w:sz w:val="24"/>
          <w:szCs w:val="24"/>
        </w:rPr>
      </w:pPr>
    </w:p>
    <w:p w14:paraId="5B60B5B2" w14:textId="77777777" w:rsidR="0048167F" w:rsidRDefault="0048167F" w:rsidP="006F584B">
      <w:pPr>
        <w:spacing w:line="360" w:lineRule="auto"/>
        <w:rPr>
          <w:rFonts w:ascii="Segoe UI" w:hAnsi="Segoe UI" w:cs="Segoe UI"/>
          <w:sz w:val="24"/>
          <w:szCs w:val="24"/>
        </w:rPr>
      </w:pPr>
    </w:p>
    <w:p w14:paraId="28275883" w14:textId="77777777" w:rsidR="0048167F" w:rsidRDefault="0048167F" w:rsidP="006F584B">
      <w:pPr>
        <w:spacing w:line="360" w:lineRule="auto"/>
        <w:rPr>
          <w:rFonts w:ascii="Segoe UI" w:hAnsi="Segoe UI" w:cs="Segoe UI"/>
          <w:sz w:val="24"/>
          <w:szCs w:val="24"/>
        </w:rPr>
      </w:pPr>
    </w:p>
    <w:bookmarkEnd w:id="2"/>
    <w:p w14:paraId="7D7510E0" w14:textId="77777777" w:rsidR="0048167F" w:rsidRPr="005F3A3F" w:rsidRDefault="0048167F" w:rsidP="006D0A84">
      <w:pPr>
        <w:rPr>
          <w:color w:val="000000"/>
        </w:rPr>
      </w:pPr>
    </w:p>
    <w:sectPr w:rsidR="0048167F" w:rsidRPr="005F3A3F" w:rsidSect="00AB2108">
      <w:endnotePr>
        <w:numFmt w:val="decimal"/>
      </w:endnotePr>
      <w:pgSz w:w="12240" w:h="15840" w:code="1"/>
      <w:pgMar w:top="1152" w:right="1440" w:bottom="1440" w:left="1728" w:header="720" w:footer="6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97739" w14:textId="77777777" w:rsidR="00F65660" w:rsidRDefault="00F65660">
      <w:r>
        <w:separator/>
      </w:r>
    </w:p>
    <w:p w14:paraId="5A8F7656" w14:textId="77777777" w:rsidR="00F65660" w:rsidRDefault="00F65660"/>
  </w:endnote>
  <w:endnote w:type="continuationSeparator" w:id="0">
    <w:p w14:paraId="538FADEE" w14:textId="77777777" w:rsidR="00F65660" w:rsidRDefault="00F65660">
      <w:r>
        <w:continuationSeparator/>
      </w:r>
    </w:p>
    <w:p w14:paraId="4A1069D0" w14:textId="77777777" w:rsidR="00F65660" w:rsidRDefault="00F65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Serifa 45">
    <w:altName w:val="Times New Roman"/>
    <w:panose1 w:val="00000000000000000000"/>
    <w:charset w:val="00"/>
    <w:family w:val="roman"/>
    <w:notTrueType/>
    <w:pitch w:val="variable"/>
    <w:sig w:usb0="00000003" w:usb1="00000000" w:usb2="00000000" w:usb3="00000000" w:csb0="00000001" w:csb1="00000000"/>
  </w:font>
  <w:font w:name="Frutiger 55 Roman">
    <w:altName w:val="Arial Narrow"/>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Semibold">
    <w:altName w:val="Segoe UI Semi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8DC57" w14:textId="60618896" w:rsidR="00402464" w:rsidRDefault="00402464" w:rsidP="00721ACA">
    <w:pPr>
      <w:pStyle w:val="FooterTop"/>
      <w:pBdr>
        <w:top w:val="single" w:sz="24" w:space="9" w:color="003366"/>
      </w:pBdr>
      <w:tabs>
        <w:tab w:val="clear" w:pos="6804"/>
        <w:tab w:val="clear" w:pos="8505"/>
        <w:tab w:val="left" w:pos="4505"/>
        <w:tab w:val="right" w:pos="9010"/>
      </w:tabs>
    </w:pPr>
    <w:r>
      <w:t xml:space="preserve"> SFDC Integration for Dynamics 365 Finance and Operation</w:t>
    </w:r>
    <w:r>
      <w:tab/>
    </w:r>
    <w:r>
      <w:tab/>
      <w:t xml:space="preserve">Page </w:t>
    </w:r>
    <w:r>
      <w:rPr>
        <w:rStyle w:val="PageNumber"/>
        <w:snapToGrid/>
        <w:sz w:val="16"/>
        <w:lang w:eastAsia="en-US"/>
      </w:rPr>
      <w:fldChar w:fldCharType="begin"/>
    </w:r>
    <w:r>
      <w:rPr>
        <w:rStyle w:val="PageNumber"/>
        <w:snapToGrid/>
        <w:sz w:val="16"/>
        <w:lang w:eastAsia="en-US"/>
      </w:rPr>
      <w:instrText xml:space="preserve"> PAGE </w:instrText>
    </w:r>
    <w:r>
      <w:rPr>
        <w:rStyle w:val="PageNumber"/>
        <w:snapToGrid/>
        <w:sz w:val="16"/>
        <w:lang w:eastAsia="en-US"/>
      </w:rPr>
      <w:fldChar w:fldCharType="separate"/>
    </w:r>
    <w:r w:rsidR="006007F8">
      <w:rPr>
        <w:rStyle w:val="PageNumber"/>
        <w:noProof/>
        <w:snapToGrid/>
        <w:sz w:val="16"/>
        <w:lang w:eastAsia="en-US"/>
      </w:rPr>
      <w:t>18</w:t>
    </w:r>
    <w:r>
      <w:rPr>
        <w:rStyle w:val="PageNumber"/>
        <w:snapToGrid/>
        <w:sz w:val="16"/>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23AA3" w14:textId="77777777" w:rsidR="00F65660" w:rsidRDefault="00F65660">
      <w:r>
        <w:separator/>
      </w:r>
    </w:p>
    <w:p w14:paraId="51106677" w14:textId="77777777" w:rsidR="00F65660" w:rsidRDefault="00F65660"/>
  </w:footnote>
  <w:footnote w:type="continuationSeparator" w:id="0">
    <w:p w14:paraId="6017D94B" w14:textId="77777777" w:rsidR="00F65660" w:rsidRDefault="00F65660">
      <w:r>
        <w:continuationSeparator/>
      </w:r>
    </w:p>
    <w:p w14:paraId="0DF7FD2C" w14:textId="77777777" w:rsidR="00F65660" w:rsidRDefault="00F656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5CD3" w14:textId="22BBB31E" w:rsidR="00402464" w:rsidRDefault="00402464">
    <w:pPr>
      <w:pStyle w:val="Header"/>
    </w:pPr>
    <w:r>
      <w:t xml:space="preserve">                                                                                                                       </w:t>
    </w:r>
    <w:r w:rsidRPr="00D60653">
      <w:rPr>
        <w:noProof/>
      </w:rPr>
      <w:drawing>
        <wp:inline distT="0" distB="0" distL="0" distR="0" wp14:anchorId="10F375A6" wp14:editId="553D10D6">
          <wp:extent cx="1962150" cy="361950"/>
          <wp:effectExtent l="0" t="0" r="0" b="0"/>
          <wp:docPr id="90" name="Picture 90" descr="logo1-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defau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1964"/>
    <w:multiLevelType w:val="hybridMultilevel"/>
    <w:tmpl w:val="30C0822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E45190E"/>
    <w:multiLevelType w:val="multilevel"/>
    <w:tmpl w:val="D8CCB5C8"/>
    <w:lvl w:ilvl="0">
      <w:start w:val="1"/>
      <w:numFmt w:val="decimal"/>
      <w:pStyle w:val="Heading1"/>
      <w:lvlText w:val="%1"/>
      <w:lvlJc w:val="left"/>
      <w:pPr>
        <w:tabs>
          <w:tab w:val="num" w:pos="702"/>
        </w:tabs>
        <w:ind w:left="70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90"/>
        </w:tabs>
        <w:ind w:left="99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hint="default"/>
        <w:b/>
      </w:rPr>
    </w:lvl>
    <w:lvl w:ilvl="4">
      <w:start w:val="1"/>
      <w:numFmt w:val="decimal"/>
      <w:pStyle w:val="Heading5"/>
      <w:lvlText w:val="%1.%2.%3.%4.%5"/>
      <w:lvlJc w:val="left"/>
      <w:pPr>
        <w:tabs>
          <w:tab w:val="num" w:pos="1278"/>
        </w:tabs>
        <w:ind w:left="1278" w:hanging="1008"/>
      </w:pPr>
      <w:rPr>
        <w:rFonts w:hint="default"/>
      </w:rPr>
    </w:lvl>
    <w:lvl w:ilvl="5">
      <w:start w:val="1"/>
      <w:numFmt w:val="decimal"/>
      <w:pStyle w:val="Heading6"/>
      <w:lvlText w:val="%1.%2.%3.%4.%5.%6"/>
      <w:lvlJc w:val="left"/>
      <w:pPr>
        <w:tabs>
          <w:tab w:val="num" w:pos="1422"/>
        </w:tabs>
        <w:ind w:left="1422" w:hanging="1152"/>
      </w:pPr>
      <w:rPr>
        <w:rFonts w:hint="default"/>
      </w:rPr>
    </w:lvl>
    <w:lvl w:ilvl="6">
      <w:start w:val="1"/>
      <w:numFmt w:val="decimal"/>
      <w:pStyle w:val="Heading7"/>
      <w:lvlText w:val="%1.%2.%3.%4.%5.%6.%7"/>
      <w:lvlJc w:val="left"/>
      <w:pPr>
        <w:tabs>
          <w:tab w:val="num" w:pos="1566"/>
        </w:tabs>
        <w:ind w:left="1566" w:hanging="1296"/>
      </w:pPr>
      <w:rPr>
        <w:rFonts w:hint="default"/>
      </w:rPr>
    </w:lvl>
    <w:lvl w:ilvl="7">
      <w:start w:val="1"/>
      <w:numFmt w:val="decimal"/>
      <w:pStyle w:val="Heading8"/>
      <w:lvlText w:val="%1.%2.%3.%4.%5.%6.%7.%8"/>
      <w:lvlJc w:val="left"/>
      <w:pPr>
        <w:tabs>
          <w:tab w:val="num" w:pos="1710"/>
        </w:tabs>
        <w:ind w:left="1710" w:hanging="1440"/>
      </w:pPr>
      <w:rPr>
        <w:rFonts w:hint="default"/>
      </w:rPr>
    </w:lvl>
    <w:lvl w:ilvl="8">
      <w:start w:val="1"/>
      <w:numFmt w:val="decimal"/>
      <w:pStyle w:val="Heading9"/>
      <w:lvlText w:val="%1.%2.%3.%4.%5.%6.%7.%8.%9"/>
      <w:lvlJc w:val="left"/>
      <w:pPr>
        <w:tabs>
          <w:tab w:val="num" w:pos="1854"/>
        </w:tabs>
        <w:ind w:left="1854" w:hanging="1584"/>
      </w:pPr>
      <w:rPr>
        <w:rFonts w:hint="default"/>
      </w:rPr>
    </w:lvl>
  </w:abstractNum>
  <w:abstractNum w:abstractNumId="2" w15:restartNumberingAfterBreak="0">
    <w:nsid w:val="0F5B4433"/>
    <w:multiLevelType w:val="multilevel"/>
    <w:tmpl w:val="588A3F20"/>
    <w:lvl w:ilvl="0">
      <w:start w:val="1"/>
      <w:numFmt w:val="bullet"/>
      <w:pStyle w:val="ListBullet"/>
      <w:lvlText w:val=""/>
      <w:lvlJc w:val="left"/>
      <w:pPr>
        <w:tabs>
          <w:tab w:val="num" w:pos="216"/>
        </w:tabs>
        <w:ind w:left="216" w:hanging="216"/>
      </w:pPr>
      <w:rPr>
        <w:rFonts w:ascii="Wingdings 2" w:hAnsi="Wingdings 2" w:hint="default"/>
        <w:color w:val="003366"/>
        <w:sz w:val="18"/>
        <w:szCs w:val="18"/>
      </w:rPr>
    </w:lvl>
    <w:lvl w:ilvl="1">
      <w:start w:val="1"/>
      <w:numFmt w:val="bullet"/>
      <w:lvlText w:val="○"/>
      <w:lvlJc w:val="left"/>
      <w:pPr>
        <w:tabs>
          <w:tab w:val="num" w:pos="432"/>
        </w:tabs>
        <w:ind w:left="720" w:hanging="360"/>
      </w:pPr>
      <w:rPr>
        <w:rFonts w:ascii="Arial" w:hAnsi="Arial" w:hint="default"/>
        <w:sz w:val="18"/>
      </w:rPr>
    </w:lvl>
    <w:lvl w:ilvl="2">
      <w:start w:val="1"/>
      <w:numFmt w:val="bullet"/>
      <w:lvlText w:val="-"/>
      <w:lvlJc w:val="left"/>
      <w:pPr>
        <w:tabs>
          <w:tab w:val="num" w:pos="1152"/>
        </w:tabs>
        <w:ind w:left="1152" w:hanging="180"/>
      </w:pPr>
      <w:rPr>
        <w:rFonts w:ascii="Arial" w:hAnsi="Arial" w:hint="default"/>
      </w:rPr>
    </w:lvl>
    <w:lvl w:ilvl="3">
      <w:start w:val="1"/>
      <w:numFmt w:val="bullet"/>
      <w:lvlText w:val="◦"/>
      <w:lvlJc w:val="left"/>
      <w:pPr>
        <w:tabs>
          <w:tab w:val="num" w:pos="1872"/>
        </w:tabs>
        <w:ind w:left="1872" w:hanging="360"/>
      </w:pPr>
      <w:rPr>
        <w:rFonts w:ascii="Arial" w:hAnsi="Arial"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right"/>
      <w:pPr>
        <w:tabs>
          <w:tab w:val="num" w:pos="3312"/>
        </w:tabs>
        <w:ind w:left="3312" w:hanging="180"/>
      </w:pPr>
      <w:rPr>
        <w:rFonts w:hint="default"/>
      </w:rPr>
    </w:lvl>
    <w:lvl w:ilvl="6">
      <w:start w:val="1"/>
      <w:numFmt w:val="decimal"/>
      <w:lvlText w:val="%7."/>
      <w:lvlJc w:val="left"/>
      <w:pPr>
        <w:tabs>
          <w:tab w:val="num" w:pos="4032"/>
        </w:tabs>
        <w:ind w:left="4032" w:hanging="360"/>
      </w:pPr>
      <w:rPr>
        <w:rFonts w:hint="default"/>
      </w:rPr>
    </w:lvl>
    <w:lvl w:ilvl="7">
      <w:start w:val="1"/>
      <w:numFmt w:val="lowerLetter"/>
      <w:lvlText w:val="%8."/>
      <w:lvlJc w:val="left"/>
      <w:pPr>
        <w:tabs>
          <w:tab w:val="num" w:pos="4752"/>
        </w:tabs>
        <w:ind w:left="4752" w:hanging="360"/>
      </w:pPr>
      <w:rPr>
        <w:rFonts w:hint="default"/>
      </w:rPr>
    </w:lvl>
    <w:lvl w:ilvl="8">
      <w:start w:val="1"/>
      <w:numFmt w:val="lowerRoman"/>
      <w:lvlText w:val="%9."/>
      <w:lvlJc w:val="right"/>
      <w:pPr>
        <w:tabs>
          <w:tab w:val="num" w:pos="5472"/>
        </w:tabs>
        <w:ind w:left="5472" w:hanging="180"/>
      </w:pPr>
      <w:rPr>
        <w:rFonts w:hint="default"/>
      </w:rPr>
    </w:lvl>
  </w:abstractNum>
  <w:abstractNum w:abstractNumId="3" w15:restartNumberingAfterBreak="0">
    <w:nsid w:val="0FD469AC"/>
    <w:multiLevelType w:val="hybridMultilevel"/>
    <w:tmpl w:val="9386F5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C502BE"/>
    <w:multiLevelType w:val="hybridMultilevel"/>
    <w:tmpl w:val="C0900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5D69C7"/>
    <w:multiLevelType w:val="hybridMultilevel"/>
    <w:tmpl w:val="87065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A9F6D56"/>
    <w:multiLevelType w:val="hybridMultilevel"/>
    <w:tmpl w:val="258EFF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C07D45"/>
    <w:multiLevelType w:val="singleLevel"/>
    <w:tmpl w:val="FEFEDB38"/>
    <w:lvl w:ilvl="0">
      <w:start w:val="1"/>
      <w:numFmt w:val="bullet"/>
      <w:pStyle w:val="Bullet2"/>
      <w:lvlText w:val=""/>
      <w:lvlJc w:val="left"/>
      <w:pPr>
        <w:tabs>
          <w:tab w:val="num" w:pos="1211"/>
        </w:tabs>
        <w:ind w:left="851" w:firstLine="0"/>
      </w:pPr>
      <w:rPr>
        <w:rFonts w:ascii="Symbol" w:hAnsi="Symbol" w:hint="default"/>
      </w:rPr>
    </w:lvl>
  </w:abstractNum>
  <w:abstractNum w:abstractNumId="8" w15:restartNumberingAfterBreak="0">
    <w:nsid w:val="23C03B60"/>
    <w:multiLevelType w:val="hybridMultilevel"/>
    <w:tmpl w:val="1CAAFF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64615CB"/>
    <w:multiLevelType w:val="hybridMultilevel"/>
    <w:tmpl w:val="F1F4D992"/>
    <w:lvl w:ilvl="0" w:tplc="A39C19C4">
      <w:start w:val="9"/>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72459BE"/>
    <w:multiLevelType w:val="multilevel"/>
    <w:tmpl w:val="16E845EA"/>
    <w:lvl w:ilvl="0">
      <w:start w:val="1"/>
      <w:numFmt w:val="upperLetter"/>
      <w:pStyle w:val="Appendix"/>
      <w:suff w:val="space"/>
      <w:lvlText w:val="Appendix %1:  "/>
      <w:lvlJc w:val="left"/>
      <w:pPr>
        <w:ind w:left="-5" w:firstLine="0"/>
      </w:pPr>
      <w:rPr>
        <w:rFonts w:hint="default"/>
        <w:b/>
        <w:i w:val="0"/>
      </w:rPr>
    </w:lvl>
    <w:lvl w:ilvl="1">
      <w:start w:val="1"/>
      <w:numFmt w:val="decimal"/>
      <w:pStyle w:val="Style3"/>
      <w:suff w:val="nothing"/>
      <w:lvlText w:val="%1.%2  "/>
      <w:lvlJc w:val="left"/>
      <w:pPr>
        <w:ind w:left="1870" w:firstLine="0"/>
      </w:pPr>
      <w:rPr>
        <w:rFonts w:hint="default"/>
        <w:b/>
        <w:i w:val="0"/>
        <w:sz w:val="22"/>
      </w:rPr>
    </w:lvl>
    <w:lvl w:ilvl="2">
      <w:start w:val="1"/>
      <w:numFmt w:val="none"/>
      <w:suff w:val="nothing"/>
      <w:lvlText w:val=""/>
      <w:lvlJc w:val="left"/>
      <w:pPr>
        <w:ind w:left="-5" w:firstLine="0"/>
      </w:pPr>
      <w:rPr>
        <w:rFonts w:hint="default"/>
        <w:b/>
        <w:i w:val="0"/>
      </w:rPr>
    </w:lvl>
    <w:lvl w:ilvl="3">
      <w:start w:val="1"/>
      <w:numFmt w:val="none"/>
      <w:suff w:val="nothing"/>
      <w:lvlText w:val=""/>
      <w:lvlJc w:val="left"/>
      <w:pPr>
        <w:ind w:left="-5" w:firstLine="0"/>
      </w:pPr>
      <w:rPr>
        <w:rFonts w:hint="default"/>
        <w:color w:val="auto"/>
      </w:rPr>
    </w:lvl>
    <w:lvl w:ilvl="4">
      <w:start w:val="1"/>
      <w:numFmt w:val="none"/>
      <w:suff w:val="nothing"/>
      <w:lvlText w:val=""/>
      <w:lvlJc w:val="left"/>
      <w:pPr>
        <w:ind w:left="-5" w:firstLine="0"/>
      </w:pPr>
      <w:rPr>
        <w:rFonts w:hint="default"/>
      </w:rPr>
    </w:lvl>
    <w:lvl w:ilvl="5">
      <w:start w:val="1"/>
      <w:numFmt w:val="none"/>
      <w:suff w:val="nothing"/>
      <w:lvlText w:val=""/>
      <w:lvlJc w:val="left"/>
      <w:pPr>
        <w:ind w:left="-5" w:firstLine="0"/>
      </w:pPr>
      <w:rPr>
        <w:rFonts w:hint="default"/>
      </w:rPr>
    </w:lvl>
    <w:lvl w:ilvl="6">
      <w:start w:val="1"/>
      <w:numFmt w:val="none"/>
      <w:suff w:val="nothing"/>
      <w:lvlText w:val=""/>
      <w:lvlJc w:val="left"/>
      <w:pPr>
        <w:ind w:left="-5" w:firstLine="0"/>
      </w:pPr>
      <w:rPr>
        <w:rFonts w:hint="default"/>
      </w:rPr>
    </w:lvl>
    <w:lvl w:ilvl="7">
      <w:start w:val="1"/>
      <w:numFmt w:val="none"/>
      <w:suff w:val="nothing"/>
      <w:lvlText w:val=""/>
      <w:lvlJc w:val="left"/>
      <w:pPr>
        <w:ind w:left="-5" w:firstLine="0"/>
      </w:pPr>
      <w:rPr>
        <w:rFonts w:hint="default"/>
      </w:rPr>
    </w:lvl>
    <w:lvl w:ilvl="8">
      <w:start w:val="1"/>
      <w:numFmt w:val="none"/>
      <w:suff w:val="nothing"/>
      <w:lvlText w:val=""/>
      <w:lvlJc w:val="left"/>
      <w:pPr>
        <w:ind w:left="-5" w:firstLine="0"/>
      </w:pPr>
      <w:rPr>
        <w:rFonts w:hint="default"/>
      </w:rPr>
    </w:lvl>
  </w:abstractNum>
  <w:abstractNum w:abstractNumId="11" w15:restartNumberingAfterBreak="0">
    <w:nsid w:val="2D072EDE"/>
    <w:multiLevelType w:val="hybridMultilevel"/>
    <w:tmpl w:val="4E2EA1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6B3378"/>
    <w:multiLevelType w:val="hybridMultilevel"/>
    <w:tmpl w:val="E7DC65C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7A740F2"/>
    <w:multiLevelType w:val="hybridMultilevel"/>
    <w:tmpl w:val="A6489AA8"/>
    <w:lvl w:ilvl="0" w:tplc="8B6C3B48">
      <w:start w:val="9"/>
      <w:numFmt w:val="bullet"/>
      <w:lvlText w:val=""/>
      <w:lvlJc w:val="left"/>
      <w:pPr>
        <w:ind w:left="720" w:hanging="360"/>
      </w:pPr>
      <w:rPr>
        <w:rFonts w:ascii="Wingdings" w:eastAsiaTheme="minorHAnsi" w:hAnsi="Wingdings" w:cstheme="minorBidi" w:hint="default"/>
        <w:sz w:val="22"/>
        <w:szCs w:val="22"/>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9DD1030"/>
    <w:multiLevelType w:val="hybridMultilevel"/>
    <w:tmpl w:val="BBCC2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FB13BF0"/>
    <w:multiLevelType w:val="hybridMultilevel"/>
    <w:tmpl w:val="89CCEE22"/>
    <w:lvl w:ilvl="0" w:tplc="0409001B">
      <w:start w:val="1"/>
      <w:numFmt w:val="bullet"/>
      <w:pStyle w:val="DefaultParagraphFontParaChar"/>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396103E"/>
    <w:multiLevelType w:val="hybridMultilevel"/>
    <w:tmpl w:val="C1E02C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3FD11D8"/>
    <w:multiLevelType w:val="hybridMultilevel"/>
    <w:tmpl w:val="004472B4"/>
    <w:lvl w:ilvl="0" w:tplc="5F525D84">
      <w:start w:val="17"/>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4950491C"/>
    <w:multiLevelType w:val="hybridMultilevel"/>
    <w:tmpl w:val="1BD88D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6485644"/>
    <w:multiLevelType w:val="hybridMultilevel"/>
    <w:tmpl w:val="BC7EA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70234AD"/>
    <w:multiLevelType w:val="hybridMultilevel"/>
    <w:tmpl w:val="E50A6CF2"/>
    <w:lvl w:ilvl="0" w:tplc="E6EC9808">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21" w15:restartNumberingAfterBreak="0">
    <w:nsid w:val="5BC2676B"/>
    <w:multiLevelType w:val="hybridMultilevel"/>
    <w:tmpl w:val="BE1E1F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F273259"/>
    <w:multiLevelType w:val="hybridMultilevel"/>
    <w:tmpl w:val="FE327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6081CF5"/>
    <w:multiLevelType w:val="hybridMultilevel"/>
    <w:tmpl w:val="2A1A97CC"/>
    <w:lvl w:ilvl="0" w:tplc="40090011">
      <w:start w:val="1"/>
      <w:numFmt w:val="decimal"/>
      <w:lvlText w:val="%1)"/>
      <w:lvlJc w:val="left"/>
      <w:pPr>
        <w:ind w:left="1778" w:hanging="360"/>
      </w:pPr>
      <w:rPr>
        <w:rFonts w:hint="default"/>
      </w:rPr>
    </w:lvl>
    <w:lvl w:ilvl="1" w:tplc="40090019">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24" w15:restartNumberingAfterBreak="0">
    <w:nsid w:val="68293E21"/>
    <w:multiLevelType w:val="hybridMultilevel"/>
    <w:tmpl w:val="6AEEA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BF028EB"/>
    <w:multiLevelType w:val="multilevel"/>
    <w:tmpl w:val="074AED76"/>
    <w:lvl w:ilvl="0">
      <w:start w:val="1"/>
      <w:numFmt w:val="decimal"/>
      <w:pStyle w:val="ListNumber"/>
      <w:lvlText w:val="%1"/>
      <w:lvlJc w:val="left"/>
      <w:pPr>
        <w:tabs>
          <w:tab w:val="num" w:pos="792"/>
        </w:tabs>
        <w:ind w:left="792" w:hanging="360"/>
      </w:pPr>
      <w:rPr>
        <w:rFonts w:hint="default"/>
      </w:rPr>
    </w:lvl>
    <w:lvl w:ilvl="1">
      <w:start w:val="1"/>
      <w:numFmt w:val="lowerLetter"/>
      <w:lvlText w:val="%2)"/>
      <w:lvlJc w:val="left"/>
      <w:pPr>
        <w:tabs>
          <w:tab w:val="num" w:pos="1152"/>
        </w:tabs>
        <w:ind w:left="1152" w:hanging="360"/>
      </w:pPr>
      <w:rPr>
        <w:rFonts w:hint="default"/>
      </w:rPr>
    </w:lvl>
    <w:lvl w:ilvl="2">
      <w:start w:val="1"/>
      <w:numFmt w:val="lowerRoman"/>
      <w:lvlText w:val="%3)"/>
      <w:lvlJc w:val="left"/>
      <w:pPr>
        <w:tabs>
          <w:tab w:val="num" w:pos="1512"/>
        </w:tabs>
        <w:ind w:left="1512" w:hanging="360"/>
      </w:pPr>
      <w:rPr>
        <w:rFonts w:hint="default"/>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26" w15:restartNumberingAfterBreak="0">
    <w:nsid w:val="79156EAB"/>
    <w:multiLevelType w:val="hybridMultilevel"/>
    <w:tmpl w:val="1548AE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C70153D"/>
    <w:multiLevelType w:val="hybridMultilevel"/>
    <w:tmpl w:val="49048A66"/>
    <w:lvl w:ilvl="0" w:tplc="1DC8EDC6">
      <w:start w:val="1"/>
      <w:numFmt w:val="bullet"/>
      <w:lvlText w:val=""/>
      <w:lvlJc w:val="left"/>
      <w:pPr>
        <w:tabs>
          <w:tab w:val="num" w:pos="360"/>
        </w:tabs>
        <w:ind w:left="360" w:hanging="360"/>
      </w:pPr>
      <w:rPr>
        <w:rFonts w:ascii="Wingdings" w:hAnsi="Wingdings" w:hint="default"/>
      </w:rPr>
    </w:lvl>
    <w:lvl w:ilvl="1" w:tplc="EF24D1D0">
      <w:start w:val="1"/>
      <w:numFmt w:val="bullet"/>
      <w:pStyle w:val="Bullet1"/>
      <w:lvlText w:val="o"/>
      <w:lvlJc w:val="left"/>
      <w:pPr>
        <w:tabs>
          <w:tab w:val="num" w:pos="1440"/>
        </w:tabs>
        <w:ind w:left="1440" w:hanging="360"/>
      </w:pPr>
      <w:rPr>
        <w:rFonts w:ascii="Courier New" w:hAnsi="Courier New" w:hint="default"/>
      </w:rPr>
    </w:lvl>
    <w:lvl w:ilvl="2" w:tplc="8B5A65DE">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5"/>
  </w:num>
  <w:num w:numId="3">
    <w:abstractNumId w:val="10"/>
  </w:num>
  <w:num w:numId="4">
    <w:abstractNumId w:val="1"/>
  </w:num>
  <w:num w:numId="5">
    <w:abstractNumId w:val="7"/>
  </w:num>
  <w:num w:numId="6">
    <w:abstractNumId w:val="27"/>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8"/>
  </w:num>
  <w:num w:numId="10">
    <w:abstractNumId w:val="26"/>
  </w:num>
  <w:num w:numId="11">
    <w:abstractNumId w:val="12"/>
  </w:num>
  <w:num w:numId="12">
    <w:abstractNumId w:val="23"/>
  </w:num>
  <w:num w:numId="13">
    <w:abstractNumId w:val="0"/>
  </w:num>
  <w:num w:numId="14">
    <w:abstractNumId w:val="16"/>
  </w:num>
  <w:num w:numId="15">
    <w:abstractNumId w:val="19"/>
  </w:num>
  <w:num w:numId="16">
    <w:abstractNumId w:val="17"/>
  </w:num>
  <w:num w:numId="17">
    <w:abstractNumId w:val="24"/>
  </w:num>
  <w:num w:numId="18">
    <w:abstractNumId w:val="14"/>
  </w:num>
  <w:num w:numId="19">
    <w:abstractNumId w:val="11"/>
  </w:num>
  <w:num w:numId="20">
    <w:abstractNumId w:val="21"/>
  </w:num>
  <w:num w:numId="21">
    <w:abstractNumId w:val="8"/>
  </w:num>
  <w:num w:numId="22">
    <w:abstractNumId w:val="13"/>
  </w:num>
  <w:num w:numId="23">
    <w:abstractNumId w:val="6"/>
  </w:num>
  <w:num w:numId="24">
    <w:abstractNumId w:val="22"/>
  </w:num>
  <w:num w:numId="25">
    <w:abstractNumId w:val="9"/>
  </w:num>
  <w:num w:numId="26">
    <w:abstractNumId w:val="4"/>
  </w:num>
  <w:num w:numId="27">
    <w:abstractNumId w:val="5"/>
  </w:num>
  <w:num w:numId="28">
    <w:abstractNumId w:val="20"/>
  </w:num>
  <w:num w:numId="29">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5"/>
  <w:displayHorizontalDrawingGridEvery w:val="2"/>
  <w:displayVerticalDrawingGridEvery w:val="2"/>
  <w:characterSpacingControl w:val="doNotCompress"/>
  <w:hdrShapeDefaults>
    <o:shapedefaults v:ext="edit" spidmax="2049" fillcolor="white" strokecolor="#c00000">
      <v:fill color="white" opacity="0"/>
      <v:stroke color="#c00000" weight="1.75pt"/>
      <o:colormru v:ext="edit" colors="#036,#0bc3ed"/>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34"/>
    <w:rsid w:val="0000041F"/>
    <w:rsid w:val="00002AFA"/>
    <w:rsid w:val="00002ECA"/>
    <w:rsid w:val="0000485F"/>
    <w:rsid w:val="00006B5D"/>
    <w:rsid w:val="0000700D"/>
    <w:rsid w:val="00010407"/>
    <w:rsid w:val="00010646"/>
    <w:rsid w:val="00010C74"/>
    <w:rsid w:val="00011030"/>
    <w:rsid w:val="00011862"/>
    <w:rsid w:val="000118CB"/>
    <w:rsid w:val="00011B81"/>
    <w:rsid w:val="00011D4F"/>
    <w:rsid w:val="00013066"/>
    <w:rsid w:val="0001315D"/>
    <w:rsid w:val="0001358D"/>
    <w:rsid w:val="00014DE7"/>
    <w:rsid w:val="00015554"/>
    <w:rsid w:val="00015625"/>
    <w:rsid w:val="00016126"/>
    <w:rsid w:val="000167C4"/>
    <w:rsid w:val="0001732D"/>
    <w:rsid w:val="00017B61"/>
    <w:rsid w:val="00017EBD"/>
    <w:rsid w:val="00020640"/>
    <w:rsid w:val="00020D20"/>
    <w:rsid w:val="0002198C"/>
    <w:rsid w:val="00021F02"/>
    <w:rsid w:val="0002214F"/>
    <w:rsid w:val="000249FF"/>
    <w:rsid w:val="00025641"/>
    <w:rsid w:val="00025779"/>
    <w:rsid w:val="0002628D"/>
    <w:rsid w:val="00026995"/>
    <w:rsid w:val="0002712E"/>
    <w:rsid w:val="00027F44"/>
    <w:rsid w:val="00030345"/>
    <w:rsid w:val="000305F2"/>
    <w:rsid w:val="00030B79"/>
    <w:rsid w:val="00030D94"/>
    <w:rsid w:val="00031A37"/>
    <w:rsid w:val="0003267E"/>
    <w:rsid w:val="00032782"/>
    <w:rsid w:val="00032BE0"/>
    <w:rsid w:val="00032C6D"/>
    <w:rsid w:val="00033E58"/>
    <w:rsid w:val="00033FE8"/>
    <w:rsid w:val="000346F4"/>
    <w:rsid w:val="00034B54"/>
    <w:rsid w:val="00034C1A"/>
    <w:rsid w:val="00036134"/>
    <w:rsid w:val="00036170"/>
    <w:rsid w:val="00036236"/>
    <w:rsid w:val="00036285"/>
    <w:rsid w:val="000363F0"/>
    <w:rsid w:val="0003721A"/>
    <w:rsid w:val="00042D48"/>
    <w:rsid w:val="00042FD9"/>
    <w:rsid w:val="000436B1"/>
    <w:rsid w:val="0004461D"/>
    <w:rsid w:val="0004491E"/>
    <w:rsid w:val="00044E3B"/>
    <w:rsid w:val="00044F72"/>
    <w:rsid w:val="00046E56"/>
    <w:rsid w:val="00046EA9"/>
    <w:rsid w:val="0004739C"/>
    <w:rsid w:val="00047900"/>
    <w:rsid w:val="00050688"/>
    <w:rsid w:val="0005089F"/>
    <w:rsid w:val="000509ED"/>
    <w:rsid w:val="00050B91"/>
    <w:rsid w:val="00050E40"/>
    <w:rsid w:val="00051AC9"/>
    <w:rsid w:val="000531A1"/>
    <w:rsid w:val="0005426B"/>
    <w:rsid w:val="0005430B"/>
    <w:rsid w:val="0005441C"/>
    <w:rsid w:val="00054583"/>
    <w:rsid w:val="00054766"/>
    <w:rsid w:val="00054CFA"/>
    <w:rsid w:val="00056729"/>
    <w:rsid w:val="00056835"/>
    <w:rsid w:val="0006094F"/>
    <w:rsid w:val="00060983"/>
    <w:rsid w:val="000613AC"/>
    <w:rsid w:val="000615BA"/>
    <w:rsid w:val="00061779"/>
    <w:rsid w:val="00061A3A"/>
    <w:rsid w:val="00061B75"/>
    <w:rsid w:val="00062797"/>
    <w:rsid w:val="00063BBF"/>
    <w:rsid w:val="000642CB"/>
    <w:rsid w:val="00064643"/>
    <w:rsid w:val="00064685"/>
    <w:rsid w:val="00065133"/>
    <w:rsid w:val="00066BCC"/>
    <w:rsid w:val="00066CC8"/>
    <w:rsid w:val="000678EB"/>
    <w:rsid w:val="00070394"/>
    <w:rsid w:val="00070597"/>
    <w:rsid w:val="00070CA9"/>
    <w:rsid w:val="00070D7C"/>
    <w:rsid w:val="000726F7"/>
    <w:rsid w:val="000729DD"/>
    <w:rsid w:val="00072C5B"/>
    <w:rsid w:val="000733B8"/>
    <w:rsid w:val="000733EB"/>
    <w:rsid w:val="00074BD6"/>
    <w:rsid w:val="00074ECD"/>
    <w:rsid w:val="00075841"/>
    <w:rsid w:val="00075B5C"/>
    <w:rsid w:val="00076923"/>
    <w:rsid w:val="00076CD4"/>
    <w:rsid w:val="00077281"/>
    <w:rsid w:val="00077456"/>
    <w:rsid w:val="00077559"/>
    <w:rsid w:val="00077AE4"/>
    <w:rsid w:val="0008036D"/>
    <w:rsid w:val="00080DE9"/>
    <w:rsid w:val="00081454"/>
    <w:rsid w:val="00082C11"/>
    <w:rsid w:val="0008370D"/>
    <w:rsid w:val="000837BD"/>
    <w:rsid w:val="00084324"/>
    <w:rsid w:val="000843D7"/>
    <w:rsid w:val="0008488F"/>
    <w:rsid w:val="000852FB"/>
    <w:rsid w:val="0008557A"/>
    <w:rsid w:val="00085787"/>
    <w:rsid w:val="000858A8"/>
    <w:rsid w:val="00085BD3"/>
    <w:rsid w:val="0008768C"/>
    <w:rsid w:val="000876FE"/>
    <w:rsid w:val="00087767"/>
    <w:rsid w:val="00087941"/>
    <w:rsid w:val="00087A34"/>
    <w:rsid w:val="00087E8E"/>
    <w:rsid w:val="000900CA"/>
    <w:rsid w:val="00090612"/>
    <w:rsid w:val="00091A2A"/>
    <w:rsid w:val="00091A47"/>
    <w:rsid w:val="00092360"/>
    <w:rsid w:val="000926BF"/>
    <w:rsid w:val="00092835"/>
    <w:rsid w:val="00093069"/>
    <w:rsid w:val="000930FF"/>
    <w:rsid w:val="00093FA7"/>
    <w:rsid w:val="000942C4"/>
    <w:rsid w:val="00094474"/>
    <w:rsid w:val="000947AE"/>
    <w:rsid w:val="00094D4A"/>
    <w:rsid w:val="00095368"/>
    <w:rsid w:val="0009564E"/>
    <w:rsid w:val="00095A58"/>
    <w:rsid w:val="0009620C"/>
    <w:rsid w:val="0009637E"/>
    <w:rsid w:val="00096CCF"/>
    <w:rsid w:val="00096D53"/>
    <w:rsid w:val="0009752A"/>
    <w:rsid w:val="00097C7E"/>
    <w:rsid w:val="00097E13"/>
    <w:rsid w:val="000A03FB"/>
    <w:rsid w:val="000A1E93"/>
    <w:rsid w:val="000A1F2D"/>
    <w:rsid w:val="000A291B"/>
    <w:rsid w:val="000A369C"/>
    <w:rsid w:val="000A415A"/>
    <w:rsid w:val="000A4C48"/>
    <w:rsid w:val="000A5559"/>
    <w:rsid w:val="000A70DB"/>
    <w:rsid w:val="000A724C"/>
    <w:rsid w:val="000A7A12"/>
    <w:rsid w:val="000B0D37"/>
    <w:rsid w:val="000B10BD"/>
    <w:rsid w:val="000B1291"/>
    <w:rsid w:val="000B151B"/>
    <w:rsid w:val="000B227F"/>
    <w:rsid w:val="000B23A1"/>
    <w:rsid w:val="000B2F45"/>
    <w:rsid w:val="000B3E9A"/>
    <w:rsid w:val="000B53C5"/>
    <w:rsid w:val="000B611D"/>
    <w:rsid w:val="000B67FD"/>
    <w:rsid w:val="000B6890"/>
    <w:rsid w:val="000B68A8"/>
    <w:rsid w:val="000B6D44"/>
    <w:rsid w:val="000B765E"/>
    <w:rsid w:val="000B786E"/>
    <w:rsid w:val="000C17C8"/>
    <w:rsid w:val="000C230D"/>
    <w:rsid w:val="000C2608"/>
    <w:rsid w:val="000C3116"/>
    <w:rsid w:val="000C43B3"/>
    <w:rsid w:val="000C483F"/>
    <w:rsid w:val="000C4A41"/>
    <w:rsid w:val="000C4F70"/>
    <w:rsid w:val="000C578C"/>
    <w:rsid w:val="000C5B6D"/>
    <w:rsid w:val="000C5D34"/>
    <w:rsid w:val="000C6F1C"/>
    <w:rsid w:val="000C7F79"/>
    <w:rsid w:val="000D1C25"/>
    <w:rsid w:val="000D1DBC"/>
    <w:rsid w:val="000D2699"/>
    <w:rsid w:val="000D4388"/>
    <w:rsid w:val="000D48D8"/>
    <w:rsid w:val="000D5F83"/>
    <w:rsid w:val="000D6035"/>
    <w:rsid w:val="000D6296"/>
    <w:rsid w:val="000D6AF3"/>
    <w:rsid w:val="000D7169"/>
    <w:rsid w:val="000D7D83"/>
    <w:rsid w:val="000D7FB6"/>
    <w:rsid w:val="000D7FBA"/>
    <w:rsid w:val="000E0820"/>
    <w:rsid w:val="000E1BED"/>
    <w:rsid w:val="000E2229"/>
    <w:rsid w:val="000E2CCA"/>
    <w:rsid w:val="000E3407"/>
    <w:rsid w:val="000E380E"/>
    <w:rsid w:val="000E4217"/>
    <w:rsid w:val="000E6AF7"/>
    <w:rsid w:val="000E7C4D"/>
    <w:rsid w:val="000E7FC1"/>
    <w:rsid w:val="000F13E2"/>
    <w:rsid w:val="000F1F21"/>
    <w:rsid w:val="000F3D92"/>
    <w:rsid w:val="000F4365"/>
    <w:rsid w:val="000F4640"/>
    <w:rsid w:val="000F55E8"/>
    <w:rsid w:val="000F5838"/>
    <w:rsid w:val="000F5A42"/>
    <w:rsid w:val="000F5D31"/>
    <w:rsid w:val="000F70C6"/>
    <w:rsid w:val="000F70EB"/>
    <w:rsid w:val="000F72D8"/>
    <w:rsid w:val="000F7B78"/>
    <w:rsid w:val="00100B4F"/>
    <w:rsid w:val="001011C7"/>
    <w:rsid w:val="0010195D"/>
    <w:rsid w:val="001022C3"/>
    <w:rsid w:val="0010397B"/>
    <w:rsid w:val="00104A36"/>
    <w:rsid w:val="00104E1C"/>
    <w:rsid w:val="00105171"/>
    <w:rsid w:val="001059A4"/>
    <w:rsid w:val="0010630A"/>
    <w:rsid w:val="00106BA7"/>
    <w:rsid w:val="00106F00"/>
    <w:rsid w:val="00106FD5"/>
    <w:rsid w:val="00107E59"/>
    <w:rsid w:val="00107EAC"/>
    <w:rsid w:val="00110F22"/>
    <w:rsid w:val="001118B7"/>
    <w:rsid w:val="00111BAC"/>
    <w:rsid w:val="00111CEF"/>
    <w:rsid w:val="001134B5"/>
    <w:rsid w:val="00113652"/>
    <w:rsid w:val="00114761"/>
    <w:rsid w:val="00115AC0"/>
    <w:rsid w:val="00115C0E"/>
    <w:rsid w:val="0011637F"/>
    <w:rsid w:val="00116674"/>
    <w:rsid w:val="00116FA9"/>
    <w:rsid w:val="001173C1"/>
    <w:rsid w:val="0011751B"/>
    <w:rsid w:val="001179AB"/>
    <w:rsid w:val="00122778"/>
    <w:rsid w:val="001247C9"/>
    <w:rsid w:val="00124868"/>
    <w:rsid w:val="001258AE"/>
    <w:rsid w:val="00125DBD"/>
    <w:rsid w:val="00125FCB"/>
    <w:rsid w:val="0012612D"/>
    <w:rsid w:val="00126797"/>
    <w:rsid w:val="00127271"/>
    <w:rsid w:val="00130CB0"/>
    <w:rsid w:val="00131CD7"/>
    <w:rsid w:val="00134052"/>
    <w:rsid w:val="00134C9E"/>
    <w:rsid w:val="00134CA3"/>
    <w:rsid w:val="00135224"/>
    <w:rsid w:val="001355BB"/>
    <w:rsid w:val="00135686"/>
    <w:rsid w:val="00135933"/>
    <w:rsid w:val="00135E02"/>
    <w:rsid w:val="00136D32"/>
    <w:rsid w:val="00136F01"/>
    <w:rsid w:val="00137C77"/>
    <w:rsid w:val="0014057F"/>
    <w:rsid w:val="001414C3"/>
    <w:rsid w:val="00142425"/>
    <w:rsid w:val="00143BA3"/>
    <w:rsid w:val="0014432A"/>
    <w:rsid w:val="00144D25"/>
    <w:rsid w:val="00145022"/>
    <w:rsid w:val="00145085"/>
    <w:rsid w:val="001454E4"/>
    <w:rsid w:val="0014572C"/>
    <w:rsid w:val="00145BAF"/>
    <w:rsid w:val="0014665D"/>
    <w:rsid w:val="0014695B"/>
    <w:rsid w:val="00146AC8"/>
    <w:rsid w:val="001473D8"/>
    <w:rsid w:val="00147B61"/>
    <w:rsid w:val="00152606"/>
    <w:rsid w:val="00152B39"/>
    <w:rsid w:val="00152BEE"/>
    <w:rsid w:val="00152E9E"/>
    <w:rsid w:val="001539CA"/>
    <w:rsid w:val="001539DB"/>
    <w:rsid w:val="00153B5F"/>
    <w:rsid w:val="0015415B"/>
    <w:rsid w:val="00154162"/>
    <w:rsid w:val="0015427C"/>
    <w:rsid w:val="00154311"/>
    <w:rsid w:val="00154A5D"/>
    <w:rsid w:val="00154BAD"/>
    <w:rsid w:val="00155EEA"/>
    <w:rsid w:val="001560C7"/>
    <w:rsid w:val="0015681B"/>
    <w:rsid w:val="00157238"/>
    <w:rsid w:val="001616EA"/>
    <w:rsid w:val="00161A38"/>
    <w:rsid w:val="0016330F"/>
    <w:rsid w:val="001637AC"/>
    <w:rsid w:val="00163818"/>
    <w:rsid w:val="001638D7"/>
    <w:rsid w:val="001642AC"/>
    <w:rsid w:val="001644BB"/>
    <w:rsid w:val="00164570"/>
    <w:rsid w:val="00166795"/>
    <w:rsid w:val="00167704"/>
    <w:rsid w:val="00167762"/>
    <w:rsid w:val="00167BB0"/>
    <w:rsid w:val="001703E7"/>
    <w:rsid w:val="001706E2"/>
    <w:rsid w:val="00173418"/>
    <w:rsid w:val="00173859"/>
    <w:rsid w:val="00174143"/>
    <w:rsid w:val="001741BC"/>
    <w:rsid w:val="00174C1E"/>
    <w:rsid w:val="001750C1"/>
    <w:rsid w:val="00175319"/>
    <w:rsid w:val="00175379"/>
    <w:rsid w:val="00175D80"/>
    <w:rsid w:val="00176F9A"/>
    <w:rsid w:val="001772B6"/>
    <w:rsid w:val="001774E5"/>
    <w:rsid w:val="00177936"/>
    <w:rsid w:val="00180AB3"/>
    <w:rsid w:val="00180BDA"/>
    <w:rsid w:val="0018137F"/>
    <w:rsid w:val="00181695"/>
    <w:rsid w:val="00182E02"/>
    <w:rsid w:val="00182F04"/>
    <w:rsid w:val="00182FAC"/>
    <w:rsid w:val="0018409B"/>
    <w:rsid w:val="0018419F"/>
    <w:rsid w:val="00184C78"/>
    <w:rsid w:val="0018517D"/>
    <w:rsid w:val="00190157"/>
    <w:rsid w:val="00190277"/>
    <w:rsid w:val="00190D38"/>
    <w:rsid w:val="001919FA"/>
    <w:rsid w:val="0019288F"/>
    <w:rsid w:val="00192F72"/>
    <w:rsid w:val="0019359C"/>
    <w:rsid w:val="00193FBD"/>
    <w:rsid w:val="001940C6"/>
    <w:rsid w:val="00194835"/>
    <w:rsid w:val="001951AA"/>
    <w:rsid w:val="001954BE"/>
    <w:rsid w:val="00195732"/>
    <w:rsid w:val="001961CD"/>
    <w:rsid w:val="00196946"/>
    <w:rsid w:val="00197EFC"/>
    <w:rsid w:val="00197F0D"/>
    <w:rsid w:val="001A1DB5"/>
    <w:rsid w:val="001A29CF"/>
    <w:rsid w:val="001A2E60"/>
    <w:rsid w:val="001A2F40"/>
    <w:rsid w:val="001A35BC"/>
    <w:rsid w:val="001A4069"/>
    <w:rsid w:val="001A409B"/>
    <w:rsid w:val="001A4303"/>
    <w:rsid w:val="001A56FA"/>
    <w:rsid w:val="001A5EFF"/>
    <w:rsid w:val="001A64E2"/>
    <w:rsid w:val="001A72ED"/>
    <w:rsid w:val="001A7356"/>
    <w:rsid w:val="001A7B32"/>
    <w:rsid w:val="001A7F55"/>
    <w:rsid w:val="001B1B28"/>
    <w:rsid w:val="001B2163"/>
    <w:rsid w:val="001B22E0"/>
    <w:rsid w:val="001B2506"/>
    <w:rsid w:val="001B29D0"/>
    <w:rsid w:val="001B2A72"/>
    <w:rsid w:val="001B35FE"/>
    <w:rsid w:val="001B3C56"/>
    <w:rsid w:val="001B404F"/>
    <w:rsid w:val="001B4C1A"/>
    <w:rsid w:val="001B520A"/>
    <w:rsid w:val="001B5790"/>
    <w:rsid w:val="001B61F3"/>
    <w:rsid w:val="001B674C"/>
    <w:rsid w:val="001B6EC5"/>
    <w:rsid w:val="001B7628"/>
    <w:rsid w:val="001B7817"/>
    <w:rsid w:val="001B79F9"/>
    <w:rsid w:val="001B7A3C"/>
    <w:rsid w:val="001C089F"/>
    <w:rsid w:val="001C0B35"/>
    <w:rsid w:val="001C1F26"/>
    <w:rsid w:val="001C2772"/>
    <w:rsid w:val="001C29AF"/>
    <w:rsid w:val="001C2E56"/>
    <w:rsid w:val="001C452C"/>
    <w:rsid w:val="001C4C0C"/>
    <w:rsid w:val="001C687C"/>
    <w:rsid w:val="001C6986"/>
    <w:rsid w:val="001C6BFB"/>
    <w:rsid w:val="001D0AF2"/>
    <w:rsid w:val="001D146A"/>
    <w:rsid w:val="001D15C8"/>
    <w:rsid w:val="001D1850"/>
    <w:rsid w:val="001D1B7B"/>
    <w:rsid w:val="001D1FDE"/>
    <w:rsid w:val="001D2729"/>
    <w:rsid w:val="001D3042"/>
    <w:rsid w:val="001D418D"/>
    <w:rsid w:val="001D4A25"/>
    <w:rsid w:val="001D4B33"/>
    <w:rsid w:val="001D6197"/>
    <w:rsid w:val="001E01C6"/>
    <w:rsid w:val="001E17D3"/>
    <w:rsid w:val="001E1C10"/>
    <w:rsid w:val="001E3D9A"/>
    <w:rsid w:val="001E4C9B"/>
    <w:rsid w:val="001E55F3"/>
    <w:rsid w:val="001E7B03"/>
    <w:rsid w:val="001F0D36"/>
    <w:rsid w:val="001F1BED"/>
    <w:rsid w:val="001F3D4F"/>
    <w:rsid w:val="001F3E99"/>
    <w:rsid w:val="001F58FD"/>
    <w:rsid w:val="001F5F63"/>
    <w:rsid w:val="001F6517"/>
    <w:rsid w:val="001F688C"/>
    <w:rsid w:val="001F762B"/>
    <w:rsid w:val="002000B9"/>
    <w:rsid w:val="002002AD"/>
    <w:rsid w:val="002007B4"/>
    <w:rsid w:val="00200A31"/>
    <w:rsid w:val="0020171A"/>
    <w:rsid w:val="00201931"/>
    <w:rsid w:val="002020B5"/>
    <w:rsid w:val="0020263E"/>
    <w:rsid w:val="00202710"/>
    <w:rsid w:val="00202C68"/>
    <w:rsid w:val="00203210"/>
    <w:rsid w:val="00203DB3"/>
    <w:rsid w:val="0020463E"/>
    <w:rsid w:val="002052EA"/>
    <w:rsid w:val="00205A6B"/>
    <w:rsid w:val="00205E5E"/>
    <w:rsid w:val="002066A3"/>
    <w:rsid w:val="00207257"/>
    <w:rsid w:val="00207337"/>
    <w:rsid w:val="00207944"/>
    <w:rsid w:val="002079D3"/>
    <w:rsid w:val="00210A58"/>
    <w:rsid w:val="002112BF"/>
    <w:rsid w:val="00211DBE"/>
    <w:rsid w:val="00212C2D"/>
    <w:rsid w:val="00212F82"/>
    <w:rsid w:val="0021300B"/>
    <w:rsid w:val="0021351D"/>
    <w:rsid w:val="00214335"/>
    <w:rsid w:val="002152DA"/>
    <w:rsid w:val="00215412"/>
    <w:rsid w:val="0021587A"/>
    <w:rsid w:val="00215FF2"/>
    <w:rsid w:val="0021644F"/>
    <w:rsid w:val="00216B12"/>
    <w:rsid w:val="00217591"/>
    <w:rsid w:val="002178F2"/>
    <w:rsid w:val="00217ADB"/>
    <w:rsid w:val="00217C31"/>
    <w:rsid w:val="00220764"/>
    <w:rsid w:val="0022079C"/>
    <w:rsid w:val="00220C8D"/>
    <w:rsid w:val="0022128F"/>
    <w:rsid w:val="0022173A"/>
    <w:rsid w:val="00221C1D"/>
    <w:rsid w:val="002222A8"/>
    <w:rsid w:val="0022233F"/>
    <w:rsid w:val="0022348A"/>
    <w:rsid w:val="00223D1D"/>
    <w:rsid w:val="0022406C"/>
    <w:rsid w:val="00224940"/>
    <w:rsid w:val="00225219"/>
    <w:rsid w:val="00225596"/>
    <w:rsid w:val="0022584F"/>
    <w:rsid w:val="002266FD"/>
    <w:rsid w:val="00226A51"/>
    <w:rsid w:val="00226A6D"/>
    <w:rsid w:val="00227103"/>
    <w:rsid w:val="00230062"/>
    <w:rsid w:val="0023037D"/>
    <w:rsid w:val="00231014"/>
    <w:rsid w:val="002324AA"/>
    <w:rsid w:val="00232698"/>
    <w:rsid w:val="00234EC1"/>
    <w:rsid w:val="0023532B"/>
    <w:rsid w:val="002353EB"/>
    <w:rsid w:val="002372A5"/>
    <w:rsid w:val="002376BD"/>
    <w:rsid w:val="002378C9"/>
    <w:rsid w:val="00240386"/>
    <w:rsid w:val="00240D54"/>
    <w:rsid w:val="002421D0"/>
    <w:rsid w:val="002421E4"/>
    <w:rsid w:val="002428B5"/>
    <w:rsid w:val="00245221"/>
    <w:rsid w:val="00246005"/>
    <w:rsid w:val="002460D4"/>
    <w:rsid w:val="002468AD"/>
    <w:rsid w:val="00246A25"/>
    <w:rsid w:val="00246EF4"/>
    <w:rsid w:val="00247D54"/>
    <w:rsid w:val="00250682"/>
    <w:rsid w:val="002506DC"/>
    <w:rsid w:val="00250E3D"/>
    <w:rsid w:val="0025324F"/>
    <w:rsid w:val="00253861"/>
    <w:rsid w:val="002539BE"/>
    <w:rsid w:val="00254489"/>
    <w:rsid w:val="00254779"/>
    <w:rsid w:val="00254897"/>
    <w:rsid w:val="00254974"/>
    <w:rsid w:val="0025557E"/>
    <w:rsid w:val="002559A9"/>
    <w:rsid w:val="00255B89"/>
    <w:rsid w:val="0025610F"/>
    <w:rsid w:val="002561EA"/>
    <w:rsid w:val="00256414"/>
    <w:rsid w:val="002567E5"/>
    <w:rsid w:val="002570F4"/>
    <w:rsid w:val="00260018"/>
    <w:rsid w:val="00260E58"/>
    <w:rsid w:val="002618EB"/>
    <w:rsid w:val="002618F8"/>
    <w:rsid w:val="00261912"/>
    <w:rsid w:val="00265FFD"/>
    <w:rsid w:val="002661EE"/>
    <w:rsid w:val="00266938"/>
    <w:rsid w:val="00266EFA"/>
    <w:rsid w:val="00267193"/>
    <w:rsid w:val="00270770"/>
    <w:rsid w:val="00271088"/>
    <w:rsid w:val="002711EE"/>
    <w:rsid w:val="00271770"/>
    <w:rsid w:val="00272627"/>
    <w:rsid w:val="0027264F"/>
    <w:rsid w:val="00272751"/>
    <w:rsid w:val="002733D7"/>
    <w:rsid w:val="00273808"/>
    <w:rsid w:val="00274357"/>
    <w:rsid w:val="002749D7"/>
    <w:rsid w:val="00275DFC"/>
    <w:rsid w:val="00276EB7"/>
    <w:rsid w:val="0027733D"/>
    <w:rsid w:val="00277AA6"/>
    <w:rsid w:val="002806FD"/>
    <w:rsid w:val="0028189E"/>
    <w:rsid w:val="00281CA9"/>
    <w:rsid w:val="00281D0C"/>
    <w:rsid w:val="00282341"/>
    <w:rsid w:val="00282A72"/>
    <w:rsid w:val="002849C7"/>
    <w:rsid w:val="002851B4"/>
    <w:rsid w:val="0028599A"/>
    <w:rsid w:val="00286639"/>
    <w:rsid w:val="00286B6C"/>
    <w:rsid w:val="00287173"/>
    <w:rsid w:val="0028748C"/>
    <w:rsid w:val="00287BC0"/>
    <w:rsid w:val="0029068B"/>
    <w:rsid w:val="00290781"/>
    <w:rsid w:val="00290F33"/>
    <w:rsid w:val="0029146C"/>
    <w:rsid w:val="00291A4E"/>
    <w:rsid w:val="0029256F"/>
    <w:rsid w:val="0029357A"/>
    <w:rsid w:val="002938E9"/>
    <w:rsid w:val="00293A2B"/>
    <w:rsid w:val="00293A3F"/>
    <w:rsid w:val="00293A5E"/>
    <w:rsid w:val="00293F9A"/>
    <w:rsid w:val="002944B5"/>
    <w:rsid w:val="00295054"/>
    <w:rsid w:val="00295E6E"/>
    <w:rsid w:val="00296598"/>
    <w:rsid w:val="002979D6"/>
    <w:rsid w:val="002A11AC"/>
    <w:rsid w:val="002A2317"/>
    <w:rsid w:val="002A270E"/>
    <w:rsid w:val="002A29B8"/>
    <w:rsid w:val="002A44AF"/>
    <w:rsid w:val="002A4E5C"/>
    <w:rsid w:val="002A50DA"/>
    <w:rsid w:val="002A5F8C"/>
    <w:rsid w:val="002A5FBF"/>
    <w:rsid w:val="002B0132"/>
    <w:rsid w:val="002B02B8"/>
    <w:rsid w:val="002B153C"/>
    <w:rsid w:val="002B2912"/>
    <w:rsid w:val="002B441B"/>
    <w:rsid w:val="002B4E6A"/>
    <w:rsid w:val="002B58BF"/>
    <w:rsid w:val="002B6FBE"/>
    <w:rsid w:val="002B78FE"/>
    <w:rsid w:val="002C01EF"/>
    <w:rsid w:val="002C09B0"/>
    <w:rsid w:val="002C134D"/>
    <w:rsid w:val="002C1608"/>
    <w:rsid w:val="002C1F06"/>
    <w:rsid w:val="002C277C"/>
    <w:rsid w:val="002C33B1"/>
    <w:rsid w:val="002C48B2"/>
    <w:rsid w:val="002C4FE0"/>
    <w:rsid w:val="002C52AF"/>
    <w:rsid w:val="002C58C4"/>
    <w:rsid w:val="002C5964"/>
    <w:rsid w:val="002C6481"/>
    <w:rsid w:val="002C6721"/>
    <w:rsid w:val="002C69E0"/>
    <w:rsid w:val="002C770E"/>
    <w:rsid w:val="002D0780"/>
    <w:rsid w:val="002D1240"/>
    <w:rsid w:val="002D25F4"/>
    <w:rsid w:val="002D29B1"/>
    <w:rsid w:val="002D3B8D"/>
    <w:rsid w:val="002D415C"/>
    <w:rsid w:val="002D5998"/>
    <w:rsid w:val="002D59D7"/>
    <w:rsid w:val="002D659A"/>
    <w:rsid w:val="002D6866"/>
    <w:rsid w:val="002E1B97"/>
    <w:rsid w:val="002E1E9C"/>
    <w:rsid w:val="002E26BB"/>
    <w:rsid w:val="002E407C"/>
    <w:rsid w:val="002E42A8"/>
    <w:rsid w:val="002E42E8"/>
    <w:rsid w:val="002E4ABB"/>
    <w:rsid w:val="002E4B0A"/>
    <w:rsid w:val="002E52BA"/>
    <w:rsid w:val="002E5AD5"/>
    <w:rsid w:val="002E5CDE"/>
    <w:rsid w:val="002E5F66"/>
    <w:rsid w:val="002E6506"/>
    <w:rsid w:val="002E695B"/>
    <w:rsid w:val="002F03C7"/>
    <w:rsid w:val="002F08B0"/>
    <w:rsid w:val="002F0BE6"/>
    <w:rsid w:val="002F1383"/>
    <w:rsid w:val="002F143A"/>
    <w:rsid w:val="002F162C"/>
    <w:rsid w:val="002F1B1B"/>
    <w:rsid w:val="002F1D95"/>
    <w:rsid w:val="002F1E9B"/>
    <w:rsid w:val="002F3D59"/>
    <w:rsid w:val="002F5DB6"/>
    <w:rsid w:val="002F66E8"/>
    <w:rsid w:val="00301045"/>
    <w:rsid w:val="00301EF3"/>
    <w:rsid w:val="00302389"/>
    <w:rsid w:val="00302DD1"/>
    <w:rsid w:val="00303312"/>
    <w:rsid w:val="00303790"/>
    <w:rsid w:val="00303E62"/>
    <w:rsid w:val="0030617A"/>
    <w:rsid w:val="00306C36"/>
    <w:rsid w:val="003071BA"/>
    <w:rsid w:val="00307409"/>
    <w:rsid w:val="003078F4"/>
    <w:rsid w:val="00307BF0"/>
    <w:rsid w:val="00311200"/>
    <w:rsid w:val="00311294"/>
    <w:rsid w:val="003121F1"/>
    <w:rsid w:val="00312D96"/>
    <w:rsid w:val="00312EDA"/>
    <w:rsid w:val="003132E1"/>
    <w:rsid w:val="003134FA"/>
    <w:rsid w:val="00313B1E"/>
    <w:rsid w:val="0031509B"/>
    <w:rsid w:val="003154AD"/>
    <w:rsid w:val="003174ED"/>
    <w:rsid w:val="00321349"/>
    <w:rsid w:val="00321983"/>
    <w:rsid w:val="00321A19"/>
    <w:rsid w:val="00321C52"/>
    <w:rsid w:val="00321E4D"/>
    <w:rsid w:val="003229B8"/>
    <w:rsid w:val="00323836"/>
    <w:rsid w:val="0032391F"/>
    <w:rsid w:val="0032398B"/>
    <w:rsid w:val="00324127"/>
    <w:rsid w:val="00324581"/>
    <w:rsid w:val="003247A2"/>
    <w:rsid w:val="00325B35"/>
    <w:rsid w:val="00326AFA"/>
    <w:rsid w:val="00327688"/>
    <w:rsid w:val="00327A63"/>
    <w:rsid w:val="003306E0"/>
    <w:rsid w:val="0033077A"/>
    <w:rsid w:val="00331298"/>
    <w:rsid w:val="00331325"/>
    <w:rsid w:val="0033372E"/>
    <w:rsid w:val="00334464"/>
    <w:rsid w:val="00334485"/>
    <w:rsid w:val="003347D0"/>
    <w:rsid w:val="003349CB"/>
    <w:rsid w:val="00334A9A"/>
    <w:rsid w:val="00334ECC"/>
    <w:rsid w:val="003351EE"/>
    <w:rsid w:val="00335470"/>
    <w:rsid w:val="00335D11"/>
    <w:rsid w:val="00336488"/>
    <w:rsid w:val="00337D77"/>
    <w:rsid w:val="0034076D"/>
    <w:rsid w:val="00341C45"/>
    <w:rsid w:val="00342F2D"/>
    <w:rsid w:val="0034336C"/>
    <w:rsid w:val="003437EC"/>
    <w:rsid w:val="0034388A"/>
    <w:rsid w:val="00343BFA"/>
    <w:rsid w:val="00343DDD"/>
    <w:rsid w:val="003442F4"/>
    <w:rsid w:val="0034489A"/>
    <w:rsid w:val="00344936"/>
    <w:rsid w:val="0034542B"/>
    <w:rsid w:val="003458A2"/>
    <w:rsid w:val="00345C08"/>
    <w:rsid w:val="00346A6A"/>
    <w:rsid w:val="00346E52"/>
    <w:rsid w:val="00347495"/>
    <w:rsid w:val="003474C7"/>
    <w:rsid w:val="003515C6"/>
    <w:rsid w:val="003548D3"/>
    <w:rsid w:val="00355B34"/>
    <w:rsid w:val="003561BB"/>
    <w:rsid w:val="003566F4"/>
    <w:rsid w:val="00356CA2"/>
    <w:rsid w:val="00357960"/>
    <w:rsid w:val="00357ABC"/>
    <w:rsid w:val="00360DB2"/>
    <w:rsid w:val="00361B44"/>
    <w:rsid w:val="00362332"/>
    <w:rsid w:val="00363731"/>
    <w:rsid w:val="00364911"/>
    <w:rsid w:val="00364A38"/>
    <w:rsid w:val="00364ABF"/>
    <w:rsid w:val="00364E59"/>
    <w:rsid w:val="003658DB"/>
    <w:rsid w:val="00365C79"/>
    <w:rsid w:val="00366A31"/>
    <w:rsid w:val="00367CE5"/>
    <w:rsid w:val="00370016"/>
    <w:rsid w:val="003700EB"/>
    <w:rsid w:val="0037056C"/>
    <w:rsid w:val="00370C8C"/>
    <w:rsid w:val="003714E7"/>
    <w:rsid w:val="00372096"/>
    <w:rsid w:val="00372899"/>
    <w:rsid w:val="00372A2E"/>
    <w:rsid w:val="00373834"/>
    <w:rsid w:val="00373C9B"/>
    <w:rsid w:val="00373E74"/>
    <w:rsid w:val="00373FBB"/>
    <w:rsid w:val="00374318"/>
    <w:rsid w:val="0037471D"/>
    <w:rsid w:val="00374C62"/>
    <w:rsid w:val="00376532"/>
    <w:rsid w:val="00376670"/>
    <w:rsid w:val="00377561"/>
    <w:rsid w:val="00377A69"/>
    <w:rsid w:val="00377FEB"/>
    <w:rsid w:val="00380A9A"/>
    <w:rsid w:val="0038207F"/>
    <w:rsid w:val="003822D8"/>
    <w:rsid w:val="003826A5"/>
    <w:rsid w:val="00383114"/>
    <w:rsid w:val="003838B9"/>
    <w:rsid w:val="00384B25"/>
    <w:rsid w:val="003850DC"/>
    <w:rsid w:val="00385F47"/>
    <w:rsid w:val="00386102"/>
    <w:rsid w:val="003868DE"/>
    <w:rsid w:val="00386A74"/>
    <w:rsid w:val="00387AF7"/>
    <w:rsid w:val="00387FF0"/>
    <w:rsid w:val="00392084"/>
    <w:rsid w:val="00392ECE"/>
    <w:rsid w:val="00393889"/>
    <w:rsid w:val="003942C7"/>
    <w:rsid w:val="003949AF"/>
    <w:rsid w:val="003950EE"/>
    <w:rsid w:val="003959F4"/>
    <w:rsid w:val="00395A08"/>
    <w:rsid w:val="00395A5E"/>
    <w:rsid w:val="00396316"/>
    <w:rsid w:val="00396FD4"/>
    <w:rsid w:val="00396FD7"/>
    <w:rsid w:val="00397527"/>
    <w:rsid w:val="003A02EC"/>
    <w:rsid w:val="003A0362"/>
    <w:rsid w:val="003A1928"/>
    <w:rsid w:val="003A2261"/>
    <w:rsid w:val="003A2581"/>
    <w:rsid w:val="003A2A95"/>
    <w:rsid w:val="003A2ABD"/>
    <w:rsid w:val="003A3DFB"/>
    <w:rsid w:val="003A4A4C"/>
    <w:rsid w:val="003A55D5"/>
    <w:rsid w:val="003A60AA"/>
    <w:rsid w:val="003A6275"/>
    <w:rsid w:val="003A749C"/>
    <w:rsid w:val="003B02EC"/>
    <w:rsid w:val="003B08AF"/>
    <w:rsid w:val="003B08F8"/>
    <w:rsid w:val="003B0C00"/>
    <w:rsid w:val="003B0D00"/>
    <w:rsid w:val="003B110B"/>
    <w:rsid w:val="003B12D5"/>
    <w:rsid w:val="003B12F3"/>
    <w:rsid w:val="003B1C9F"/>
    <w:rsid w:val="003B2290"/>
    <w:rsid w:val="003B2407"/>
    <w:rsid w:val="003B2F73"/>
    <w:rsid w:val="003B3BA1"/>
    <w:rsid w:val="003B3CC3"/>
    <w:rsid w:val="003B3F57"/>
    <w:rsid w:val="003B5524"/>
    <w:rsid w:val="003B632D"/>
    <w:rsid w:val="003B6986"/>
    <w:rsid w:val="003B6BB8"/>
    <w:rsid w:val="003B718A"/>
    <w:rsid w:val="003C04B4"/>
    <w:rsid w:val="003C11AB"/>
    <w:rsid w:val="003C1374"/>
    <w:rsid w:val="003C1608"/>
    <w:rsid w:val="003C2A98"/>
    <w:rsid w:val="003C3BFB"/>
    <w:rsid w:val="003C4586"/>
    <w:rsid w:val="003C5D52"/>
    <w:rsid w:val="003C6567"/>
    <w:rsid w:val="003C6CD0"/>
    <w:rsid w:val="003C7032"/>
    <w:rsid w:val="003C74EF"/>
    <w:rsid w:val="003C77D3"/>
    <w:rsid w:val="003D0A84"/>
    <w:rsid w:val="003D179F"/>
    <w:rsid w:val="003D188A"/>
    <w:rsid w:val="003D2F0F"/>
    <w:rsid w:val="003D367E"/>
    <w:rsid w:val="003D6C00"/>
    <w:rsid w:val="003D75CB"/>
    <w:rsid w:val="003E0386"/>
    <w:rsid w:val="003E0AAD"/>
    <w:rsid w:val="003E0AB2"/>
    <w:rsid w:val="003E0E78"/>
    <w:rsid w:val="003E0F72"/>
    <w:rsid w:val="003E2C0B"/>
    <w:rsid w:val="003E376B"/>
    <w:rsid w:val="003E4565"/>
    <w:rsid w:val="003E491B"/>
    <w:rsid w:val="003E678A"/>
    <w:rsid w:val="003E6B2D"/>
    <w:rsid w:val="003E6EC7"/>
    <w:rsid w:val="003E6F73"/>
    <w:rsid w:val="003E7D78"/>
    <w:rsid w:val="003F02DF"/>
    <w:rsid w:val="003F1366"/>
    <w:rsid w:val="003F1EC0"/>
    <w:rsid w:val="003F1F2C"/>
    <w:rsid w:val="003F2150"/>
    <w:rsid w:val="003F21D5"/>
    <w:rsid w:val="003F2466"/>
    <w:rsid w:val="003F2812"/>
    <w:rsid w:val="003F350B"/>
    <w:rsid w:val="003F4B44"/>
    <w:rsid w:val="003F51B2"/>
    <w:rsid w:val="003F5E6A"/>
    <w:rsid w:val="003F6062"/>
    <w:rsid w:val="003F6F43"/>
    <w:rsid w:val="00401323"/>
    <w:rsid w:val="00402464"/>
    <w:rsid w:val="004029A4"/>
    <w:rsid w:val="00402C95"/>
    <w:rsid w:val="00402F65"/>
    <w:rsid w:val="00405181"/>
    <w:rsid w:val="00405C9E"/>
    <w:rsid w:val="00405F03"/>
    <w:rsid w:val="00406614"/>
    <w:rsid w:val="004102A1"/>
    <w:rsid w:val="00410A66"/>
    <w:rsid w:val="00410F9C"/>
    <w:rsid w:val="00411102"/>
    <w:rsid w:val="00413F16"/>
    <w:rsid w:val="00414528"/>
    <w:rsid w:val="00414696"/>
    <w:rsid w:val="00415460"/>
    <w:rsid w:val="0041607C"/>
    <w:rsid w:val="004160BD"/>
    <w:rsid w:val="00417411"/>
    <w:rsid w:val="00417F3C"/>
    <w:rsid w:val="00421138"/>
    <w:rsid w:val="00421221"/>
    <w:rsid w:val="0042226C"/>
    <w:rsid w:val="00422B56"/>
    <w:rsid w:val="00423A5C"/>
    <w:rsid w:val="00423C1A"/>
    <w:rsid w:val="00424749"/>
    <w:rsid w:val="00424925"/>
    <w:rsid w:val="00424D40"/>
    <w:rsid w:val="00424EB4"/>
    <w:rsid w:val="00425373"/>
    <w:rsid w:val="00426870"/>
    <w:rsid w:val="00426B78"/>
    <w:rsid w:val="004270A0"/>
    <w:rsid w:val="0042739B"/>
    <w:rsid w:val="00427C77"/>
    <w:rsid w:val="004304FA"/>
    <w:rsid w:val="0043050A"/>
    <w:rsid w:val="004306A4"/>
    <w:rsid w:val="00430C02"/>
    <w:rsid w:val="00431433"/>
    <w:rsid w:val="00433480"/>
    <w:rsid w:val="00434649"/>
    <w:rsid w:val="0043494A"/>
    <w:rsid w:val="00434C8A"/>
    <w:rsid w:val="00435739"/>
    <w:rsid w:val="004358C3"/>
    <w:rsid w:val="004400F9"/>
    <w:rsid w:val="004404F7"/>
    <w:rsid w:val="00440CEE"/>
    <w:rsid w:val="00441BC7"/>
    <w:rsid w:val="00441D93"/>
    <w:rsid w:val="00442578"/>
    <w:rsid w:val="00442E03"/>
    <w:rsid w:val="00443F66"/>
    <w:rsid w:val="00445420"/>
    <w:rsid w:val="0044564A"/>
    <w:rsid w:val="00445D94"/>
    <w:rsid w:val="00446642"/>
    <w:rsid w:val="00446C99"/>
    <w:rsid w:val="00446DCC"/>
    <w:rsid w:val="00447212"/>
    <w:rsid w:val="0045052F"/>
    <w:rsid w:val="00450845"/>
    <w:rsid w:val="00450B03"/>
    <w:rsid w:val="00450C09"/>
    <w:rsid w:val="00451CF8"/>
    <w:rsid w:val="00452907"/>
    <w:rsid w:val="00454634"/>
    <w:rsid w:val="00454C0D"/>
    <w:rsid w:val="00454E20"/>
    <w:rsid w:val="004551D8"/>
    <w:rsid w:val="0045744B"/>
    <w:rsid w:val="00457AFA"/>
    <w:rsid w:val="00460DDC"/>
    <w:rsid w:val="00461AC3"/>
    <w:rsid w:val="00462F9E"/>
    <w:rsid w:val="0046313A"/>
    <w:rsid w:val="00463C72"/>
    <w:rsid w:val="004645E8"/>
    <w:rsid w:val="0046478D"/>
    <w:rsid w:val="00470611"/>
    <w:rsid w:val="004710A1"/>
    <w:rsid w:val="00472111"/>
    <w:rsid w:val="00472F4F"/>
    <w:rsid w:val="00472F80"/>
    <w:rsid w:val="00473111"/>
    <w:rsid w:val="004738B9"/>
    <w:rsid w:val="00473EB9"/>
    <w:rsid w:val="00474099"/>
    <w:rsid w:val="00474A92"/>
    <w:rsid w:val="00475562"/>
    <w:rsid w:val="00475696"/>
    <w:rsid w:val="00475E8C"/>
    <w:rsid w:val="004775C4"/>
    <w:rsid w:val="004779A8"/>
    <w:rsid w:val="00477B06"/>
    <w:rsid w:val="00480328"/>
    <w:rsid w:val="0048062D"/>
    <w:rsid w:val="00480699"/>
    <w:rsid w:val="004811DA"/>
    <w:rsid w:val="0048167F"/>
    <w:rsid w:val="00481F02"/>
    <w:rsid w:val="00482E13"/>
    <w:rsid w:val="00485A3A"/>
    <w:rsid w:val="00486AB0"/>
    <w:rsid w:val="00487440"/>
    <w:rsid w:val="00487674"/>
    <w:rsid w:val="00487E4F"/>
    <w:rsid w:val="00492181"/>
    <w:rsid w:val="00492540"/>
    <w:rsid w:val="00492DF9"/>
    <w:rsid w:val="00493E32"/>
    <w:rsid w:val="00494D63"/>
    <w:rsid w:val="0049510A"/>
    <w:rsid w:val="004957CB"/>
    <w:rsid w:val="00495A97"/>
    <w:rsid w:val="00497389"/>
    <w:rsid w:val="004A0945"/>
    <w:rsid w:val="004A0AEF"/>
    <w:rsid w:val="004A29E2"/>
    <w:rsid w:val="004A2C73"/>
    <w:rsid w:val="004A304C"/>
    <w:rsid w:val="004A333B"/>
    <w:rsid w:val="004A3A89"/>
    <w:rsid w:val="004A3F2E"/>
    <w:rsid w:val="004A445F"/>
    <w:rsid w:val="004A49D6"/>
    <w:rsid w:val="004A4E24"/>
    <w:rsid w:val="004A553D"/>
    <w:rsid w:val="004A64AD"/>
    <w:rsid w:val="004A665D"/>
    <w:rsid w:val="004A7286"/>
    <w:rsid w:val="004A7C04"/>
    <w:rsid w:val="004B0A52"/>
    <w:rsid w:val="004B11CB"/>
    <w:rsid w:val="004B2B5C"/>
    <w:rsid w:val="004B33B1"/>
    <w:rsid w:val="004B35C9"/>
    <w:rsid w:val="004B459D"/>
    <w:rsid w:val="004B4D43"/>
    <w:rsid w:val="004B5827"/>
    <w:rsid w:val="004B6100"/>
    <w:rsid w:val="004B671F"/>
    <w:rsid w:val="004B71D9"/>
    <w:rsid w:val="004B7354"/>
    <w:rsid w:val="004B7F5C"/>
    <w:rsid w:val="004C08AE"/>
    <w:rsid w:val="004C0E20"/>
    <w:rsid w:val="004C1836"/>
    <w:rsid w:val="004C1D00"/>
    <w:rsid w:val="004C1FC1"/>
    <w:rsid w:val="004C1FE9"/>
    <w:rsid w:val="004C2090"/>
    <w:rsid w:val="004C20D6"/>
    <w:rsid w:val="004C2312"/>
    <w:rsid w:val="004C2616"/>
    <w:rsid w:val="004C3A4F"/>
    <w:rsid w:val="004C3D0A"/>
    <w:rsid w:val="004C41D2"/>
    <w:rsid w:val="004C421E"/>
    <w:rsid w:val="004C4340"/>
    <w:rsid w:val="004C51F8"/>
    <w:rsid w:val="004C52D9"/>
    <w:rsid w:val="004C5972"/>
    <w:rsid w:val="004C6879"/>
    <w:rsid w:val="004C69B4"/>
    <w:rsid w:val="004C6EBB"/>
    <w:rsid w:val="004C7A8B"/>
    <w:rsid w:val="004C7DB1"/>
    <w:rsid w:val="004D0A4D"/>
    <w:rsid w:val="004D124C"/>
    <w:rsid w:val="004D214E"/>
    <w:rsid w:val="004D25BB"/>
    <w:rsid w:val="004D2A87"/>
    <w:rsid w:val="004D3682"/>
    <w:rsid w:val="004D3E9F"/>
    <w:rsid w:val="004D40F0"/>
    <w:rsid w:val="004D4A7E"/>
    <w:rsid w:val="004D6155"/>
    <w:rsid w:val="004D6508"/>
    <w:rsid w:val="004D6584"/>
    <w:rsid w:val="004D6F81"/>
    <w:rsid w:val="004D763B"/>
    <w:rsid w:val="004E0FE2"/>
    <w:rsid w:val="004E116C"/>
    <w:rsid w:val="004E14F3"/>
    <w:rsid w:val="004E2651"/>
    <w:rsid w:val="004E29A7"/>
    <w:rsid w:val="004E2AAF"/>
    <w:rsid w:val="004E3AC6"/>
    <w:rsid w:val="004E3F30"/>
    <w:rsid w:val="004E612B"/>
    <w:rsid w:val="004E6C16"/>
    <w:rsid w:val="004E6F25"/>
    <w:rsid w:val="004E78C4"/>
    <w:rsid w:val="004F06C2"/>
    <w:rsid w:val="004F08C4"/>
    <w:rsid w:val="004F0998"/>
    <w:rsid w:val="004F0AD1"/>
    <w:rsid w:val="004F0CE0"/>
    <w:rsid w:val="004F1141"/>
    <w:rsid w:val="004F1C71"/>
    <w:rsid w:val="004F2AA6"/>
    <w:rsid w:val="004F3844"/>
    <w:rsid w:val="004F3A41"/>
    <w:rsid w:val="004F3B30"/>
    <w:rsid w:val="004F4744"/>
    <w:rsid w:val="004F4F62"/>
    <w:rsid w:val="004F535F"/>
    <w:rsid w:val="004F54BB"/>
    <w:rsid w:val="004F5AA4"/>
    <w:rsid w:val="004F5DC1"/>
    <w:rsid w:val="004F793A"/>
    <w:rsid w:val="005011B2"/>
    <w:rsid w:val="00501558"/>
    <w:rsid w:val="00501DA9"/>
    <w:rsid w:val="00502656"/>
    <w:rsid w:val="00502C26"/>
    <w:rsid w:val="005030C1"/>
    <w:rsid w:val="00503289"/>
    <w:rsid w:val="0050381B"/>
    <w:rsid w:val="00503AA9"/>
    <w:rsid w:val="005042FE"/>
    <w:rsid w:val="00506BA3"/>
    <w:rsid w:val="005073A1"/>
    <w:rsid w:val="00507C79"/>
    <w:rsid w:val="00507DDF"/>
    <w:rsid w:val="0051024B"/>
    <w:rsid w:val="0051034A"/>
    <w:rsid w:val="00510D42"/>
    <w:rsid w:val="00512D1C"/>
    <w:rsid w:val="00512FFB"/>
    <w:rsid w:val="00513279"/>
    <w:rsid w:val="005136E0"/>
    <w:rsid w:val="0051492D"/>
    <w:rsid w:val="0051537B"/>
    <w:rsid w:val="00515848"/>
    <w:rsid w:val="00515CBC"/>
    <w:rsid w:val="0051645F"/>
    <w:rsid w:val="005169BB"/>
    <w:rsid w:val="00516E1D"/>
    <w:rsid w:val="00517601"/>
    <w:rsid w:val="00517688"/>
    <w:rsid w:val="005201FC"/>
    <w:rsid w:val="00520367"/>
    <w:rsid w:val="005207DE"/>
    <w:rsid w:val="00521256"/>
    <w:rsid w:val="005221D5"/>
    <w:rsid w:val="0052222E"/>
    <w:rsid w:val="00523897"/>
    <w:rsid w:val="00523E60"/>
    <w:rsid w:val="00524099"/>
    <w:rsid w:val="0052414B"/>
    <w:rsid w:val="00524758"/>
    <w:rsid w:val="0052496A"/>
    <w:rsid w:val="0052554A"/>
    <w:rsid w:val="005260C8"/>
    <w:rsid w:val="00526792"/>
    <w:rsid w:val="00526C75"/>
    <w:rsid w:val="00527B17"/>
    <w:rsid w:val="005301E9"/>
    <w:rsid w:val="005305D5"/>
    <w:rsid w:val="0053071C"/>
    <w:rsid w:val="00530740"/>
    <w:rsid w:val="005311BD"/>
    <w:rsid w:val="00531364"/>
    <w:rsid w:val="005313F2"/>
    <w:rsid w:val="0053242D"/>
    <w:rsid w:val="005324DB"/>
    <w:rsid w:val="00532DC5"/>
    <w:rsid w:val="0053487F"/>
    <w:rsid w:val="00534F08"/>
    <w:rsid w:val="00535B63"/>
    <w:rsid w:val="00536699"/>
    <w:rsid w:val="00536C01"/>
    <w:rsid w:val="00536CB4"/>
    <w:rsid w:val="00536E42"/>
    <w:rsid w:val="005374A1"/>
    <w:rsid w:val="00537654"/>
    <w:rsid w:val="00537A30"/>
    <w:rsid w:val="00537EBB"/>
    <w:rsid w:val="00540B1F"/>
    <w:rsid w:val="0054111E"/>
    <w:rsid w:val="005416ED"/>
    <w:rsid w:val="00542418"/>
    <w:rsid w:val="0054305D"/>
    <w:rsid w:val="00543081"/>
    <w:rsid w:val="00543958"/>
    <w:rsid w:val="00545D32"/>
    <w:rsid w:val="00546F55"/>
    <w:rsid w:val="00547823"/>
    <w:rsid w:val="00547871"/>
    <w:rsid w:val="00547F32"/>
    <w:rsid w:val="0055144A"/>
    <w:rsid w:val="005517F6"/>
    <w:rsid w:val="00552B57"/>
    <w:rsid w:val="00552BA0"/>
    <w:rsid w:val="005536C3"/>
    <w:rsid w:val="005537AB"/>
    <w:rsid w:val="005550E3"/>
    <w:rsid w:val="00555164"/>
    <w:rsid w:val="0055535E"/>
    <w:rsid w:val="00555957"/>
    <w:rsid w:val="00555D1F"/>
    <w:rsid w:val="005562B3"/>
    <w:rsid w:val="0055679A"/>
    <w:rsid w:val="00556E1B"/>
    <w:rsid w:val="005604EF"/>
    <w:rsid w:val="005618F5"/>
    <w:rsid w:val="00561A9F"/>
    <w:rsid w:val="00562268"/>
    <w:rsid w:val="005626B0"/>
    <w:rsid w:val="00562DC3"/>
    <w:rsid w:val="00562EC3"/>
    <w:rsid w:val="0056368F"/>
    <w:rsid w:val="00563B2A"/>
    <w:rsid w:val="00563BAA"/>
    <w:rsid w:val="00564971"/>
    <w:rsid w:val="00564D7F"/>
    <w:rsid w:val="00564EA5"/>
    <w:rsid w:val="00566A37"/>
    <w:rsid w:val="005671C2"/>
    <w:rsid w:val="00567919"/>
    <w:rsid w:val="00567D04"/>
    <w:rsid w:val="00570614"/>
    <w:rsid w:val="00570A9B"/>
    <w:rsid w:val="00571078"/>
    <w:rsid w:val="0057172F"/>
    <w:rsid w:val="00572667"/>
    <w:rsid w:val="00572AE2"/>
    <w:rsid w:val="005733ED"/>
    <w:rsid w:val="00573BAA"/>
    <w:rsid w:val="005756E2"/>
    <w:rsid w:val="005765CA"/>
    <w:rsid w:val="00576FFC"/>
    <w:rsid w:val="00577A5B"/>
    <w:rsid w:val="00577F81"/>
    <w:rsid w:val="00580A13"/>
    <w:rsid w:val="00580B39"/>
    <w:rsid w:val="00580E33"/>
    <w:rsid w:val="005810E3"/>
    <w:rsid w:val="0058139A"/>
    <w:rsid w:val="00581ACF"/>
    <w:rsid w:val="00581B60"/>
    <w:rsid w:val="00581DB9"/>
    <w:rsid w:val="00582897"/>
    <w:rsid w:val="005834C1"/>
    <w:rsid w:val="00583E3A"/>
    <w:rsid w:val="00584473"/>
    <w:rsid w:val="005849CF"/>
    <w:rsid w:val="00584D79"/>
    <w:rsid w:val="00585383"/>
    <w:rsid w:val="00585791"/>
    <w:rsid w:val="00585BE7"/>
    <w:rsid w:val="00586E36"/>
    <w:rsid w:val="00586F08"/>
    <w:rsid w:val="00587106"/>
    <w:rsid w:val="0058737B"/>
    <w:rsid w:val="00590044"/>
    <w:rsid w:val="0059043B"/>
    <w:rsid w:val="00590620"/>
    <w:rsid w:val="0059065E"/>
    <w:rsid w:val="005917FA"/>
    <w:rsid w:val="00593F34"/>
    <w:rsid w:val="00594A1E"/>
    <w:rsid w:val="00595346"/>
    <w:rsid w:val="005954AF"/>
    <w:rsid w:val="0059674E"/>
    <w:rsid w:val="00596E4F"/>
    <w:rsid w:val="005A0EE9"/>
    <w:rsid w:val="005A1780"/>
    <w:rsid w:val="005A4791"/>
    <w:rsid w:val="005A496F"/>
    <w:rsid w:val="005A4D83"/>
    <w:rsid w:val="005A557C"/>
    <w:rsid w:val="005A5654"/>
    <w:rsid w:val="005A5D80"/>
    <w:rsid w:val="005B0FCC"/>
    <w:rsid w:val="005B299B"/>
    <w:rsid w:val="005B30E0"/>
    <w:rsid w:val="005B337C"/>
    <w:rsid w:val="005B45FE"/>
    <w:rsid w:val="005B5EBA"/>
    <w:rsid w:val="005B6087"/>
    <w:rsid w:val="005B61FF"/>
    <w:rsid w:val="005B67C5"/>
    <w:rsid w:val="005B710F"/>
    <w:rsid w:val="005B74F9"/>
    <w:rsid w:val="005B7878"/>
    <w:rsid w:val="005B7DAF"/>
    <w:rsid w:val="005B7EAF"/>
    <w:rsid w:val="005C1621"/>
    <w:rsid w:val="005C2079"/>
    <w:rsid w:val="005C284C"/>
    <w:rsid w:val="005C383D"/>
    <w:rsid w:val="005C54E9"/>
    <w:rsid w:val="005C6075"/>
    <w:rsid w:val="005C678C"/>
    <w:rsid w:val="005C69AC"/>
    <w:rsid w:val="005C6B2C"/>
    <w:rsid w:val="005C73F6"/>
    <w:rsid w:val="005C771F"/>
    <w:rsid w:val="005C77C4"/>
    <w:rsid w:val="005C7835"/>
    <w:rsid w:val="005D0273"/>
    <w:rsid w:val="005D1B49"/>
    <w:rsid w:val="005D2248"/>
    <w:rsid w:val="005D2956"/>
    <w:rsid w:val="005D3799"/>
    <w:rsid w:val="005D37BA"/>
    <w:rsid w:val="005D479B"/>
    <w:rsid w:val="005D4898"/>
    <w:rsid w:val="005D4A13"/>
    <w:rsid w:val="005D4E04"/>
    <w:rsid w:val="005D4E4F"/>
    <w:rsid w:val="005D5390"/>
    <w:rsid w:val="005D543B"/>
    <w:rsid w:val="005D5B96"/>
    <w:rsid w:val="005D6CA9"/>
    <w:rsid w:val="005D7ADF"/>
    <w:rsid w:val="005D7C4B"/>
    <w:rsid w:val="005E00AE"/>
    <w:rsid w:val="005E0BAB"/>
    <w:rsid w:val="005E0D4A"/>
    <w:rsid w:val="005E13BC"/>
    <w:rsid w:val="005E173F"/>
    <w:rsid w:val="005E1827"/>
    <w:rsid w:val="005E2127"/>
    <w:rsid w:val="005E21FB"/>
    <w:rsid w:val="005E243D"/>
    <w:rsid w:val="005E622D"/>
    <w:rsid w:val="005E6409"/>
    <w:rsid w:val="005E7299"/>
    <w:rsid w:val="005E7D55"/>
    <w:rsid w:val="005F1044"/>
    <w:rsid w:val="005F12AB"/>
    <w:rsid w:val="005F206F"/>
    <w:rsid w:val="005F22AD"/>
    <w:rsid w:val="005F3A3F"/>
    <w:rsid w:val="005F4512"/>
    <w:rsid w:val="005F4814"/>
    <w:rsid w:val="005F6237"/>
    <w:rsid w:val="005F679E"/>
    <w:rsid w:val="005F68B3"/>
    <w:rsid w:val="005F6B2F"/>
    <w:rsid w:val="005F73D2"/>
    <w:rsid w:val="005F76B2"/>
    <w:rsid w:val="00600052"/>
    <w:rsid w:val="006007F8"/>
    <w:rsid w:val="00601075"/>
    <w:rsid w:val="006014C0"/>
    <w:rsid w:val="00601B08"/>
    <w:rsid w:val="00601D10"/>
    <w:rsid w:val="0060353A"/>
    <w:rsid w:val="0060365E"/>
    <w:rsid w:val="006042FB"/>
    <w:rsid w:val="006053A0"/>
    <w:rsid w:val="006054B2"/>
    <w:rsid w:val="0060567C"/>
    <w:rsid w:val="00605B97"/>
    <w:rsid w:val="0060620A"/>
    <w:rsid w:val="00610036"/>
    <w:rsid w:val="006109D5"/>
    <w:rsid w:val="006134EE"/>
    <w:rsid w:val="00614165"/>
    <w:rsid w:val="0061500A"/>
    <w:rsid w:val="0061604B"/>
    <w:rsid w:val="0061604F"/>
    <w:rsid w:val="006165CB"/>
    <w:rsid w:val="00620D19"/>
    <w:rsid w:val="006217C6"/>
    <w:rsid w:val="0062187C"/>
    <w:rsid w:val="00621B42"/>
    <w:rsid w:val="006226F6"/>
    <w:rsid w:val="00622792"/>
    <w:rsid w:val="006232DC"/>
    <w:rsid w:val="0062491B"/>
    <w:rsid w:val="00624D47"/>
    <w:rsid w:val="006258BF"/>
    <w:rsid w:val="006259F2"/>
    <w:rsid w:val="00625E1D"/>
    <w:rsid w:val="0062651D"/>
    <w:rsid w:val="006268CB"/>
    <w:rsid w:val="006269AA"/>
    <w:rsid w:val="006274A1"/>
    <w:rsid w:val="00630E0B"/>
    <w:rsid w:val="00631516"/>
    <w:rsid w:val="00631520"/>
    <w:rsid w:val="00631602"/>
    <w:rsid w:val="0063185B"/>
    <w:rsid w:val="00633729"/>
    <w:rsid w:val="00633DF4"/>
    <w:rsid w:val="00634443"/>
    <w:rsid w:val="00634479"/>
    <w:rsid w:val="00635279"/>
    <w:rsid w:val="00636A16"/>
    <w:rsid w:val="00636A7F"/>
    <w:rsid w:val="00637015"/>
    <w:rsid w:val="006377CB"/>
    <w:rsid w:val="00640291"/>
    <w:rsid w:val="0064040F"/>
    <w:rsid w:val="00640B0F"/>
    <w:rsid w:val="00640F1B"/>
    <w:rsid w:val="006426FD"/>
    <w:rsid w:val="00642810"/>
    <w:rsid w:val="00642F03"/>
    <w:rsid w:val="00642F72"/>
    <w:rsid w:val="006432AE"/>
    <w:rsid w:val="00643DE9"/>
    <w:rsid w:val="00644616"/>
    <w:rsid w:val="006446CB"/>
    <w:rsid w:val="006452B3"/>
    <w:rsid w:val="006454F0"/>
    <w:rsid w:val="006455E3"/>
    <w:rsid w:val="006464A1"/>
    <w:rsid w:val="00646D5A"/>
    <w:rsid w:val="006473CF"/>
    <w:rsid w:val="0064791F"/>
    <w:rsid w:val="00647DB9"/>
    <w:rsid w:val="0065165B"/>
    <w:rsid w:val="006529FC"/>
    <w:rsid w:val="00653B16"/>
    <w:rsid w:val="00653BBB"/>
    <w:rsid w:val="00653EDF"/>
    <w:rsid w:val="00653FC7"/>
    <w:rsid w:val="006545C9"/>
    <w:rsid w:val="00654A5A"/>
    <w:rsid w:val="00655343"/>
    <w:rsid w:val="00655A5B"/>
    <w:rsid w:val="00655B16"/>
    <w:rsid w:val="00656D0F"/>
    <w:rsid w:val="00660B1C"/>
    <w:rsid w:val="00660F3C"/>
    <w:rsid w:val="00662A45"/>
    <w:rsid w:val="006642AA"/>
    <w:rsid w:val="00664FB9"/>
    <w:rsid w:val="00666015"/>
    <w:rsid w:val="0066679C"/>
    <w:rsid w:val="006669B9"/>
    <w:rsid w:val="006675FF"/>
    <w:rsid w:val="00667D63"/>
    <w:rsid w:val="00667FAD"/>
    <w:rsid w:val="00672A02"/>
    <w:rsid w:val="00673C05"/>
    <w:rsid w:val="00673CBD"/>
    <w:rsid w:val="00674116"/>
    <w:rsid w:val="00674289"/>
    <w:rsid w:val="0067478D"/>
    <w:rsid w:val="00674BB1"/>
    <w:rsid w:val="00680850"/>
    <w:rsid w:val="00680E19"/>
    <w:rsid w:val="00680F6C"/>
    <w:rsid w:val="00681308"/>
    <w:rsid w:val="00681951"/>
    <w:rsid w:val="00682898"/>
    <w:rsid w:val="00682B34"/>
    <w:rsid w:val="00684003"/>
    <w:rsid w:val="00684663"/>
    <w:rsid w:val="0068503A"/>
    <w:rsid w:val="00686C87"/>
    <w:rsid w:val="00686EDA"/>
    <w:rsid w:val="006902D6"/>
    <w:rsid w:val="00691CFC"/>
    <w:rsid w:val="00691DA4"/>
    <w:rsid w:val="0069218E"/>
    <w:rsid w:val="006925EE"/>
    <w:rsid w:val="00692A1A"/>
    <w:rsid w:val="00692BC4"/>
    <w:rsid w:val="00693BC8"/>
    <w:rsid w:val="00693E0C"/>
    <w:rsid w:val="006952D1"/>
    <w:rsid w:val="00695429"/>
    <w:rsid w:val="00695D04"/>
    <w:rsid w:val="00696E9D"/>
    <w:rsid w:val="00697443"/>
    <w:rsid w:val="006A0076"/>
    <w:rsid w:val="006A010A"/>
    <w:rsid w:val="006A09A0"/>
    <w:rsid w:val="006A0E9C"/>
    <w:rsid w:val="006A1597"/>
    <w:rsid w:val="006A2DF1"/>
    <w:rsid w:val="006A32D8"/>
    <w:rsid w:val="006A3622"/>
    <w:rsid w:val="006A3B7C"/>
    <w:rsid w:val="006A56C3"/>
    <w:rsid w:val="006A5BD3"/>
    <w:rsid w:val="006A7195"/>
    <w:rsid w:val="006A7F81"/>
    <w:rsid w:val="006B1056"/>
    <w:rsid w:val="006B10F7"/>
    <w:rsid w:val="006B11C3"/>
    <w:rsid w:val="006B21A8"/>
    <w:rsid w:val="006B27CB"/>
    <w:rsid w:val="006B3A49"/>
    <w:rsid w:val="006B3B4E"/>
    <w:rsid w:val="006B3E24"/>
    <w:rsid w:val="006B49EC"/>
    <w:rsid w:val="006B4D9A"/>
    <w:rsid w:val="006B4EEE"/>
    <w:rsid w:val="006B5D12"/>
    <w:rsid w:val="006B6972"/>
    <w:rsid w:val="006B741E"/>
    <w:rsid w:val="006B7902"/>
    <w:rsid w:val="006C0158"/>
    <w:rsid w:val="006C02B0"/>
    <w:rsid w:val="006C04FD"/>
    <w:rsid w:val="006C16B4"/>
    <w:rsid w:val="006C1978"/>
    <w:rsid w:val="006C1A94"/>
    <w:rsid w:val="006C1AAC"/>
    <w:rsid w:val="006C2081"/>
    <w:rsid w:val="006C2C7D"/>
    <w:rsid w:val="006C2CEC"/>
    <w:rsid w:val="006C2D06"/>
    <w:rsid w:val="006C32FD"/>
    <w:rsid w:val="006C3457"/>
    <w:rsid w:val="006C41B0"/>
    <w:rsid w:val="006C48AD"/>
    <w:rsid w:val="006C59E3"/>
    <w:rsid w:val="006C5B04"/>
    <w:rsid w:val="006C750C"/>
    <w:rsid w:val="006C7908"/>
    <w:rsid w:val="006C7B5F"/>
    <w:rsid w:val="006D03F6"/>
    <w:rsid w:val="006D0947"/>
    <w:rsid w:val="006D0A84"/>
    <w:rsid w:val="006D0EDD"/>
    <w:rsid w:val="006D1631"/>
    <w:rsid w:val="006D19BD"/>
    <w:rsid w:val="006D1E21"/>
    <w:rsid w:val="006D2604"/>
    <w:rsid w:val="006D3942"/>
    <w:rsid w:val="006D3F91"/>
    <w:rsid w:val="006D5306"/>
    <w:rsid w:val="006D55A3"/>
    <w:rsid w:val="006D5E4B"/>
    <w:rsid w:val="006D6F0A"/>
    <w:rsid w:val="006D71E6"/>
    <w:rsid w:val="006D7D77"/>
    <w:rsid w:val="006E12AD"/>
    <w:rsid w:val="006E161B"/>
    <w:rsid w:val="006E2156"/>
    <w:rsid w:val="006E26E4"/>
    <w:rsid w:val="006E35FA"/>
    <w:rsid w:val="006E477F"/>
    <w:rsid w:val="006E4A8D"/>
    <w:rsid w:val="006E5614"/>
    <w:rsid w:val="006E571E"/>
    <w:rsid w:val="006E7C2A"/>
    <w:rsid w:val="006F07F3"/>
    <w:rsid w:val="006F1070"/>
    <w:rsid w:val="006F111C"/>
    <w:rsid w:val="006F16C1"/>
    <w:rsid w:val="006F1D5E"/>
    <w:rsid w:val="006F1E12"/>
    <w:rsid w:val="006F28BD"/>
    <w:rsid w:val="006F2A13"/>
    <w:rsid w:val="006F2E77"/>
    <w:rsid w:val="006F315B"/>
    <w:rsid w:val="006F31F9"/>
    <w:rsid w:val="006F42D7"/>
    <w:rsid w:val="006F43B7"/>
    <w:rsid w:val="006F473F"/>
    <w:rsid w:val="006F584B"/>
    <w:rsid w:val="006F5897"/>
    <w:rsid w:val="006F5CB2"/>
    <w:rsid w:val="006F63BD"/>
    <w:rsid w:val="006F6958"/>
    <w:rsid w:val="006F71AB"/>
    <w:rsid w:val="006F753F"/>
    <w:rsid w:val="006F760D"/>
    <w:rsid w:val="006F7A40"/>
    <w:rsid w:val="006F7DD3"/>
    <w:rsid w:val="00700228"/>
    <w:rsid w:val="00700313"/>
    <w:rsid w:val="00700C1D"/>
    <w:rsid w:val="00700E31"/>
    <w:rsid w:val="00701B67"/>
    <w:rsid w:val="007023F8"/>
    <w:rsid w:val="00702DD6"/>
    <w:rsid w:val="00703BFC"/>
    <w:rsid w:val="007048A8"/>
    <w:rsid w:val="00704A81"/>
    <w:rsid w:val="00705B14"/>
    <w:rsid w:val="00705FD4"/>
    <w:rsid w:val="007069DE"/>
    <w:rsid w:val="00706C34"/>
    <w:rsid w:val="00710A82"/>
    <w:rsid w:val="00710ACC"/>
    <w:rsid w:val="00710E91"/>
    <w:rsid w:val="007110A3"/>
    <w:rsid w:val="0071157C"/>
    <w:rsid w:val="0071195E"/>
    <w:rsid w:val="00711FD0"/>
    <w:rsid w:val="00714FE5"/>
    <w:rsid w:val="0071554B"/>
    <w:rsid w:val="00715AE5"/>
    <w:rsid w:val="007161F8"/>
    <w:rsid w:val="00716366"/>
    <w:rsid w:val="00716BF9"/>
    <w:rsid w:val="00716F25"/>
    <w:rsid w:val="00717095"/>
    <w:rsid w:val="00717E2F"/>
    <w:rsid w:val="007207E0"/>
    <w:rsid w:val="00720C7D"/>
    <w:rsid w:val="0072135A"/>
    <w:rsid w:val="007217F0"/>
    <w:rsid w:val="00721ACA"/>
    <w:rsid w:val="00721B70"/>
    <w:rsid w:val="00721FD8"/>
    <w:rsid w:val="00722DF3"/>
    <w:rsid w:val="00722F20"/>
    <w:rsid w:val="00723604"/>
    <w:rsid w:val="0072398B"/>
    <w:rsid w:val="00724457"/>
    <w:rsid w:val="007246FC"/>
    <w:rsid w:val="00724A37"/>
    <w:rsid w:val="0072504C"/>
    <w:rsid w:val="0072596E"/>
    <w:rsid w:val="00726F86"/>
    <w:rsid w:val="007302A7"/>
    <w:rsid w:val="00731069"/>
    <w:rsid w:val="0073111F"/>
    <w:rsid w:val="0073135A"/>
    <w:rsid w:val="00731602"/>
    <w:rsid w:val="00731952"/>
    <w:rsid w:val="007320C7"/>
    <w:rsid w:val="007323CB"/>
    <w:rsid w:val="00732937"/>
    <w:rsid w:val="007339F9"/>
    <w:rsid w:val="0073429A"/>
    <w:rsid w:val="007343AA"/>
    <w:rsid w:val="00734643"/>
    <w:rsid w:val="00734695"/>
    <w:rsid w:val="0073489B"/>
    <w:rsid w:val="00734B13"/>
    <w:rsid w:val="00734F6E"/>
    <w:rsid w:val="007359BD"/>
    <w:rsid w:val="00735C75"/>
    <w:rsid w:val="00736570"/>
    <w:rsid w:val="00736779"/>
    <w:rsid w:val="00737531"/>
    <w:rsid w:val="007379A7"/>
    <w:rsid w:val="00740159"/>
    <w:rsid w:val="0074051F"/>
    <w:rsid w:val="00740AB8"/>
    <w:rsid w:val="007425B9"/>
    <w:rsid w:val="00742830"/>
    <w:rsid w:val="00742BB4"/>
    <w:rsid w:val="007452A9"/>
    <w:rsid w:val="00745D07"/>
    <w:rsid w:val="00746205"/>
    <w:rsid w:val="00746CCC"/>
    <w:rsid w:val="00747AC0"/>
    <w:rsid w:val="00747CA0"/>
    <w:rsid w:val="00747F31"/>
    <w:rsid w:val="00750476"/>
    <w:rsid w:val="00750819"/>
    <w:rsid w:val="00750BD0"/>
    <w:rsid w:val="007519BC"/>
    <w:rsid w:val="00752356"/>
    <w:rsid w:val="00753538"/>
    <w:rsid w:val="007535E4"/>
    <w:rsid w:val="00753BD8"/>
    <w:rsid w:val="00753EBE"/>
    <w:rsid w:val="00754530"/>
    <w:rsid w:val="007546C8"/>
    <w:rsid w:val="00754A59"/>
    <w:rsid w:val="00755539"/>
    <w:rsid w:val="00755D62"/>
    <w:rsid w:val="0075642E"/>
    <w:rsid w:val="007564C8"/>
    <w:rsid w:val="007566D5"/>
    <w:rsid w:val="00760408"/>
    <w:rsid w:val="007606F7"/>
    <w:rsid w:val="007608F5"/>
    <w:rsid w:val="00760DCD"/>
    <w:rsid w:val="0076123E"/>
    <w:rsid w:val="0076176A"/>
    <w:rsid w:val="007617BC"/>
    <w:rsid w:val="007629E5"/>
    <w:rsid w:val="00764C53"/>
    <w:rsid w:val="00764DA3"/>
    <w:rsid w:val="007677C1"/>
    <w:rsid w:val="00770289"/>
    <w:rsid w:val="00770432"/>
    <w:rsid w:val="00770910"/>
    <w:rsid w:val="00770EF9"/>
    <w:rsid w:val="007717D8"/>
    <w:rsid w:val="00771D9A"/>
    <w:rsid w:val="0077291A"/>
    <w:rsid w:val="007745A9"/>
    <w:rsid w:val="00775135"/>
    <w:rsid w:val="0077520D"/>
    <w:rsid w:val="00776534"/>
    <w:rsid w:val="00777977"/>
    <w:rsid w:val="00777E77"/>
    <w:rsid w:val="00782B06"/>
    <w:rsid w:val="00782C7D"/>
    <w:rsid w:val="0078346E"/>
    <w:rsid w:val="0078427F"/>
    <w:rsid w:val="00784668"/>
    <w:rsid w:val="00784748"/>
    <w:rsid w:val="00785ADE"/>
    <w:rsid w:val="007870B1"/>
    <w:rsid w:val="007870C7"/>
    <w:rsid w:val="00787109"/>
    <w:rsid w:val="00787A0E"/>
    <w:rsid w:val="007916D9"/>
    <w:rsid w:val="0079224D"/>
    <w:rsid w:val="0079249B"/>
    <w:rsid w:val="007927CA"/>
    <w:rsid w:val="007936EF"/>
    <w:rsid w:val="007944AF"/>
    <w:rsid w:val="0079530E"/>
    <w:rsid w:val="0079564E"/>
    <w:rsid w:val="007957AE"/>
    <w:rsid w:val="00795D7D"/>
    <w:rsid w:val="00796133"/>
    <w:rsid w:val="00796708"/>
    <w:rsid w:val="00796963"/>
    <w:rsid w:val="007975D1"/>
    <w:rsid w:val="00797816"/>
    <w:rsid w:val="007A04C2"/>
    <w:rsid w:val="007A142A"/>
    <w:rsid w:val="007A23C0"/>
    <w:rsid w:val="007A2561"/>
    <w:rsid w:val="007A2C32"/>
    <w:rsid w:val="007A3FE1"/>
    <w:rsid w:val="007A41A3"/>
    <w:rsid w:val="007A535C"/>
    <w:rsid w:val="007A58BD"/>
    <w:rsid w:val="007A5BC1"/>
    <w:rsid w:val="007A6CCC"/>
    <w:rsid w:val="007A7111"/>
    <w:rsid w:val="007A7D4A"/>
    <w:rsid w:val="007B018B"/>
    <w:rsid w:val="007B03F5"/>
    <w:rsid w:val="007B1B43"/>
    <w:rsid w:val="007B1BDC"/>
    <w:rsid w:val="007B2858"/>
    <w:rsid w:val="007B37CE"/>
    <w:rsid w:val="007B3A26"/>
    <w:rsid w:val="007B49CF"/>
    <w:rsid w:val="007B4C02"/>
    <w:rsid w:val="007B5EFF"/>
    <w:rsid w:val="007B7229"/>
    <w:rsid w:val="007B76D7"/>
    <w:rsid w:val="007B7B7A"/>
    <w:rsid w:val="007C05C9"/>
    <w:rsid w:val="007C0CCD"/>
    <w:rsid w:val="007C15F5"/>
    <w:rsid w:val="007C28FC"/>
    <w:rsid w:val="007C33D0"/>
    <w:rsid w:val="007C3974"/>
    <w:rsid w:val="007C3F49"/>
    <w:rsid w:val="007C4BAD"/>
    <w:rsid w:val="007C6BE6"/>
    <w:rsid w:val="007C6D0B"/>
    <w:rsid w:val="007C7932"/>
    <w:rsid w:val="007C7C7A"/>
    <w:rsid w:val="007D05EF"/>
    <w:rsid w:val="007D1B7E"/>
    <w:rsid w:val="007D26CB"/>
    <w:rsid w:val="007D2B53"/>
    <w:rsid w:val="007D3E69"/>
    <w:rsid w:val="007D496C"/>
    <w:rsid w:val="007D5189"/>
    <w:rsid w:val="007D5E6E"/>
    <w:rsid w:val="007D6182"/>
    <w:rsid w:val="007D641E"/>
    <w:rsid w:val="007D73C8"/>
    <w:rsid w:val="007E0891"/>
    <w:rsid w:val="007E098C"/>
    <w:rsid w:val="007E13DC"/>
    <w:rsid w:val="007E1607"/>
    <w:rsid w:val="007E18CD"/>
    <w:rsid w:val="007E1F17"/>
    <w:rsid w:val="007E2157"/>
    <w:rsid w:val="007E2378"/>
    <w:rsid w:val="007E28C0"/>
    <w:rsid w:val="007E3E96"/>
    <w:rsid w:val="007E4FD0"/>
    <w:rsid w:val="007E51B6"/>
    <w:rsid w:val="007E54AC"/>
    <w:rsid w:val="007E616B"/>
    <w:rsid w:val="007E6546"/>
    <w:rsid w:val="007E6B42"/>
    <w:rsid w:val="007E6CEE"/>
    <w:rsid w:val="007E70A2"/>
    <w:rsid w:val="007E7306"/>
    <w:rsid w:val="007F090A"/>
    <w:rsid w:val="007F1273"/>
    <w:rsid w:val="007F154B"/>
    <w:rsid w:val="007F20A5"/>
    <w:rsid w:val="007F21FC"/>
    <w:rsid w:val="007F3C18"/>
    <w:rsid w:val="007F43E6"/>
    <w:rsid w:val="007F488D"/>
    <w:rsid w:val="007F4AF6"/>
    <w:rsid w:val="007F5585"/>
    <w:rsid w:val="007F5C59"/>
    <w:rsid w:val="007F6A5D"/>
    <w:rsid w:val="007F6D4C"/>
    <w:rsid w:val="007F763A"/>
    <w:rsid w:val="007F792C"/>
    <w:rsid w:val="007F79EF"/>
    <w:rsid w:val="0080047F"/>
    <w:rsid w:val="0080062A"/>
    <w:rsid w:val="0080073C"/>
    <w:rsid w:val="00801EED"/>
    <w:rsid w:val="00802335"/>
    <w:rsid w:val="00802ABE"/>
    <w:rsid w:val="0080364A"/>
    <w:rsid w:val="00803F09"/>
    <w:rsid w:val="00804293"/>
    <w:rsid w:val="00804CFA"/>
    <w:rsid w:val="00805033"/>
    <w:rsid w:val="00805C5A"/>
    <w:rsid w:val="008066D4"/>
    <w:rsid w:val="00807D3D"/>
    <w:rsid w:val="00810AD6"/>
    <w:rsid w:val="00810EF0"/>
    <w:rsid w:val="00812D52"/>
    <w:rsid w:val="00814A0D"/>
    <w:rsid w:val="00815E81"/>
    <w:rsid w:val="008164A0"/>
    <w:rsid w:val="008164E9"/>
    <w:rsid w:val="00817D06"/>
    <w:rsid w:val="00817E01"/>
    <w:rsid w:val="00817FFA"/>
    <w:rsid w:val="008204C2"/>
    <w:rsid w:val="00820B1A"/>
    <w:rsid w:val="00821C72"/>
    <w:rsid w:val="00824AD3"/>
    <w:rsid w:val="00824EBC"/>
    <w:rsid w:val="008252D9"/>
    <w:rsid w:val="00825511"/>
    <w:rsid w:val="008260CC"/>
    <w:rsid w:val="008261E0"/>
    <w:rsid w:val="00826C70"/>
    <w:rsid w:val="00826EB7"/>
    <w:rsid w:val="00827267"/>
    <w:rsid w:val="0082739B"/>
    <w:rsid w:val="00830114"/>
    <w:rsid w:val="008309F4"/>
    <w:rsid w:val="00830B24"/>
    <w:rsid w:val="0083113D"/>
    <w:rsid w:val="00831563"/>
    <w:rsid w:val="0083270B"/>
    <w:rsid w:val="00834708"/>
    <w:rsid w:val="0083512D"/>
    <w:rsid w:val="008359A2"/>
    <w:rsid w:val="008377A5"/>
    <w:rsid w:val="00837AD7"/>
    <w:rsid w:val="00837F52"/>
    <w:rsid w:val="008402B0"/>
    <w:rsid w:val="00842978"/>
    <w:rsid w:val="00842DF2"/>
    <w:rsid w:val="00842E57"/>
    <w:rsid w:val="0084366F"/>
    <w:rsid w:val="00844373"/>
    <w:rsid w:val="008446BF"/>
    <w:rsid w:val="00844723"/>
    <w:rsid w:val="00844928"/>
    <w:rsid w:val="00846BC3"/>
    <w:rsid w:val="00850702"/>
    <w:rsid w:val="00851599"/>
    <w:rsid w:val="0085238E"/>
    <w:rsid w:val="00852DC4"/>
    <w:rsid w:val="00854046"/>
    <w:rsid w:val="008548D9"/>
    <w:rsid w:val="00854ADA"/>
    <w:rsid w:val="00854F74"/>
    <w:rsid w:val="00855B61"/>
    <w:rsid w:val="00855C40"/>
    <w:rsid w:val="0085693B"/>
    <w:rsid w:val="00857AE9"/>
    <w:rsid w:val="00860ABD"/>
    <w:rsid w:val="00863ADF"/>
    <w:rsid w:val="00863DC8"/>
    <w:rsid w:val="00863EA9"/>
    <w:rsid w:val="008640CE"/>
    <w:rsid w:val="008644B7"/>
    <w:rsid w:val="008651E4"/>
    <w:rsid w:val="00866427"/>
    <w:rsid w:val="008669BB"/>
    <w:rsid w:val="008675E3"/>
    <w:rsid w:val="00871033"/>
    <w:rsid w:val="00871C50"/>
    <w:rsid w:val="00872F92"/>
    <w:rsid w:val="008745D6"/>
    <w:rsid w:val="00874CB2"/>
    <w:rsid w:val="008760BD"/>
    <w:rsid w:val="008761E2"/>
    <w:rsid w:val="008764EB"/>
    <w:rsid w:val="00877657"/>
    <w:rsid w:val="0088073D"/>
    <w:rsid w:val="008811F3"/>
    <w:rsid w:val="0088127D"/>
    <w:rsid w:val="00881322"/>
    <w:rsid w:val="00881A7D"/>
    <w:rsid w:val="00881F1C"/>
    <w:rsid w:val="00882054"/>
    <w:rsid w:val="0088238C"/>
    <w:rsid w:val="00882450"/>
    <w:rsid w:val="00882684"/>
    <w:rsid w:val="00883750"/>
    <w:rsid w:val="008837A9"/>
    <w:rsid w:val="008837F6"/>
    <w:rsid w:val="008845E7"/>
    <w:rsid w:val="00884DEF"/>
    <w:rsid w:val="0088512D"/>
    <w:rsid w:val="00885165"/>
    <w:rsid w:val="00885C56"/>
    <w:rsid w:val="00885C9E"/>
    <w:rsid w:val="00885D65"/>
    <w:rsid w:val="00886119"/>
    <w:rsid w:val="008864CF"/>
    <w:rsid w:val="00886A66"/>
    <w:rsid w:val="00887B1D"/>
    <w:rsid w:val="00887E3D"/>
    <w:rsid w:val="00890D39"/>
    <w:rsid w:val="008919CB"/>
    <w:rsid w:val="00892B46"/>
    <w:rsid w:val="0089315E"/>
    <w:rsid w:val="0089318C"/>
    <w:rsid w:val="00893490"/>
    <w:rsid w:val="00893AB5"/>
    <w:rsid w:val="00893BDD"/>
    <w:rsid w:val="00895473"/>
    <w:rsid w:val="00896286"/>
    <w:rsid w:val="008A025C"/>
    <w:rsid w:val="008A086C"/>
    <w:rsid w:val="008A127C"/>
    <w:rsid w:val="008A1B6F"/>
    <w:rsid w:val="008A310E"/>
    <w:rsid w:val="008A3551"/>
    <w:rsid w:val="008A3AE4"/>
    <w:rsid w:val="008A3BDC"/>
    <w:rsid w:val="008A4297"/>
    <w:rsid w:val="008A4896"/>
    <w:rsid w:val="008A4B67"/>
    <w:rsid w:val="008A560E"/>
    <w:rsid w:val="008A571C"/>
    <w:rsid w:val="008A5E6B"/>
    <w:rsid w:val="008A6003"/>
    <w:rsid w:val="008A667C"/>
    <w:rsid w:val="008A68A6"/>
    <w:rsid w:val="008A6947"/>
    <w:rsid w:val="008A74E6"/>
    <w:rsid w:val="008A7F2E"/>
    <w:rsid w:val="008B096E"/>
    <w:rsid w:val="008B20AA"/>
    <w:rsid w:val="008B28B0"/>
    <w:rsid w:val="008B2DDD"/>
    <w:rsid w:val="008B2E87"/>
    <w:rsid w:val="008B3EA8"/>
    <w:rsid w:val="008B417E"/>
    <w:rsid w:val="008B47ED"/>
    <w:rsid w:val="008B654C"/>
    <w:rsid w:val="008B66C3"/>
    <w:rsid w:val="008B6841"/>
    <w:rsid w:val="008B6880"/>
    <w:rsid w:val="008B78C1"/>
    <w:rsid w:val="008B7BF5"/>
    <w:rsid w:val="008C0109"/>
    <w:rsid w:val="008C01CD"/>
    <w:rsid w:val="008C02FA"/>
    <w:rsid w:val="008C1620"/>
    <w:rsid w:val="008C2C22"/>
    <w:rsid w:val="008C2E59"/>
    <w:rsid w:val="008C310C"/>
    <w:rsid w:val="008C3438"/>
    <w:rsid w:val="008C3F43"/>
    <w:rsid w:val="008C4225"/>
    <w:rsid w:val="008C47D3"/>
    <w:rsid w:val="008C5CE7"/>
    <w:rsid w:val="008C5E69"/>
    <w:rsid w:val="008C666C"/>
    <w:rsid w:val="008C67B6"/>
    <w:rsid w:val="008C6ED0"/>
    <w:rsid w:val="008D0172"/>
    <w:rsid w:val="008D132B"/>
    <w:rsid w:val="008D1B2A"/>
    <w:rsid w:val="008D39CC"/>
    <w:rsid w:val="008D47C9"/>
    <w:rsid w:val="008D492A"/>
    <w:rsid w:val="008D4A34"/>
    <w:rsid w:val="008D519D"/>
    <w:rsid w:val="008D58C4"/>
    <w:rsid w:val="008D5D72"/>
    <w:rsid w:val="008D6C9E"/>
    <w:rsid w:val="008D7751"/>
    <w:rsid w:val="008D7985"/>
    <w:rsid w:val="008D7C60"/>
    <w:rsid w:val="008E19CE"/>
    <w:rsid w:val="008E1B0D"/>
    <w:rsid w:val="008E31AA"/>
    <w:rsid w:val="008E4100"/>
    <w:rsid w:val="008E41EB"/>
    <w:rsid w:val="008E46A4"/>
    <w:rsid w:val="008E4E47"/>
    <w:rsid w:val="008E7895"/>
    <w:rsid w:val="008F15DE"/>
    <w:rsid w:val="008F38C1"/>
    <w:rsid w:val="008F38E2"/>
    <w:rsid w:val="008F3AB8"/>
    <w:rsid w:val="008F421A"/>
    <w:rsid w:val="008F45AA"/>
    <w:rsid w:val="008F49C6"/>
    <w:rsid w:val="008F4BBE"/>
    <w:rsid w:val="008F5A66"/>
    <w:rsid w:val="008F5CF9"/>
    <w:rsid w:val="008F5F77"/>
    <w:rsid w:val="008F6A67"/>
    <w:rsid w:val="008F6E4D"/>
    <w:rsid w:val="008F758B"/>
    <w:rsid w:val="008F7AD8"/>
    <w:rsid w:val="009001E5"/>
    <w:rsid w:val="00900C9A"/>
    <w:rsid w:val="00900EB3"/>
    <w:rsid w:val="009019EE"/>
    <w:rsid w:val="00901E5E"/>
    <w:rsid w:val="009024B7"/>
    <w:rsid w:val="00903E59"/>
    <w:rsid w:val="00904B42"/>
    <w:rsid w:val="0090599A"/>
    <w:rsid w:val="00905CCC"/>
    <w:rsid w:val="009072A2"/>
    <w:rsid w:val="00907579"/>
    <w:rsid w:val="0090786F"/>
    <w:rsid w:val="00907993"/>
    <w:rsid w:val="00907CC6"/>
    <w:rsid w:val="009107CE"/>
    <w:rsid w:val="00910C83"/>
    <w:rsid w:val="00911349"/>
    <w:rsid w:val="00911BDB"/>
    <w:rsid w:val="0091257C"/>
    <w:rsid w:val="009127C5"/>
    <w:rsid w:val="00913422"/>
    <w:rsid w:val="00913804"/>
    <w:rsid w:val="00913A1B"/>
    <w:rsid w:val="00913D9A"/>
    <w:rsid w:val="00913DF0"/>
    <w:rsid w:val="00914D0F"/>
    <w:rsid w:val="00914D8A"/>
    <w:rsid w:val="00915308"/>
    <w:rsid w:val="009159B0"/>
    <w:rsid w:val="00917C6D"/>
    <w:rsid w:val="009201F1"/>
    <w:rsid w:val="00920E1B"/>
    <w:rsid w:val="009216D6"/>
    <w:rsid w:val="00921B8E"/>
    <w:rsid w:val="00922F87"/>
    <w:rsid w:val="009247E9"/>
    <w:rsid w:val="00924A39"/>
    <w:rsid w:val="00924DB9"/>
    <w:rsid w:val="0092508F"/>
    <w:rsid w:val="00926748"/>
    <w:rsid w:val="009269C3"/>
    <w:rsid w:val="00927B76"/>
    <w:rsid w:val="00927DDB"/>
    <w:rsid w:val="00927EDE"/>
    <w:rsid w:val="0093081F"/>
    <w:rsid w:val="00931421"/>
    <w:rsid w:val="009317FA"/>
    <w:rsid w:val="00931B3A"/>
    <w:rsid w:val="009322BD"/>
    <w:rsid w:val="009324A2"/>
    <w:rsid w:val="009348A4"/>
    <w:rsid w:val="00934910"/>
    <w:rsid w:val="00934E18"/>
    <w:rsid w:val="009351E7"/>
    <w:rsid w:val="00935B31"/>
    <w:rsid w:val="009360B9"/>
    <w:rsid w:val="00936778"/>
    <w:rsid w:val="00936ABB"/>
    <w:rsid w:val="00937509"/>
    <w:rsid w:val="009375B9"/>
    <w:rsid w:val="00937CD3"/>
    <w:rsid w:val="00940447"/>
    <w:rsid w:val="00941580"/>
    <w:rsid w:val="00941F9B"/>
    <w:rsid w:val="009422E7"/>
    <w:rsid w:val="00942438"/>
    <w:rsid w:val="00943578"/>
    <w:rsid w:val="00943825"/>
    <w:rsid w:val="00943C8B"/>
    <w:rsid w:val="0094445F"/>
    <w:rsid w:val="009446BA"/>
    <w:rsid w:val="009448D6"/>
    <w:rsid w:val="009456A1"/>
    <w:rsid w:val="0094621F"/>
    <w:rsid w:val="0094645F"/>
    <w:rsid w:val="00947421"/>
    <w:rsid w:val="009478E2"/>
    <w:rsid w:val="00950170"/>
    <w:rsid w:val="0095061A"/>
    <w:rsid w:val="0095068E"/>
    <w:rsid w:val="009510E7"/>
    <w:rsid w:val="009516E5"/>
    <w:rsid w:val="009536C1"/>
    <w:rsid w:val="009543B9"/>
    <w:rsid w:val="00954B03"/>
    <w:rsid w:val="0095574D"/>
    <w:rsid w:val="009558F6"/>
    <w:rsid w:val="00956194"/>
    <w:rsid w:val="0095684D"/>
    <w:rsid w:val="00956CAF"/>
    <w:rsid w:val="00957C58"/>
    <w:rsid w:val="00957E04"/>
    <w:rsid w:val="00960165"/>
    <w:rsid w:val="00960216"/>
    <w:rsid w:val="00961DB6"/>
    <w:rsid w:val="00963431"/>
    <w:rsid w:val="00965332"/>
    <w:rsid w:val="00965517"/>
    <w:rsid w:val="009668A3"/>
    <w:rsid w:val="00967DA8"/>
    <w:rsid w:val="00967E3E"/>
    <w:rsid w:val="009703C5"/>
    <w:rsid w:val="009705E1"/>
    <w:rsid w:val="0097061A"/>
    <w:rsid w:val="00970AE6"/>
    <w:rsid w:val="00970DA9"/>
    <w:rsid w:val="009726C0"/>
    <w:rsid w:val="00972B8C"/>
    <w:rsid w:val="00973968"/>
    <w:rsid w:val="00974C80"/>
    <w:rsid w:val="00977F96"/>
    <w:rsid w:val="009811D1"/>
    <w:rsid w:val="009811E6"/>
    <w:rsid w:val="009819C3"/>
    <w:rsid w:val="00982D3C"/>
    <w:rsid w:val="00982D3E"/>
    <w:rsid w:val="009831F6"/>
    <w:rsid w:val="00983317"/>
    <w:rsid w:val="00983705"/>
    <w:rsid w:val="00984EA9"/>
    <w:rsid w:val="009852EB"/>
    <w:rsid w:val="009869B3"/>
    <w:rsid w:val="00986C58"/>
    <w:rsid w:val="0098781C"/>
    <w:rsid w:val="00987F80"/>
    <w:rsid w:val="009908CE"/>
    <w:rsid w:val="00990F5F"/>
    <w:rsid w:val="0099137A"/>
    <w:rsid w:val="009914E7"/>
    <w:rsid w:val="009920AF"/>
    <w:rsid w:val="00993EAC"/>
    <w:rsid w:val="0099434C"/>
    <w:rsid w:val="009955BF"/>
    <w:rsid w:val="0099560E"/>
    <w:rsid w:val="00995AFF"/>
    <w:rsid w:val="00995EF5"/>
    <w:rsid w:val="009962F3"/>
    <w:rsid w:val="00997EAB"/>
    <w:rsid w:val="009A0152"/>
    <w:rsid w:val="009A039D"/>
    <w:rsid w:val="009A152F"/>
    <w:rsid w:val="009A1AE7"/>
    <w:rsid w:val="009A1B15"/>
    <w:rsid w:val="009A2BC3"/>
    <w:rsid w:val="009A3753"/>
    <w:rsid w:val="009A3F6D"/>
    <w:rsid w:val="009A47DF"/>
    <w:rsid w:val="009A55E6"/>
    <w:rsid w:val="009A597F"/>
    <w:rsid w:val="009A6148"/>
    <w:rsid w:val="009A731D"/>
    <w:rsid w:val="009A7807"/>
    <w:rsid w:val="009A7D06"/>
    <w:rsid w:val="009A7DA6"/>
    <w:rsid w:val="009B0F29"/>
    <w:rsid w:val="009B1C5D"/>
    <w:rsid w:val="009B23AD"/>
    <w:rsid w:val="009B270D"/>
    <w:rsid w:val="009B2805"/>
    <w:rsid w:val="009B2E00"/>
    <w:rsid w:val="009B3F67"/>
    <w:rsid w:val="009B401D"/>
    <w:rsid w:val="009B48B2"/>
    <w:rsid w:val="009B4A6F"/>
    <w:rsid w:val="009B4EA4"/>
    <w:rsid w:val="009B508C"/>
    <w:rsid w:val="009B596B"/>
    <w:rsid w:val="009B6C87"/>
    <w:rsid w:val="009B7EA9"/>
    <w:rsid w:val="009C12A6"/>
    <w:rsid w:val="009C1314"/>
    <w:rsid w:val="009C1391"/>
    <w:rsid w:val="009C1ACB"/>
    <w:rsid w:val="009C2825"/>
    <w:rsid w:val="009C3F64"/>
    <w:rsid w:val="009C60FA"/>
    <w:rsid w:val="009C6677"/>
    <w:rsid w:val="009C67AF"/>
    <w:rsid w:val="009C6FAF"/>
    <w:rsid w:val="009C7745"/>
    <w:rsid w:val="009C7AB8"/>
    <w:rsid w:val="009C7E92"/>
    <w:rsid w:val="009D13DD"/>
    <w:rsid w:val="009D167C"/>
    <w:rsid w:val="009D1D21"/>
    <w:rsid w:val="009D293F"/>
    <w:rsid w:val="009D2D90"/>
    <w:rsid w:val="009D2F52"/>
    <w:rsid w:val="009D31D6"/>
    <w:rsid w:val="009D38A4"/>
    <w:rsid w:val="009D48A7"/>
    <w:rsid w:val="009D4FD3"/>
    <w:rsid w:val="009D66ED"/>
    <w:rsid w:val="009D6A8F"/>
    <w:rsid w:val="009D798F"/>
    <w:rsid w:val="009D7FCD"/>
    <w:rsid w:val="009E0062"/>
    <w:rsid w:val="009E0392"/>
    <w:rsid w:val="009E04F8"/>
    <w:rsid w:val="009E0DC7"/>
    <w:rsid w:val="009E0DD2"/>
    <w:rsid w:val="009E1312"/>
    <w:rsid w:val="009E37B4"/>
    <w:rsid w:val="009E382F"/>
    <w:rsid w:val="009E3FD8"/>
    <w:rsid w:val="009E47DC"/>
    <w:rsid w:val="009E5FBC"/>
    <w:rsid w:val="009E695F"/>
    <w:rsid w:val="009E7B74"/>
    <w:rsid w:val="009E7F55"/>
    <w:rsid w:val="009F1FCC"/>
    <w:rsid w:val="009F2A1C"/>
    <w:rsid w:val="009F3C0B"/>
    <w:rsid w:val="009F55EF"/>
    <w:rsid w:val="009F64D9"/>
    <w:rsid w:val="009F66CD"/>
    <w:rsid w:val="009F6D64"/>
    <w:rsid w:val="009F6ECE"/>
    <w:rsid w:val="009F7068"/>
    <w:rsid w:val="00A00C43"/>
    <w:rsid w:val="00A015A7"/>
    <w:rsid w:val="00A015BB"/>
    <w:rsid w:val="00A021E2"/>
    <w:rsid w:val="00A02650"/>
    <w:rsid w:val="00A03AEB"/>
    <w:rsid w:val="00A05B9C"/>
    <w:rsid w:val="00A05EB9"/>
    <w:rsid w:val="00A063AB"/>
    <w:rsid w:val="00A07280"/>
    <w:rsid w:val="00A07A39"/>
    <w:rsid w:val="00A07A8B"/>
    <w:rsid w:val="00A10715"/>
    <w:rsid w:val="00A1088E"/>
    <w:rsid w:val="00A10B4D"/>
    <w:rsid w:val="00A10D7C"/>
    <w:rsid w:val="00A11AA7"/>
    <w:rsid w:val="00A11B7E"/>
    <w:rsid w:val="00A13ED7"/>
    <w:rsid w:val="00A145B1"/>
    <w:rsid w:val="00A14B92"/>
    <w:rsid w:val="00A14E28"/>
    <w:rsid w:val="00A15319"/>
    <w:rsid w:val="00A154AF"/>
    <w:rsid w:val="00A15677"/>
    <w:rsid w:val="00A15AD6"/>
    <w:rsid w:val="00A15C43"/>
    <w:rsid w:val="00A15D99"/>
    <w:rsid w:val="00A163E4"/>
    <w:rsid w:val="00A16BD6"/>
    <w:rsid w:val="00A173AD"/>
    <w:rsid w:val="00A1749B"/>
    <w:rsid w:val="00A17E9E"/>
    <w:rsid w:val="00A17FE9"/>
    <w:rsid w:val="00A20319"/>
    <w:rsid w:val="00A206DC"/>
    <w:rsid w:val="00A21775"/>
    <w:rsid w:val="00A225E5"/>
    <w:rsid w:val="00A23577"/>
    <w:rsid w:val="00A24B31"/>
    <w:rsid w:val="00A24F97"/>
    <w:rsid w:val="00A25282"/>
    <w:rsid w:val="00A26799"/>
    <w:rsid w:val="00A26EEF"/>
    <w:rsid w:val="00A276E1"/>
    <w:rsid w:val="00A27ACC"/>
    <w:rsid w:val="00A27ADC"/>
    <w:rsid w:val="00A27AEF"/>
    <w:rsid w:val="00A314BB"/>
    <w:rsid w:val="00A31F74"/>
    <w:rsid w:val="00A32434"/>
    <w:rsid w:val="00A32AE5"/>
    <w:rsid w:val="00A34F33"/>
    <w:rsid w:val="00A353AD"/>
    <w:rsid w:val="00A35BD1"/>
    <w:rsid w:val="00A362DB"/>
    <w:rsid w:val="00A365EB"/>
    <w:rsid w:val="00A36830"/>
    <w:rsid w:val="00A36962"/>
    <w:rsid w:val="00A3755F"/>
    <w:rsid w:val="00A3791C"/>
    <w:rsid w:val="00A405C4"/>
    <w:rsid w:val="00A4069D"/>
    <w:rsid w:val="00A408A6"/>
    <w:rsid w:val="00A4125F"/>
    <w:rsid w:val="00A41858"/>
    <w:rsid w:val="00A419C1"/>
    <w:rsid w:val="00A420A5"/>
    <w:rsid w:val="00A425D2"/>
    <w:rsid w:val="00A4271E"/>
    <w:rsid w:val="00A449FE"/>
    <w:rsid w:val="00A45BB9"/>
    <w:rsid w:val="00A45C02"/>
    <w:rsid w:val="00A4648F"/>
    <w:rsid w:val="00A46E6D"/>
    <w:rsid w:val="00A47ABD"/>
    <w:rsid w:val="00A50C3F"/>
    <w:rsid w:val="00A52C5F"/>
    <w:rsid w:val="00A52CEF"/>
    <w:rsid w:val="00A534CF"/>
    <w:rsid w:val="00A53D49"/>
    <w:rsid w:val="00A53EC4"/>
    <w:rsid w:val="00A54546"/>
    <w:rsid w:val="00A54ED7"/>
    <w:rsid w:val="00A56EE2"/>
    <w:rsid w:val="00A571CB"/>
    <w:rsid w:val="00A5729C"/>
    <w:rsid w:val="00A5769C"/>
    <w:rsid w:val="00A57B4C"/>
    <w:rsid w:val="00A60107"/>
    <w:rsid w:val="00A60FA5"/>
    <w:rsid w:val="00A62B51"/>
    <w:rsid w:val="00A63673"/>
    <w:rsid w:val="00A6380F"/>
    <w:rsid w:val="00A64394"/>
    <w:rsid w:val="00A65293"/>
    <w:rsid w:val="00A65C5D"/>
    <w:rsid w:val="00A65D80"/>
    <w:rsid w:val="00A66418"/>
    <w:rsid w:val="00A6745C"/>
    <w:rsid w:val="00A71CAF"/>
    <w:rsid w:val="00A7235F"/>
    <w:rsid w:val="00A72946"/>
    <w:rsid w:val="00A73599"/>
    <w:rsid w:val="00A73D86"/>
    <w:rsid w:val="00A742C2"/>
    <w:rsid w:val="00A749FD"/>
    <w:rsid w:val="00A75A3C"/>
    <w:rsid w:val="00A75F2D"/>
    <w:rsid w:val="00A7638D"/>
    <w:rsid w:val="00A766E2"/>
    <w:rsid w:val="00A76E14"/>
    <w:rsid w:val="00A80AA5"/>
    <w:rsid w:val="00A81C61"/>
    <w:rsid w:val="00A82D63"/>
    <w:rsid w:val="00A83016"/>
    <w:rsid w:val="00A831B3"/>
    <w:rsid w:val="00A8397F"/>
    <w:rsid w:val="00A83FE8"/>
    <w:rsid w:val="00A84EDB"/>
    <w:rsid w:val="00A8575C"/>
    <w:rsid w:val="00A85D64"/>
    <w:rsid w:val="00A866D2"/>
    <w:rsid w:val="00A872F5"/>
    <w:rsid w:val="00A8779E"/>
    <w:rsid w:val="00A87A25"/>
    <w:rsid w:val="00A90579"/>
    <w:rsid w:val="00A9084D"/>
    <w:rsid w:val="00A9105D"/>
    <w:rsid w:val="00A911A6"/>
    <w:rsid w:val="00A91480"/>
    <w:rsid w:val="00A91FB6"/>
    <w:rsid w:val="00A93224"/>
    <w:rsid w:val="00A93637"/>
    <w:rsid w:val="00A947DA"/>
    <w:rsid w:val="00A947E2"/>
    <w:rsid w:val="00A94A26"/>
    <w:rsid w:val="00A95C10"/>
    <w:rsid w:val="00A95E54"/>
    <w:rsid w:val="00A960DB"/>
    <w:rsid w:val="00A9632A"/>
    <w:rsid w:val="00A96A10"/>
    <w:rsid w:val="00A96A92"/>
    <w:rsid w:val="00A97E78"/>
    <w:rsid w:val="00AA0C9A"/>
    <w:rsid w:val="00AA0EA5"/>
    <w:rsid w:val="00AA1393"/>
    <w:rsid w:val="00AA1741"/>
    <w:rsid w:val="00AA18B0"/>
    <w:rsid w:val="00AA199D"/>
    <w:rsid w:val="00AA1F59"/>
    <w:rsid w:val="00AA25C3"/>
    <w:rsid w:val="00AA301B"/>
    <w:rsid w:val="00AA45A9"/>
    <w:rsid w:val="00AA4A0F"/>
    <w:rsid w:val="00AA5FD7"/>
    <w:rsid w:val="00AA602C"/>
    <w:rsid w:val="00AA6FCA"/>
    <w:rsid w:val="00AA7C0E"/>
    <w:rsid w:val="00AB0091"/>
    <w:rsid w:val="00AB0177"/>
    <w:rsid w:val="00AB04E9"/>
    <w:rsid w:val="00AB0F00"/>
    <w:rsid w:val="00AB0FE9"/>
    <w:rsid w:val="00AB151D"/>
    <w:rsid w:val="00AB2108"/>
    <w:rsid w:val="00AB2829"/>
    <w:rsid w:val="00AB2BE4"/>
    <w:rsid w:val="00AB30B6"/>
    <w:rsid w:val="00AB3CAC"/>
    <w:rsid w:val="00AB3F0B"/>
    <w:rsid w:val="00AB4C06"/>
    <w:rsid w:val="00AB6635"/>
    <w:rsid w:val="00AB7A2A"/>
    <w:rsid w:val="00AC04DC"/>
    <w:rsid w:val="00AC07E6"/>
    <w:rsid w:val="00AC0A55"/>
    <w:rsid w:val="00AC0B99"/>
    <w:rsid w:val="00AC1783"/>
    <w:rsid w:val="00AC3865"/>
    <w:rsid w:val="00AC3AC5"/>
    <w:rsid w:val="00AC662C"/>
    <w:rsid w:val="00AC6974"/>
    <w:rsid w:val="00AC7AE6"/>
    <w:rsid w:val="00AD0A62"/>
    <w:rsid w:val="00AD1FF9"/>
    <w:rsid w:val="00AD2E17"/>
    <w:rsid w:val="00AD3652"/>
    <w:rsid w:val="00AD3C7D"/>
    <w:rsid w:val="00AD3E4A"/>
    <w:rsid w:val="00AD48E3"/>
    <w:rsid w:val="00AD4E7C"/>
    <w:rsid w:val="00AD53D7"/>
    <w:rsid w:val="00AD63B7"/>
    <w:rsid w:val="00AD69D5"/>
    <w:rsid w:val="00AD7496"/>
    <w:rsid w:val="00AE04A8"/>
    <w:rsid w:val="00AE091E"/>
    <w:rsid w:val="00AE0B53"/>
    <w:rsid w:val="00AE0C93"/>
    <w:rsid w:val="00AE1899"/>
    <w:rsid w:val="00AE1AD9"/>
    <w:rsid w:val="00AE2399"/>
    <w:rsid w:val="00AE3884"/>
    <w:rsid w:val="00AE3CD1"/>
    <w:rsid w:val="00AE4DEB"/>
    <w:rsid w:val="00AE5042"/>
    <w:rsid w:val="00AE5752"/>
    <w:rsid w:val="00AE6560"/>
    <w:rsid w:val="00AE68E2"/>
    <w:rsid w:val="00AE781F"/>
    <w:rsid w:val="00AF33F4"/>
    <w:rsid w:val="00AF34CD"/>
    <w:rsid w:val="00AF39DF"/>
    <w:rsid w:val="00AF438A"/>
    <w:rsid w:val="00AF63F6"/>
    <w:rsid w:val="00AF74D8"/>
    <w:rsid w:val="00B01336"/>
    <w:rsid w:val="00B01978"/>
    <w:rsid w:val="00B029FC"/>
    <w:rsid w:val="00B030D7"/>
    <w:rsid w:val="00B04297"/>
    <w:rsid w:val="00B0542C"/>
    <w:rsid w:val="00B058D2"/>
    <w:rsid w:val="00B063D6"/>
    <w:rsid w:val="00B06B94"/>
    <w:rsid w:val="00B06C17"/>
    <w:rsid w:val="00B0755E"/>
    <w:rsid w:val="00B10871"/>
    <w:rsid w:val="00B111B1"/>
    <w:rsid w:val="00B120B4"/>
    <w:rsid w:val="00B12A01"/>
    <w:rsid w:val="00B12BB7"/>
    <w:rsid w:val="00B12FD3"/>
    <w:rsid w:val="00B1679C"/>
    <w:rsid w:val="00B17070"/>
    <w:rsid w:val="00B17968"/>
    <w:rsid w:val="00B200F5"/>
    <w:rsid w:val="00B20AB3"/>
    <w:rsid w:val="00B20D1E"/>
    <w:rsid w:val="00B224F3"/>
    <w:rsid w:val="00B22D31"/>
    <w:rsid w:val="00B22F03"/>
    <w:rsid w:val="00B23380"/>
    <w:rsid w:val="00B233A6"/>
    <w:rsid w:val="00B23638"/>
    <w:rsid w:val="00B23CD1"/>
    <w:rsid w:val="00B23D1A"/>
    <w:rsid w:val="00B243F6"/>
    <w:rsid w:val="00B24C70"/>
    <w:rsid w:val="00B24E1A"/>
    <w:rsid w:val="00B2554A"/>
    <w:rsid w:val="00B26520"/>
    <w:rsid w:val="00B30E43"/>
    <w:rsid w:val="00B32F11"/>
    <w:rsid w:val="00B32F6A"/>
    <w:rsid w:val="00B33207"/>
    <w:rsid w:val="00B337E9"/>
    <w:rsid w:val="00B3487A"/>
    <w:rsid w:val="00B357FC"/>
    <w:rsid w:val="00B35ABE"/>
    <w:rsid w:val="00B37402"/>
    <w:rsid w:val="00B3748E"/>
    <w:rsid w:val="00B37BA4"/>
    <w:rsid w:val="00B37F3F"/>
    <w:rsid w:val="00B409CD"/>
    <w:rsid w:val="00B414CF"/>
    <w:rsid w:val="00B41888"/>
    <w:rsid w:val="00B4241C"/>
    <w:rsid w:val="00B42B18"/>
    <w:rsid w:val="00B43285"/>
    <w:rsid w:val="00B4358C"/>
    <w:rsid w:val="00B444E7"/>
    <w:rsid w:val="00B4476D"/>
    <w:rsid w:val="00B44D21"/>
    <w:rsid w:val="00B45A6F"/>
    <w:rsid w:val="00B45B2A"/>
    <w:rsid w:val="00B469FB"/>
    <w:rsid w:val="00B5007D"/>
    <w:rsid w:val="00B505A0"/>
    <w:rsid w:val="00B5196C"/>
    <w:rsid w:val="00B5286D"/>
    <w:rsid w:val="00B52C76"/>
    <w:rsid w:val="00B52DD5"/>
    <w:rsid w:val="00B5379E"/>
    <w:rsid w:val="00B54228"/>
    <w:rsid w:val="00B55391"/>
    <w:rsid w:val="00B55B0C"/>
    <w:rsid w:val="00B561BA"/>
    <w:rsid w:val="00B56291"/>
    <w:rsid w:val="00B564A3"/>
    <w:rsid w:val="00B57E53"/>
    <w:rsid w:val="00B6003B"/>
    <w:rsid w:val="00B61FA3"/>
    <w:rsid w:val="00B63066"/>
    <w:rsid w:val="00B6322B"/>
    <w:rsid w:val="00B66423"/>
    <w:rsid w:val="00B66AFA"/>
    <w:rsid w:val="00B66F62"/>
    <w:rsid w:val="00B67518"/>
    <w:rsid w:val="00B70241"/>
    <w:rsid w:val="00B7042D"/>
    <w:rsid w:val="00B70DE9"/>
    <w:rsid w:val="00B718D8"/>
    <w:rsid w:val="00B71FFF"/>
    <w:rsid w:val="00B72553"/>
    <w:rsid w:val="00B72FCA"/>
    <w:rsid w:val="00B7398E"/>
    <w:rsid w:val="00B73C4D"/>
    <w:rsid w:val="00B746DB"/>
    <w:rsid w:val="00B74CB0"/>
    <w:rsid w:val="00B74CE6"/>
    <w:rsid w:val="00B75528"/>
    <w:rsid w:val="00B75650"/>
    <w:rsid w:val="00B764FE"/>
    <w:rsid w:val="00B766F3"/>
    <w:rsid w:val="00B80CEF"/>
    <w:rsid w:val="00B81F75"/>
    <w:rsid w:val="00B82BCD"/>
    <w:rsid w:val="00B82CC1"/>
    <w:rsid w:val="00B83362"/>
    <w:rsid w:val="00B83372"/>
    <w:rsid w:val="00B83487"/>
    <w:rsid w:val="00B84DA8"/>
    <w:rsid w:val="00B84ECD"/>
    <w:rsid w:val="00B850FD"/>
    <w:rsid w:val="00B865F3"/>
    <w:rsid w:val="00B86AC0"/>
    <w:rsid w:val="00B86F11"/>
    <w:rsid w:val="00B87156"/>
    <w:rsid w:val="00B87A2B"/>
    <w:rsid w:val="00B90720"/>
    <w:rsid w:val="00B918EA"/>
    <w:rsid w:val="00B91BCB"/>
    <w:rsid w:val="00B91E4C"/>
    <w:rsid w:val="00B91F41"/>
    <w:rsid w:val="00B93D57"/>
    <w:rsid w:val="00B93D67"/>
    <w:rsid w:val="00B941FD"/>
    <w:rsid w:val="00B954DA"/>
    <w:rsid w:val="00B9595F"/>
    <w:rsid w:val="00B95EB1"/>
    <w:rsid w:val="00B96595"/>
    <w:rsid w:val="00BA0BDC"/>
    <w:rsid w:val="00BA2259"/>
    <w:rsid w:val="00BA3736"/>
    <w:rsid w:val="00BA3DDB"/>
    <w:rsid w:val="00BA43E2"/>
    <w:rsid w:val="00BA537E"/>
    <w:rsid w:val="00BA537F"/>
    <w:rsid w:val="00BA567E"/>
    <w:rsid w:val="00BA724B"/>
    <w:rsid w:val="00BA7565"/>
    <w:rsid w:val="00BB077F"/>
    <w:rsid w:val="00BB19FA"/>
    <w:rsid w:val="00BB246E"/>
    <w:rsid w:val="00BB28E5"/>
    <w:rsid w:val="00BB28FF"/>
    <w:rsid w:val="00BB321A"/>
    <w:rsid w:val="00BB430E"/>
    <w:rsid w:val="00BB4E9E"/>
    <w:rsid w:val="00BB5192"/>
    <w:rsid w:val="00BB5521"/>
    <w:rsid w:val="00BB590F"/>
    <w:rsid w:val="00BB622B"/>
    <w:rsid w:val="00BB6825"/>
    <w:rsid w:val="00BB7289"/>
    <w:rsid w:val="00BB7DC2"/>
    <w:rsid w:val="00BC01E0"/>
    <w:rsid w:val="00BC0F52"/>
    <w:rsid w:val="00BC104E"/>
    <w:rsid w:val="00BC2F93"/>
    <w:rsid w:val="00BC3C78"/>
    <w:rsid w:val="00BC5077"/>
    <w:rsid w:val="00BC5CB7"/>
    <w:rsid w:val="00BC6C16"/>
    <w:rsid w:val="00BC6DB3"/>
    <w:rsid w:val="00BC7597"/>
    <w:rsid w:val="00BD11D2"/>
    <w:rsid w:val="00BD12B8"/>
    <w:rsid w:val="00BD1C5A"/>
    <w:rsid w:val="00BD1F17"/>
    <w:rsid w:val="00BD1F68"/>
    <w:rsid w:val="00BD2BB3"/>
    <w:rsid w:val="00BD2E09"/>
    <w:rsid w:val="00BD2F78"/>
    <w:rsid w:val="00BD33C8"/>
    <w:rsid w:val="00BD46EA"/>
    <w:rsid w:val="00BD52C3"/>
    <w:rsid w:val="00BD5A8D"/>
    <w:rsid w:val="00BD6733"/>
    <w:rsid w:val="00BD6E85"/>
    <w:rsid w:val="00BD7341"/>
    <w:rsid w:val="00BE0318"/>
    <w:rsid w:val="00BE03B5"/>
    <w:rsid w:val="00BE0D0E"/>
    <w:rsid w:val="00BE0F4A"/>
    <w:rsid w:val="00BE1809"/>
    <w:rsid w:val="00BE29B3"/>
    <w:rsid w:val="00BE3C0C"/>
    <w:rsid w:val="00BE40AD"/>
    <w:rsid w:val="00BE44C1"/>
    <w:rsid w:val="00BE4E66"/>
    <w:rsid w:val="00BE601F"/>
    <w:rsid w:val="00BE7426"/>
    <w:rsid w:val="00BF0CF6"/>
    <w:rsid w:val="00BF0E20"/>
    <w:rsid w:val="00BF1884"/>
    <w:rsid w:val="00BF2C87"/>
    <w:rsid w:val="00BF2D87"/>
    <w:rsid w:val="00BF30FF"/>
    <w:rsid w:val="00BF37F3"/>
    <w:rsid w:val="00BF4527"/>
    <w:rsid w:val="00BF4528"/>
    <w:rsid w:val="00BF4FE4"/>
    <w:rsid w:val="00BF522D"/>
    <w:rsid w:val="00BF5673"/>
    <w:rsid w:val="00BF678C"/>
    <w:rsid w:val="00BF67BD"/>
    <w:rsid w:val="00BF693B"/>
    <w:rsid w:val="00BF69A3"/>
    <w:rsid w:val="00BF7313"/>
    <w:rsid w:val="00C00AF5"/>
    <w:rsid w:val="00C01622"/>
    <w:rsid w:val="00C01BA6"/>
    <w:rsid w:val="00C02373"/>
    <w:rsid w:val="00C02557"/>
    <w:rsid w:val="00C03A32"/>
    <w:rsid w:val="00C03F47"/>
    <w:rsid w:val="00C045A5"/>
    <w:rsid w:val="00C04633"/>
    <w:rsid w:val="00C04B46"/>
    <w:rsid w:val="00C05FA2"/>
    <w:rsid w:val="00C0605B"/>
    <w:rsid w:val="00C0609E"/>
    <w:rsid w:val="00C0622B"/>
    <w:rsid w:val="00C07276"/>
    <w:rsid w:val="00C072FE"/>
    <w:rsid w:val="00C07B42"/>
    <w:rsid w:val="00C103A4"/>
    <w:rsid w:val="00C104D6"/>
    <w:rsid w:val="00C10ABD"/>
    <w:rsid w:val="00C116A8"/>
    <w:rsid w:val="00C1201F"/>
    <w:rsid w:val="00C12F92"/>
    <w:rsid w:val="00C131E6"/>
    <w:rsid w:val="00C13754"/>
    <w:rsid w:val="00C13986"/>
    <w:rsid w:val="00C13E00"/>
    <w:rsid w:val="00C14607"/>
    <w:rsid w:val="00C15B6E"/>
    <w:rsid w:val="00C167E4"/>
    <w:rsid w:val="00C17C0B"/>
    <w:rsid w:val="00C211BC"/>
    <w:rsid w:val="00C21286"/>
    <w:rsid w:val="00C21F96"/>
    <w:rsid w:val="00C223FE"/>
    <w:rsid w:val="00C22A1F"/>
    <w:rsid w:val="00C22B40"/>
    <w:rsid w:val="00C22D86"/>
    <w:rsid w:val="00C2339D"/>
    <w:rsid w:val="00C23A1B"/>
    <w:rsid w:val="00C24FC4"/>
    <w:rsid w:val="00C255EC"/>
    <w:rsid w:val="00C25619"/>
    <w:rsid w:val="00C26B5C"/>
    <w:rsid w:val="00C27056"/>
    <w:rsid w:val="00C308CB"/>
    <w:rsid w:val="00C30991"/>
    <w:rsid w:val="00C30A4E"/>
    <w:rsid w:val="00C314F9"/>
    <w:rsid w:val="00C32BAB"/>
    <w:rsid w:val="00C33DA6"/>
    <w:rsid w:val="00C34C85"/>
    <w:rsid w:val="00C35145"/>
    <w:rsid w:val="00C351DE"/>
    <w:rsid w:val="00C362F4"/>
    <w:rsid w:val="00C36526"/>
    <w:rsid w:val="00C36DD3"/>
    <w:rsid w:val="00C40284"/>
    <w:rsid w:val="00C40761"/>
    <w:rsid w:val="00C407CB"/>
    <w:rsid w:val="00C412DA"/>
    <w:rsid w:val="00C41A39"/>
    <w:rsid w:val="00C43004"/>
    <w:rsid w:val="00C430CF"/>
    <w:rsid w:val="00C43AE4"/>
    <w:rsid w:val="00C43F41"/>
    <w:rsid w:val="00C44302"/>
    <w:rsid w:val="00C456A1"/>
    <w:rsid w:val="00C46348"/>
    <w:rsid w:val="00C467D1"/>
    <w:rsid w:val="00C4757E"/>
    <w:rsid w:val="00C47F79"/>
    <w:rsid w:val="00C5024B"/>
    <w:rsid w:val="00C51492"/>
    <w:rsid w:val="00C515E4"/>
    <w:rsid w:val="00C527D2"/>
    <w:rsid w:val="00C5475B"/>
    <w:rsid w:val="00C56146"/>
    <w:rsid w:val="00C570FB"/>
    <w:rsid w:val="00C5727E"/>
    <w:rsid w:val="00C5755B"/>
    <w:rsid w:val="00C57603"/>
    <w:rsid w:val="00C577E2"/>
    <w:rsid w:val="00C57E28"/>
    <w:rsid w:val="00C62469"/>
    <w:rsid w:val="00C62514"/>
    <w:rsid w:val="00C62FEB"/>
    <w:rsid w:val="00C63117"/>
    <w:rsid w:val="00C63CDC"/>
    <w:rsid w:val="00C644F0"/>
    <w:rsid w:val="00C64A74"/>
    <w:rsid w:val="00C64B4B"/>
    <w:rsid w:val="00C6516B"/>
    <w:rsid w:val="00C66E5A"/>
    <w:rsid w:val="00C676B7"/>
    <w:rsid w:val="00C70253"/>
    <w:rsid w:val="00C70E43"/>
    <w:rsid w:val="00C71AA8"/>
    <w:rsid w:val="00C726DF"/>
    <w:rsid w:val="00C72749"/>
    <w:rsid w:val="00C73442"/>
    <w:rsid w:val="00C74C10"/>
    <w:rsid w:val="00C75249"/>
    <w:rsid w:val="00C7554A"/>
    <w:rsid w:val="00C80EAA"/>
    <w:rsid w:val="00C8146B"/>
    <w:rsid w:val="00C81E0B"/>
    <w:rsid w:val="00C8201F"/>
    <w:rsid w:val="00C8220C"/>
    <w:rsid w:val="00C85A52"/>
    <w:rsid w:val="00C85B2D"/>
    <w:rsid w:val="00C865F6"/>
    <w:rsid w:val="00C8719B"/>
    <w:rsid w:val="00C87BF1"/>
    <w:rsid w:val="00C902AF"/>
    <w:rsid w:val="00C91398"/>
    <w:rsid w:val="00C917E5"/>
    <w:rsid w:val="00C91AE6"/>
    <w:rsid w:val="00C927DA"/>
    <w:rsid w:val="00C94581"/>
    <w:rsid w:val="00C94C23"/>
    <w:rsid w:val="00C961DB"/>
    <w:rsid w:val="00C96235"/>
    <w:rsid w:val="00C96553"/>
    <w:rsid w:val="00C96A64"/>
    <w:rsid w:val="00C971CA"/>
    <w:rsid w:val="00CA06A8"/>
    <w:rsid w:val="00CA0C5E"/>
    <w:rsid w:val="00CA282C"/>
    <w:rsid w:val="00CA287F"/>
    <w:rsid w:val="00CA2BDD"/>
    <w:rsid w:val="00CA35AE"/>
    <w:rsid w:val="00CA433F"/>
    <w:rsid w:val="00CA49D4"/>
    <w:rsid w:val="00CA4CFC"/>
    <w:rsid w:val="00CA51F6"/>
    <w:rsid w:val="00CA69A3"/>
    <w:rsid w:val="00CA6C11"/>
    <w:rsid w:val="00CB0BDA"/>
    <w:rsid w:val="00CB1409"/>
    <w:rsid w:val="00CB26AB"/>
    <w:rsid w:val="00CB2D52"/>
    <w:rsid w:val="00CB4442"/>
    <w:rsid w:val="00CB44CA"/>
    <w:rsid w:val="00CB485D"/>
    <w:rsid w:val="00CB4F2E"/>
    <w:rsid w:val="00CB5821"/>
    <w:rsid w:val="00CB59EC"/>
    <w:rsid w:val="00CB6D83"/>
    <w:rsid w:val="00CB6ED6"/>
    <w:rsid w:val="00CB767A"/>
    <w:rsid w:val="00CC0216"/>
    <w:rsid w:val="00CC0B8D"/>
    <w:rsid w:val="00CC1221"/>
    <w:rsid w:val="00CC284A"/>
    <w:rsid w:val="00CC2A31"/>
    <w:rsid w:val="00CC2A4B"/>
    <w:rsid w:val="00CC2A58"/>
    <w:rsid w:val="00CC2C6C"/>
    <w:rsid w:val="00CC3104"/>
    <w:rsid w:val="00CC3F64"/>
    <w:rsid w:val="00CC4415"/>
    <w:rsid w:val="00CC4AA6"/>
    <w:rsid w:val="00CC58A4"/>
    <w:rsid w:val="00CC5AF1"/>
    <w:rsid w:val="00CC5B88"/>
    <w:rsid w:val="00CC6FCB"/>
    <w:rsid w:val="00CC7156"/>
    <w:rsid w:val="00CD05D5"/>
    <w:rsid w:val="00CD06DF"/>
    <w:rsid w:val="00CD1D74"/>
    <w:rsid w:val="00CD298C"/>
    <w:rsid w:val="00CD2EB4"/>
    <w:rsid w:val="00CD3C07"/>
    <w:rsid w:val="00CD3C51"/>
    <w:rsid w:val="00CD3D25"/>
    <w:rsid w:val="00CD4117"/>
    <w:rsid w:val="00CD4485"/>
    <w:rsid w:val="00CD4CA9"/>
    <w:rsid w:val="00CD4D68"/>
    <w:rsid w:val="00CD4F5E"/>
    <w:rsid w:val="00CD6626"/>
    <w:rsid w:val="00CD6861"/>
    <w:rsid w:val="00CD716E"/>
    <w:rsid w:val="00CD7687"/>
    <w:rsid w:val="00CD7C37"/>
    <w:rsid w:val="00CE0249"/>
    <w:rsid w:val="00CE10C3"/>
    <w:rsid w:val="00CE12E6"/>
    <w:rsid w:val="00CE1988"/>
    <w:rsid w:val="00CE1C36"/>
    <w:rsid w:val="00CE1E67"/>
    <w:rsid w:val="00CE3C8B"/>
    <w:rsid w:val="00CE4A91"/>
    <w:rsid w:val="00CE4BFB"/>
    <w:rsid w:val="00CE4D7C"/>
    <w:rsid w:val="00CE53D3"/>
    <w:rsid w:val="00CE7965"/>
    <w:rsid w:val="00CF0749"/>
    <w:rsid w:val="00CF1CA2"/>
    <w:rsid w:val="00CF3224"/>
    <w:rsid w:val="00CF34C8"/>
    <w:rsid w:val="00CF38D7"/>
    <w:rsid w:val="00CF3DF8"/>
    <w:rsid w:val="00CF3EE7"/>
    <w:rsid w:val="00CF567E"/>
    <w:rsid w:val="00CF5823"/>
    <w:rsid w:val="00CF69F1"/>
    <w:rsid w:val="00D009CB"/>
    <w:rsid w:val="00D00C97"/>
    <w:rsid w:val="00D01079"/>
    <w:rsid w:val="00D018A3"/>
    <w:rsid w:val="00D01D5B"/>
    <w:rsid w:val="00D02106"/>
    <w:rsid w:val="00D021E1"/>
    <w:rsid w:val="00D02AAB"/>
    <w:rsid w:val="00D02DA6"/>
    <w:rsid w:val="00D02F20"/>
    <w:rsid w:val="00D03B5B"/>
    <w:rsid w:val="00D04C1B"/>
    <w:rsid w:val="00D04C7D"/>
    <w:rsid w:val="00D04E45"/>
    <w:rsid w:val="00D0610D"/>
    <w:rsid w:val="00D11AE9"/>
    <w:rsid w:val="00D11E81"/>
    <w:rsid w:val="00D13358"/>
    <w:rsid w:val="00D13501"/>
    <w:rsid w:val="00D152B4"/>
    <w:rsid w:val="00D15442"/>
    <w:rsid w:val="00D171B4"/>
    <w:rsid w:val="00D175A0"/>
    <w:rsid w:val="00D204AF"/>
    <w:rsid w:val="00D21585"/>
    <w:rsid w:val="00D22006"/>
    <w:rsid w:val="00D22A8F"/>
    <w:rsid w:val="00D23B46"/>
    <w:rsid w:val="00D24106"/>
    <w:rsid w:val="00D248B7"/>
    <w:rsid w:val="00D24B6B"/>
    <w:rsid w:val="00D24F5C"/>
    <w:rsid w:val="00D24F6A"/>
    <w:rsid w:val="00D257FF"/>
    <w:rsid w:val="00D264F7"/>
    <w:rsid w:val="00D2653F"/>
    <w:rsid w:val="00D26C33"/>
    <w:rsid w:val="00D300C2"/>
    <w:rsid w:val="00D3055A"/>
    <w:rsid w:val="00D31E42"/>
    <w:rsid w:val="00D32138"/>
    <w:rsid w:val="00D321FC"/>
    <w:rsid w:val="00D325A3"/>
    <w:rsid w:val="00D32B73"/>
    <w:rsid w:val="00D33F6A"/>
    <w:rsid w:val="00D345BB"/>
    <w:rsid w:val="00D354C0"/>
    <w:rsid w:val="00D3558C"/>
    <w:rsid w:val="00D35E87"/>
    <w:rsid w:val="00D363DA"/>
    <w:rsid w:val="00D370AA"/>
    <w:rsid w:val="00D37FA5"/>
    <w:rsid w:val="00D40060"/>
    <w:rsid w:val="00D40B50"/>
    <w:rsid w:val="00D41575"/>
    <w:rsid w:val="00D416C2"/>
    <w:rsid w:val="00D41718"/>
    <w:rsid w:val="00D41F4F"/>
    <w:rsid w:val="00D4215E"/>
    <w:rsid w:val="00D42579"/>
    <w:rsid w:val="00D4299B"/>
    <w:rsid w:val="00D43179"/>
    <w:rsid w:val="00D4360C"/>
    <w:rsid w:val="00D439F1"/>
    <w:rsid w:val="00D45C22"/>
    <w:rsid w:val="00D4714A"/>
    <w:rsid w:val="00D47A04"/>
    <w:rsid w:val="00D47B52"/>
    <w:rsid w:val="00D50BF3"/>
    <w:rsid w:val="00D5156C"/>
    <w:rsid w:val="00D5198D"/>
    <w:rsid w:val="00D53127"/>
    <w:rsid w:val="00D533E6"/>
    <w:rsid w:val="00D5372B"/>
    <w:rsid w:val="00D53E01"/>
    <w:rsid w:val="00D53FD5"/>
    <w:rsid w:val="00D5456C"/>
    <w:rsid w:val="00D553E1"/>
    <w:rsid w:val="00D55487"/>
    <w:rsid w:val="00D56668"/>
    <w:rsid w:val="00D56834"/>
    <w:rsid w:val="00D56D19"/>
    <w:rsid w:val="00D56F9A"/>
    <w:rsid w:val="00D572FA"/>
    <w:rsid w:val="00D578C2"/>
    <w:rsid w:val="00D6043F"/>
    <w:rsid w:val="00D60653"/>
    <w:rsid w:val="00D60A35"/>
    <w:rsid w:val="00D627BA"/>
    <w:rsid w:val="00D63186"/>
    <w:rsid w:val="00D6339E"/>
    <w:rsid w:val="00D64C39"/>
    <w:rsid w:val="00D65610"/>
    <w:rsid w:val="00D66EBF"/>
    <w:rsid w:val="00D671C9"/>
    <w:rsid w:val="00D671DD"/>
    <w:rsid w:val="00D676BC"/>
    <w:rsid w:val="00D6787D"/>
    <w:rsid w:val="00D71B17"/>
    <w:rsid w:val="00D721CD"/>
    <w:rsid w:val="00D722A0"/>
    <w:rsid w:val="00D73482"/>
    <w:rsid w:val="00D736C4"/>
    <w:rsid w:val="00D73BC7"/>
    <w:rsid w:val="00D7425C"/>
    <w:rsid w:val="00D75365"/>
    <w:rsid w:val="00D7683A"/>
    <w:rsid w:val="00D76D8A"/>
    <w:rsid w:val="00D777DF"/>
    <w:rsid w:val="00D77850"/>
    <w:rsid w:val="00D80175"/>
    <w:rsid w:val="00D80209"/>
    <w:rsid w:val="00D80E12"/>
    <w:rsid w:val="00D80FAA"/>
    <w:rsid w:val="00D80FF0"/>
    <w:rsid w:val="00D8153B"/>
    <w:rsid w:val="00D81995"/>
    <w:rsid w:val="00D84688"/>
    <w:rsid w:val="00D84ED7"/>
    <w:rsid w:val="00D86A4F"/>
    <w:rsid w:val="00D874FC"/>
    <w:rsid w:val="00D9336A"/>
    <w:rsid w:val="00D943C6"/>
    <w:rsid w:val="00D94431"/>
    <w:rsid w:val="00D94656"/>
    <w:rsid w:val="00D94B9C"/>
    <w:rsid w:val="00D95966"/>
    <w:rsid w:val="00D95B46"/>
    <w:rsid w:val="00D96D3A"/>
    <w:rsid w:val="00D96DFF"/>
    <w:rsid w:val="00DA0E12"/>
    <w:rsid w:val="00DA1275"/>
    <w:rsid w:val="00DA132A"/>
    <w:rsid w:val="00DA2BBB"/>
    <w:rsid w:val="00DA311A"/>
    <w:rsid w:val="00DA3A00"/>
    <w:rsid w:val="00DA43DE"/>
    <w:rsid w:val="00DA4AB8"/>
    <w:rsid w:val="00DA4ED1"/>
    <w:rsid w:val="00DA5063"/>
    <w:rsid w:val="00DA5D6F"/>
    <w:rsid w:val="00DA771D"/>
    <w:rsid w:val="00DA7FE5"/>
    <w:rsid w:val="00DB03CE"/>
    <w:rsid w:val="00DB0929"/>
    <w:rsid w:val="00DB0F0C"/>
    <w:rsid w:val="00DB102A"/>
    <w:rsid w:val="00DB1155"/>
    <w:rsid w:val="00DB16DB"/>
    <w:rsid w:val="00DB4A06"/>
    <w:rsid w:val="00DB4D2B"/>
    <w:rsid w:val="00DB5089"/>
    <w:rsid w:val="00DB5330"/>
    <w:rsid w:val="00DB5A5C"/>
    <w:rsid w:val="00DB66AD"/>
    <w:rsid w:val="00DB7C8C"/>
    <w:rsid w:val="00DC0364"/>
    <w:rsid w:val="00DC065F"/>
    <w:rsid w:val="00DC0936"/>
    <w:rsid w:val="00DC1144"/>
    <w:rsid w:val="00DC126F"/>
    <w:rsid w:val="00DC1F2E"/>
    <w:rsid w:val="00DC213E"/>
    <w:rsid w:val="00DC23AE"/>
    <w:rsid w:val="00DC26E8"/>
    <w:rsid w:val="00DC3059"/>
    <w:rsid w:val="00DC3347"/>
    <w:rsid w:val="00DC40D1"/>
    <w:rsid w:val="00DC4B77"/>
    <w:rsid w:val="00DC4FBA"/>
    <w:rsid w:val="00DC5CFB"/>
    <w:rsid w:val="00DC7005"/>
    <w:rsid w:val="00DD0AD8"/>
    <w:rsid w:val="00DD3089"/>
    <w:rsid w:val="00DD376C"/>
    <w:rsid w:val="00DD4151"/>
    <w:rsid w:val="00DD520C"/>
    <w:rsid w:val="00DD56F0"/>
    <w:rsid w:val="00DD5E07"/>
    <w:rsid w:val="00DE0AE4"/>
    <w:rsid w:val="00DE0B68"/>
    <w:rsid w:val="00DE14D3"/>
    <w:rsid w:val="00DE20E2"/>
    <w:rsid w:val="00DE2B94"/>
    <w:rsid w:val="00DE5EC2"/>
    <w:rsid w:val="00DE6697"/>
    <w:rsid w:val="00DE77A2"/>
    <w:rsid w:val="00DE7B1F"/>
    <w:rsid w:val="00DF0761"/>
    <w:rsid w:val="00DF09BA"/>
    <w:rsid w:val="00DF1FF8"/>
    <w:rsid w:val="00DF25AF"/>
    <w:rsid w:val="00DF28A7"/>
    <w:rsid w:val="00DF2A21"/>
    <w:rsid w:val="00DF2DB8"/>
    <w:rsid w:val="00DF32B0"/>
    <w:rsid w:val="00DF3568"/>
    <w:rsid w:val="00DF39FC"/>
    <w:rsid w:val="00DF3A8D"/>
    <w:rsid w:val="00DF3B58"/>
    <w:rsid w:val="00DF52CF"/>
    <w:rsid w:val="00DF697E"/>
    <w:rsid w:val="00E00936"/>
    <w:rsid w:val="00E009DA"/>
    <w:rsid w:val="00E011A0"/>
    <w:rsid w:val="00E01305"/>
    <w:rsid w:val="00E01316"/>
    <w:rsid w:val="00E01AC6"/>
    <w:rsid w:val="00E02ED9"/>
    <w:rsid w:val="00E0370F"/>
    <w:rsid w:val="00E039AC"/>
    <w:rsid w:val="00E03FD7"/>
    <w:rsid w:val="00E04585"/>
    <w:rsid w:val="00E0465B"/>
    <w:rsid w:val="00E05988"/>
    <w:rsid w:val="00E06121"/>
    <w:rsid w:val="00E06D56"/>
    <w:rsid w:val="00E06F88"/>
    <w:rsid w:val="00E071AE"/>
    <w:rsid w:val="00E0752A"/>
    <w:rsid w:val="00E103DE"/>
    <w:rsid w:val="00E1071F"/>
    <w:rsid w:val="00E1099F"/>
    <w:rsid w:val="00E11512"/>
    <w:rsid w:val="00E120E4"/>
    <w:rsid w:val="00E122D0"/>
    <w:rsid w:val="00E12637"/>
    <w:rsid w:val="00E1268C"/>
    <w:rsid w:val="00E12C8E"/>
    <w:rsid w:val="00E13444"/>
    <w:rsid w:val="00E14ADD"/>
    <w:rsid w:val="00E15212"/>
    <w:rsid w:val="00E155BC"/>
    <w:rsid w:val="00E16B3F"/>
    <w:rsid w:val="00E16B61"/>
    <w:rsid w:val="00E16F58"/>
    <w:rsid w:val="00E16FE5"/>
    <w:rsid w:val="00E17CF2"/>
    <w:rsid w:val="00E201EA"/>
    <w:rsid w:val="00E21500"/>
    <w:rsid w:val="00E2160F"/>
    <w:rsid w:val="00E2179A"/>
    <w:rsid w:val="00E21E27"/>
    <w:rsid w:val="00E2228F"/>
    <w:rsid w:val="00E22889"/>
    <w:rsid w:val="00E23D98"/>
    <w:rsid w:val="00E24A77"/>
    <w:rsid w:val="00E25B64"/>
    <w:rsid w:val="00E2646D"/>
    <w:rsid w:val="00E31300"/>
    <w:rsid w:val="00E31443"/>
    <w:rsid w:val="00E3163C"/>
    <w:rsid w:val="00E3186B"/>
    <w:rsid w:val="00E31944"/>
    <w:rsid w:val="00E31B58"/>
    <w:rsid w:val="00E325C7"/>
    <w:rsid w:val="00E32610"/>
    <w:rsid w:val="00E352E2"/>
    <w:rsid w:val="00E36B6A"/>
    <w:rsid w:val="00E36BA1"/>
    <w:rsid w:val="00E36BC7"/>
    <w:rsid w:val="00E40370"/>
    <w:rsid w:val="00E4106A"/>
    <w:rsid w:val="00E42073"/>
    <w:rsid w:val="00E42BE1"/>
    <w:rsid w:val="00E43C7F"/>
    <w:rsid w:val="00E43D25"/>
    <w:rsid w:val="00E44686"/>
    <w:rsid w:val="00E460D8"/>
    <w:rsid w:val="00E46B17"/>
    <w:rsid w:val="00E475F4"/>
    <w:rsid w:val="00E50AE8"/>
    <w:rsid w:val="00E512FF"/>
    <w:rsid w:val="00E51402"/>
    <w:rsid w:val="00E515AC"/>
    <w:rsid w:val="00E51BAE"/>
    <w:rsid w:val="00E55739"/>
    <w:rsid w:val="00E56A55"/>
    <w:rsid w:val="00E57493"/>
    <w:rsid w:val="00E576DA"/>
    <w:rsid w:val="00E5791B"/>
    <w:rsid w:val="00E60448"/>
    <w:rsid w:val="00E60522"/>
    <w:rsid w:val="00E60AB6"/>
    <w:rsid w:val="00E625CB"/>
    <w:rsid w:val="00E62EB5"/>
    <w:rsid w:val="00E64713"/>
    <w:rsid w:val="00E64EBD"/>
    <w:rsid w:val="00E65CA1"/>
    <w:rsid w:val="00E65FB8"/>
    <w:rsid w:val="00E667EF"/>
    <w:rsid w:val="00E66AB2"/>
    <w:rsid w:val="00E6747A"/>
    <w:rsid w:val="00E70403"/>
    <w:rsid w:val="00E70BD9"/>
    <w:rsid w:val="00E71076"/>
    <w:rsid w:val="00E713EE"/>
    <w:rsid w:val="00E7142F"/>
    <w:rsid w:val="00E71A96"/>
    <w:rsid w:val="00E72A94"/>
    <w:rsid w:val="00E72F43"/>
    <w:rsid w:val="00E745CB"/>
    <w:rsid w:val="00E74AA0"/>
    <w:rsid w:val="00E75578"/>
    <w:rsid w:val="00E75C7A"/>
    <w:rsid w:val="00E75D54"/>
    <w:rsid w:val="00E76470"/>
    <w:rsid w:val="00E76BC0"/>
    <w:rsid w:val="00E770E9"/>
    <w:rsid w:val="00E77610"/>
    <w:rsid w:val="00E80DE5"/>
    <w:rsid w:val="00E81A0E"/>
    <w:rsid w:val="00E826C2"/>
    <w:rsid w:val="00E82B13"/>
    <w:rsid w:val="00E837C3"/>
    <w:rsid w:val="00E839C7"/>
    <w:rsid w:val="00E83F07"/>
    <w:rsid w:val="00E84DAD"/>
    <w:rsid w:val="00E858BC"/>
    <w:rsid w:val="00E867F7"/>
    <w:rsid w:val="00E86BCB"/>
    <w:rsid w:val="00E86DFE"/>
    <w:rsid w:val="00E90232"/>
    <w:rsid w:val="00E90235"/>
    <w:rsid w:val="00E904AD"/>
    <w:rsid w:val="00E90914"/>
    <w:rsid w:val="00E90E47"/>
    <w:rsid w:val="00E91574"/>
    <w:rsid w:val="00E91D5B"/>
    <w:rsid w:val="00E925DB"/>
    <w:rsid w:val="00E926D5"/>
    <w:rsid w:val="00E92F24"/>
    <w:rsid w:val="00E9364E"/>
    <w:rsid w:val="00E94679"/>
    <w:rsid w:val="00E94994"/>
    <w:rsid w:val="00E95682"/>
    <w:rsid w:val="00E95912"/>
    <w:rsid w:val="00E95C88"/>
    <w:rsid w:val="00E962F9"/>
    <w:rsid w:val="00E96B44"/>
    <w:rsid w:val="00E96FAF"/>
    <w:rsid w:val="00E9727F"/>
    <w:rsid w:val="00E974CB"/>
    <w:rsid w:val="00E97776"/>
    <w:rsid w:val="00E97DBA"/>
    <w:rsid w:val="00EA0BE9"/>
    <w:rsid w:val="00EA0F7E"/>
    <w:rsid w:val="00EA174E"/>
    <w:rsid w:val="00EA206A"/>
    <w:rsid w:val="00EA247D"/>
    <w:rsid w:val="00EA41E8"/>
    <w:rsid w:val="00EA465F"/>
    <w:rsid w:val="00EA4763"/>
    <w:rsid w:val="00EA4E34"/>
    <w:rsid w:val="00EA5574"/>
    <w:rsid w:val="00EA71C6"/>
    <w:rsid w:val="00EA7ABA"/>
    <w:rsid w:val="00EA7D7B"/>
    <w:rsid w:val="00EB0A48"/>
    <w:rsid w:val="00EB0EE6"/>
    <w:rsid w:val="00EB12B1"/>
    <w:rsid w:val="00EB289F"/>
    <w:rsid w:val="00EB7692"/>
    <w:rsid w:val="00EB7897"/>
    <w:rsid w:val="00EC0621"/>
    <w:rsid w:val="00EC09B1"/>
    <w:rsid w:val="00EC2254"/>
    <w:rsid w:val="00EC2776"/>
    <w:rsid w:val="00EC329A"/>
    <w:rsid w:val="00EC4746"/>
    <w:rsid w:val="00EC4ACD"/>
    <w:rsid w:val="00EC508D"/>
    <w:rsid w:val="00EC5D30"/>
    <w:rsid w:val="00EC6574"/>
    <w:rsid w:val="00EC681E"/>
    <w:rsid w:val="00EC73CD"/>
    <w:rsid w:val="00EC7494"/>
    <w:rsid w:val="00EC7727"/>
    <w:rsid w:val="00ED00C8"/>
    <w:rsid w:val="00ED0482"/>
    <w:rsid w:val="00ED0AF6"/>
    <w:rsid w:val="00ED1BD2"/>
    <w:rsid w:val="00ED2BA9"/>
    <w:rsid w:val="00ED3769"/>
    <w:rsid w:val="00ED42AE"/>
    <w:rsid w:val="00ED454B"/>
    <w:rsid w:val="00ED4D95"/>
    <w:rsid w:val="00ED58EE"/>
    <w:rsid w:val="00ED5C79"/>
    <w:rsid w:val="00ED5E75"/>
    <w:rsid w:val="00ED63BA"/>
    <w:rsid w:val="00ED64E4"/>
    <w:rsid w:val="00ED7C84"/>
    <w:rsid w:val="00ED7EB0"/>
    <w:rsid w:val="00EE02C3"/>
    <w:rsid w:val="00EE0A1F"/>
    <w:rsid w:val="00EE26BC"/>
    <w:rsid w:val="00EE3596"/>
    <w:rsid w:val="00EE42CB"/>
    <w:rsid w:val="00EE448C"/>
    <w:rsid w:val="00EE52D9"/>
    <w:rsid w:val="00EE5787"/>
    <w:rsid w:val="00EE5E4A"/>
    <w:rsid w:val="00EE5EE7"/>
    <w:rsid w:val="00EE64FA"/>
    <w:rsid w:val="00EE74EC"/>
    <w:rsid w:val="00EF1778"/>
    <w:rsid w:val="00EF1BA7"/>
    <w:rsid w:val="00EF1C08"/>
    <w:rsid w:val="00EF1D51"/>
    <w:rsid w:val="00EF238C"/>
    <w:rsid w:val="00EF365F"/>
    <w:rsid w:val="00EF468F"/>
    <w:rsid w:val="00EF50B9"/>
    <w:rsid w:val="00EF674D"/>
    <w:rsid w:val="00EF79E4"/>
    <w:rsid w:val="00F00191"/>
    <w:rsid w:val="00F00288"/>
    <w:rsid w:val="00F00A0A"/>
    <w:rsid w:val="00F01C94"/>
    <w:rsid w:val="00F01E2A"/>
    <w:rsid w:val="00F02C98"/>
    <w:rsid w:val="00F03168"/>
    <w:rsid w:val="00F0360D"/>
    <w:rsid w:val="00F043F6"/>
    <w:rsid w:val="00F04DEC"/>
    <w:rsid w:val="00F054AE"/>
    <w:rsid w:val="00F06F24"/>
    <w:rsid w:val="00F10066"/>
    <w:rsid w:val="00F107BF"/>
    <w:rsid w:val="00F130BE"/>
    <w:rsid w:val="00F1364B"/>
    <w:rsid w:val="00F13781"/>
    <w:rsid w:val="00F13C3C"/>
    <w:rsid w:val="00F16D91"/>
    <w:rsid w:val="00F17575"/>
    <w:rsid w:val="00F17FEF"/>
    <w:rsid w:val="00F20FBB"/>
    <w:rsid w:val="00F2110A"/>
    <w:rsid w:val="00F2275E"/>
    <w:rsid w:val="00F23498"/>
    <w:rsid w:val="00F24203"/>
    <w:rsid w:val="00F24C21"/>
    <w:rsid w:val="00F25805"/>
    <w:rsid w:val="00F25ADD"/>
    <w:rsid w:val="00F262B3"/>
    <w:rsid w:val="00F27689"/>
    <w:rsid w:val="00F301DB"/>
    <w:rsid w:val="00F3097C"/>
    <w:rsid w:val="00F31E34"/>
    <w:rsid w:val="00F33037"/>
    <w:rsid w:val="00F33F94"/>
    <w:rsid w:val="00F34DAE"/>
    <w:rsid w:val="00F35266"/>
    <w:rsid w:val="00F35C7B"/>
    <w:rsid w:val="00F36B29"/>
    <w:rsid w:val="00F373A8"/>
    <w:rsid w:val="00F37948"/>
    <w:rsid w:val="00F40FE7"/>
    <w:rsid w:val="00F41F85"/>
    <w:rsid w:val="00F43441"/>
    <w:rsid w:val="00F435EE"/>
    <w:rsid w:val="00F44B2E"/>
    <w:rsid w:val="00F45146"/>
    <w:rsid w:val="00F45557"/>
    <w:rsid w:val="00F4559E"/>
    <w:rsid w:val="00F4570F"/>
    <w:rsid w:val="00F463F7"/>
    <w:rsid w:val="00F46DFA"/>
    <w:rsid w:val="00F47474"/>
    <w:rsid w:val="00F474E9"/>
    <w:rsid w:val="00F477F3"/>
    <w:rsid w:val="00F50A4A"/>
    <w:rsid w:val="00F51C69"/>
    <w:rsid w:val="00F51FED"/>
    <w:rsid w:val="00F520DE"/>
    <w:rsid w:val="00F5220A"/>
    <w:rsid w:val="00F524E2"/>
    <w:rsid w:val="00F52F70"/>
    <w:rsid w:val="00F53078"/>
    <w:rsid w:val="00F5327C"/>
    <w:rsid w:val="00F53EB4"/>
    <w:rsid w:val="00F55959"/>
    <w:rsid w:val="00F55C6C"/>
    <w:rsid w:val="00F55EE6"/>
    <w:rsid w:val="00F563E9"/>
    <w:rsid w:val="00F56679"/>
    <w:rsid w:val="00F57499"/>
    <w:rsid w:val="00F6018A"/>
    <w:rsid w:val="00F601AB"/>
    <w:rsid w:val="00F6074E"/>
    <w:rsid w:val="00F610E9"/>
    <w:rsid w:val="00F62A37"/>
    <w:rsid w:val="00F6365D"/>
    <w:rsid w:val="00F63967"/>
    <w:rsid w:val="00F639AB"/>
    <w:rsid w:val="00F63F63"/>
    <w:rsid w:val="00F64216"/>
    <w:rsid w:val="00F64C2D"/>
    <w:rsid w:val="00F64E34"/>
    <w:rsid w:val="00F654EB"/>
    <w:rsid w:val="00F65646"/>
    <w:rsid w:val="00F65660"/>
    <w:rsid w:val="00F65754"/>
    <w:rsid w:val="00F65A18"/>
    <w:rsid w:val="00F675B5"/>
    <w:rsid w:val="00F67749"/>
    <w:rsid w:val="00F6780B"/>
    <w:rsid w:val="00F7072D"/>
    <w:rsid w:val="00F72265"/>
    <w:rsid w:val="00F727AC"/>
    <w:rsid w:val="00F72EBE"/>
    <w:rsid w:val="00F73862"/>
    <w:rsid w:val="00F73A94"/>
    <w:rsid w:val="00F741DA"/>
    <w:rsid w:val="00F7424F"/>
    <w:rsid w:val="00F74A4E"/>
    <w:rsid w:val="00F74F76"/>
    <w:rsid w:val="00F75FDB"/>
    <w:rsid w:val="00F765B3"/>
    <w:rsid w:val="00F777CE"/>
    <w:rsid w:val="00F77827"/>
    <w:rsid w:val="00F77910"/>
    <w:rsid w:val="00F77DEB"/>
    <w:rsid w:val="00F80188"/>
    <w:rsid w:val="00F80750"/>
    <w:rsid w:val="00F80E4C"/>
    <w:rsid w:val="00F81515"/>
    <w:rsid w:val="00F82BB7"/>
    <w:rsid w:val="00F83289"/>
    <w:rsid w:val="00F832DD"/>
    <w:rsid w:val="00F840AD"/>
    <w:rsid w:val="00F8446B"/>
    <w:rsid w:val="00F848A3"/>
    <w:rsid w:val="00F84CBD"/>
    <w:rsid w:val="00F85B11"/>
    <w:rsid w:val="00F86CA1"/>
    <w:rsid w:val="00F86EAD"/>
    <w:rsid w:val="00F86F4B"/>
    <w:rsid w:val="00F90117"/>
    <w:rsid w:val="00F915F9"/>
    <w:rsid w:val="00F91D81"/>
    <w:rsid w:val="00F91DD1"/>
    <w:rsid w:val="00F922FD"/>
    <w:rsid w:val="00F92C95"/>
    <w:rsid w:val="00F94D94"/>
    <w:rsid w:val="00F9651A"/>
    <w:rsid w:val="00F96B6A"/>
    <w:rsid w:val="00F96C7D"/>
    <w:rsid w:val="00FA0E10"/>
    <w:rsid w:val="00FA0FAB"/>
    <w:rsid w:val="00FA13CD"/>
    <w:rsid w:val="00FA23F3"/>
    <w:rsid w:val="00FA467A"/>
    <w:rsid w:val="00FA5095"/>
    <w:rsid w:val="00FA517F"/>
    <w:rsid w:val="00FA5CF2"/>
    <w:rsid w:val="00FA5E0D"/>
    <w:rsid w:val="00FA7B65"/>
    <w:rsid w:val="00FA7BA5"/>
    <w:rsid w:val="00FB1049"/>
    <w:rsid w:val="00FB1F72"/>
    <w:rsid w:val="00FB2EEE"/>
    <w:rsid w:val="00FB3233"/>
    <w:rsid w:val="00FB3DFD"/>
    <w:rsid w:val="00FB3E36"/>
    <w:rsid w:val="00FB3EED"/>
    <w:rsid w:val="00FB4206"/>
    <w:rsid w:val="00FB44E8"/>
    <w:rsid w:val="00FB47B8"/>
    <w:rsid w:val="00FB4C0C"/>
    <w:rsid w:val="00FB4C9C"/>
    <w:rsid w:val="00FB4FD6"/>
    <w:rsid w:val="00FB5049"/>
    <w:rsid w:val="00FB50C8"/>
    <w:rsid w:val="00FB55BB"/>
    <w:rsid w:val="00FB56C5"/>
    <w:rsid w:val="00FB57F7"/>
    <w:rsid w:val="00FB5F76"/>
    <w:rsid w:val="00FB5FE4"/>
    <w:rsid w:val="00FB6465"/>
    <w:rsid w:val="00FB69C0"/>
    <w:rsid w:val="00FB701D"/>
    <w:rsid w:val="00FB70EE"/>
    <w:rsid w:val="00FB7274"/>
    <w:rsid w:val="00FB7648"/>
    <w:rsid w:val="00FB7743"/>
    <w:rsid w:val="00FC0700"/>
    <w:rsid w:val="00FC16C0"/>
    <w:rsid w:val="00FC1DD7"/>
    <w:rsid w:val="00FC1E48"/>
    <w:rsid w:val="00FC278C"/>
    <w:rsid w:val="00FC2D3C"/>
    <w:rsid w:val="00FC3355"/>
    <w:rsid w:val="00FC3B9C"/>
    <w:rsid w:val="00FC3BC3"/>
    <w:rsid w:val="00FC3ECC"/>
    <w:rsid w:val="00FC48BD"/>
    <w:rsid w:val="00FC5683"/>
    <w:rsid w:val="00FC5766"/>
    <w:rsid w:val="00FC6742"/>
    <w:rsid w:val="00FD078C"/>
    <w:rsid w:val="00FD09F2"/>
    <w:rsid w:val="00FD197B"/>
    <w:rsid w:val="00FD2164"/>
    <w:rsid w:val="00FD3120"/>
    <w:rsid w:val="00FD4213"/>
    <w:rsid w:val="00FD42E7"/>
    <w:rsid w:val="00FD49F2"/>
    <w:rsid w:val="00FD4D35"/>
    <w:rsid w:val="00FD6264"/>
    <w:rsid w:val="00FD6EF3"/>
    <w:rsid w:val="00FD71F6"/>
    <w:rsid w:val="00FD75CE"/>
    <w:rsid w:val="00FE03F0"/>
    <w:rsid w:val="00FE22AE"/>
    <w:rsid w:val="00FE27B0"/>
    <w:rsid w:val="00FE3614"/>
    <w:rsid w:val="00FE45E5"/>
    <w:rsid w:val="00FE635C"/>
    <w:rsid w:val="00FE63DB"/>
    <w:rsid w:val="00FE6B68"/>
    <w:rsid w:val="00FE6F6B"/>
    <w:rsid w:val="00FE70E3"/>
    <w:rsid w:val="00FE7A14"/>
    <w:rsid w:val="00FF00B7"/>
    <w:rsid w:val="00FF241F"/>
    <w:rsid w:val="00FF44B9"/>
    <w:rsid w:val="00FF54B9"/>
    <w:rsid w:val="00FF5827"/>
    <w:rsid w:val="00FF5F3E"/>
    <w:rsid w:val="00FF685A"/>
    <w:rsid w:val="00FF75B8"/>
    <w:rsid w:val="00FF7D00"/>
    <w:rsid w:val="00FF7D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c00000">
      <v:fill color="white" opacity="0"/>
      <v:stroke color="#c00000" weight="1.75pt"/>
      <o:colormru v:ext="edit" colors="#036,#0bc3ed"/>
    </o:shapedefaults>
    <o:shapelayout v:ext="edit">
      <o:idmap v:ext="edit" data="1"/>
    </o:shapelayout>
  </w:shapeDefaults>
  <w:decimalSymbol w:val="."/>
  <w:listSeparator w:val=","/>
  <w14:docId w14:val="62296901"/>
  <w15:chartTrackingRefBased/>
  <w15:docId w15:val="{53F798B9-20D9-4253-AE73-AD31ADF7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35"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39"/>
    <w:rPr>
      <w:rFonts w:ascii="Arial" w:hAnsi="Arial"/>
      <w:sz w:val="18"/>
      <w:lang w:val="en-US" w:eastAsia="en-US"/>
    </w:rPr>
  </w:style>
  <w:style w:type="paragraph" w:styleId="Heading1">
    <w:name w:val="heading 1"/>
    <w:aliases w:val="F8 Heading 1,F8,Overskrift1,overskrift1"/>
    <w:basedOn w:val="Normal"/>
    <w:next w:val="Normal"/>
    <w:link w:val="Heading1Char"/>
    <w:qFormat/>
    <w:rsid w:val="009001E5"/>
    <w:pPr>
      <w:keepNext/>
      <w:pageBreakBefore/>
      <w:numPr>
        <w:numId w:val="4"/>
      </w:numPr>
      <w:pBdr>
        <w:bottom w:val="single" w:sz="24" w:space="1" w:color="003366"/>
      </w:pBdr>
      <w:spacing w:before="240" w:after="240"/>
      <w:outlineLvl w:val="0"/>
    </w:pPr>
    <w:rPr>
      <w:rFonts w:cs="Arial"/>
      <w:b/>
      <w:bCs/>
      <w:color w:val="003366"/>
      <w:kern w:val="32"/>
      <w:sz w:val="28"/>
      <w:szCs w:val="32"/>
    </w:rPr>
  </w:style>
  <w:style w:type="paragraph" w:styleId="Heading2">
    <w:name w:val="heading 2"/>
    <w:aliases w:val="F9 Heading 2,F9,Overskrift2,overskrift2"/>
    <w:basedOn w:val="Normal"/>
    <w:next w:val="Normal"/>
    <w:link w:val="Heading2Char"/>
    <w:qFormat/>
    <w:rsid w:val="009001E5"/>
    <w:pPr>
      <w:keepNext/>
      <w:numPr>
        <w:ilvl w:val="1"/>
        <w:numId w:val="4"/>
      </w:numPr>
      <w:spacing w:before="240" w:after="120"/>
      <w:outlineLvl w:val="1"/>
    </w:pPr>
    <w:rPr>
      <w:rFonts w:cs="Arial"/>
      <w:b/>
      <w:bCs/>
      <w:iCs/>
      <w:color w:val="003366"/>
      <w:sz w:val="22"/>
      <w:szCs w:val="28"/>
    </w:rPr>
  </w:style>
  <w:style w:type="paragraph" w:styleId="Heading3">
    <w:name w:val="heading 3"/>
    <w:aliases w:val="F10 Heading 3,F10,Overskrift3,overskrift3"/>
    <w:basedOn w:val="Normal"/>
    <w:next w:val="Normal"/>
    <w:link w:val="Heading3Char"/>
    <w:qFormat/>
    <w:rsid w:val="00E71076"/>
    <w:pPr>
      <w:keepNext/>
      <w:numPr>
        <w:ilvl w:val="2"/>
        <w:numId w:val="4"/>
      </w:numPr>
      <w:tabs>
        <w:tab w:val="left" w:pos="0"/>
      </w:tabs>
      <w:spacing w:before="240" w:after="60"/>
      <w:outlineLvl w:val="2"/>
    </w:pPr>
    <w:rPr>
      <w:rFonts w:cs="Arial"/>
      <w:b/>
      <w:bCs/>
      <w:color w:val="002060"/>
      <w:sz w:val="20"/>
      <w:szCs w:val="26"/>
    </w:rPr>
  </w:style>
  <w:style w:type="paragraph" w:styleId="Heading4">
    <w:name w:val="heading 4"/>
    <w:aliases w:val="Overskrift4"/>
    <w:basedOn w:val="Normal"/>
    <w:next w:val="Normal"/>
    <w:link w:val="Heading4Char"/>
    <w:qFormat/>
    <w:rsid w:val="00F654EB"/>
    <w:pPr>
      <w:keepNext/>
      <w:numPr>
        <w:ilvl w:val="3"/>
        <w:numId w:val="4"/>
      </w:numPr>
      <w:spacing w:before="240" w:after="60"/>
      <w:outlineLvl w:val="3"/>
    </w:pPr>
    <w:rPr>
      <w:b/>
      <w:bCs/>
      <w:szCs w:val="28"/>
    </w:rPr>
  </w:style>
  <w:style w:type="paragraph" w:styleId="Heading5">
    <w:name w:val="heading 5"/>
    <w:aliases w:val="Overskrift5"/>
    <w:basedOn w:val="Normal"/>
    <w:next w:val="Normal"/>
    <w:link w:val="Heading5Char"/>
    <w:qFormat/>
    <w:rsid w:val="009001E5"/>
    <w:pPr>
      <w:numPr>
        <w:ilvl w:val="4"/>
        <w:numId w:val="4"/>
      </w:numPr>
      <w:spacing w:before="240" w:after="60"/>
      <w:outlineLvl w:val="4"/>
    </w:pPr>
    <w:rPr>
      <w:b/>
      <w:bCs/>
      <w:i/>
      <w:iCs/>
      <w:sz w:val="26"/>
      <w:szCs w:val="26"/>
    </w:rPr>
  </w:style>
  <w:style w:type="paragraph" w:styleId="Heading6">
    <w:name w:val="heading 6"/>
    <w:basedOn w:val="Normal"/>
    <w:next w:val="Normal"/>
    <w:qFormat/>
    <w:rsid w:val="009001E5"/>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qFormat/>
    <w:rsid w:val="009001E5"/>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rsid w:val="009001E5"/>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rsid w:val="009001E5"/>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257FF"/>
  </w:style>
  <w:style w:type="character" w:styleId="Hyperlink">
    <w:name w:val="Hyperlink"/>
    <w:uiPriority w:val="99"/>
    <w:rsid w:val="00D257FF"/>
    <w:rPr>
      <w:color w:val="0000FF"/>
      <w:u w:val="single"/>
    </w:rPr>
  </w:style>
  <w:style w:type="table" w:customStyle="1" w:styleId="TableGrid1">
    <w:name w:val="Table Grid1"/>
    <w:basedOn w:val="TableNormal"/>
    <w:next w:val="TableGrid"/>
    <w:rsid w:val="0062651D"/>
    <w:rPr>
      <w:rFonts w:ascii="Arial" w:hAnsi="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72" w:type="dxa"/>
        <w:left w:w="72" w:type="dxa"/>
        <w:bottom w:w="72" w:type="dxa"/>
        <w:right w:w="72" w:type="dxa"/>
      </w:tcMar>
      <w:vAlign w:val="center"/>
    </w:tcPr>
    <w:tblStylePr w:type="firstRow">
      <w:pPr>
        <w:jc w:val="left"/>
      </w:pPr>
      <w:rPr>
        <w:rFonts w:ascii="Arial" w:hAnsi="Arial"/>
        <w:b/>
        <w:color w:val="FFFFFF"/>
        <w:sz w:val="18"/>
      </w:rPr>
      <w:tblPr/>
      <w:tcPr>
        <w:shd w:val="clear" w:color="auto" w:fill="003366"/>
      </w:tcPr>
    </w:tblStylePr>
    <w:tblStylePr w:type="band1Horz">
      <w:tblPr/>
      <w:tcPr>
        <w:shd w:val="clear" w:color="auto" w:fill="E0E0E0"/>
      </w:tcPr>
    </w:tblStylePr>
  </w:style>
  <w:style w:type="table" w:styleId="TableGrid">
    <w:name w:val="Table Grid"/>
    <w:aliases w:val="Signature Table"/>
    <w:basedOn w:val="TableNormal"/>
    <w:uiPriority w:val="59"/>
    <w:rsid w:val="0020463E"/>
    <w:rPr>
      <w:rFonts w:ascii="Arial" w:hAnsi="Arial"/>
      <w:sz w:val="18"/>
    </w:rPr>
    <w:tblPr/>
    <w:tcPr>
      <w:vAlign w:val="bottom"/>
    </w:tcPr>
  </w:style>
  <w:style w:type="paragraph" w:customStyle="1" w:styleId="HeadingSpecial">
    <w:name w:val="Heading Special"/>
    <w:basedOn w:val="Heading1"/>
    <w:rsid w:val="006F753F"/>
    <w:pPr>
      <w:pageBreakBefore w:val="0"/>
      <w:numPr>
        <w:numId w:val="0"/>
      </w:numPr>
    </w:pPr>
  </w:style>
  <w:style w:type="paragraph" w:styleId="BodyText">
    <w:name w:val="Body Text"/>
    <w:basedOn w:val="Normal"/>
    <w:link w:val="BodyTextChar"/>
    <w:rsid w:val="0020463E"/>
    <w:pPr>
      <w:spacing w:before="120" w:after="120"/>
    </w:pPr>
  </w:style>
  <w:style w:type="paragraph" w:styleId="ListBullet">
    <w:name w:val="List Bullet"/>
    <w:aliases w:val="F4"/>
    <w:basedOn w:val="Normal"/>
    <w:rsid w:val="00477B06"/>
    <w:pPr>
      <w:numPr>
        <w:numId w:val="1"/>
      </w:numPr>
      <w:spacing w:before="120" w:after="120"/>
    </w:pPr>
  </w:style>
  <w:style w:type="character" w:customStyle="1" w:styleId="Heading2Char">
    <w:name w:val="Heading 2 Char"/>
    <w:aliases w:val="F9 Heading 2 Char,F9 Char,Overskrift2 Char,overskrift2 Char"/>
    <w:link w:val="Heading2"/>
    <w:rsid w:val="009001E5"/>
    <w:rPr>
      <w:rFonts w:ascii="Arial" w:hAnsi="Arial" w:cs="Arial"/>
      <w:b/>
      <w:bCs/>
      <w:iCs/>
      <w:color w:val="003366"/>
      <w:sz w:val="22"/>
      <w:szCs w:val="28"/>
      <w:lang w:val="en-US" w:eastAsia="en-US"/>
    </w:rPr>
  </w:style>
  <w:style w:type="paragraph" w:styleId="BodyText2">
    <w:name w:val="Body Text 2"/>
    <w:basedOn w:val="Normal"/>
    <w:rsid w:val="00837AD7"/>
    <w:pPr>
      <w:spacing w:before="120" w:after="120"/>
      <w:ind w:left="432"/>
    </w:pPr>
  </w:style>
  <w:style w:type="paragraph" w:styleId="TableofFigures">
    <w:name w:val="table of figures"/>
    <w:basedOn w:val="Normal"/>
    <w:next w:val="Normal"/>
    <w:uiPriority w:val="99"/>
    <w:rsid w:val="00A6745C"/>
  </w:style>
  <w:style w:type="paragraph" w:styleId="Footer">
    <w:name w:val="footer"/>
    <w:aliases w:val="Alt+F"/>
    <w:basedOn w:val="Normal"/>
    <w:link w:val="FooterChar"/>
    <w:uiPriority w:val="99"/>
    <w:rsid w:val="00D171B4"/>
    <w:pPr>
      <w:tabs>
        <w:tab w:val="center" w:pos="4320"/>
        <w:tab w:val="right" w:pos="8640"/>
      </w:tabs>
    </w:pPr>
    <w:rPr>
      <w:sz w:val="16"/>
    </w:rPr>
  </w:style>
  <w:style w:type="paragraph" w:styleId="Title">
    <w:name w:val="Title"/>
    <w:basedOn w:val="Normal"/>
    <w:qFormat/>
    <w:rsid w:val="008F45AA"/>
    <w:pPr>
      <w:spacing w:before="240" w:after="60"/>
      <w:outlineLvl w:val="0"/>
    </w:pPr>
    <w:rPr>
      <w:b/>
      <w:color w:val="FFFFFF"/>
      <w:kern w:val="28"/>
      <w:sz w:val="32"/>
    </w:rPr>
  </w:style>
  <w:style w:type="paragraph" w:customStyle="1" w:styleId="BodyChar">
    <w:name w:val="Body Char"/>
    <w:link w:val="BodyCharChar1"/>
    <w:rsid w:val="00BE40AD"/>
    <w:pPr>
      <w:widowControl w:val="0"/>
      <w:tabs>
        <w:tab w:val="left" w:pos="1560"/>
      </w:tabs>
      <w:spacing w:before="120" w:after="120"/>
    </w:pPr>
    <w:rPr>
      <w:rFonts w:ascii="Arial" w:hAnsi="Arial"/>
      <w:lang w:val="en-US" w:eastAsia="en-US"/>
    </w:rPr>
  </w:style>
  <w:style w:type="character" w:customStyle="1" w:styleId="BodyCharChar1">
    <w:name w:val="Body Char Char1"/>
    <w:link w:val="BodyChar"/>
    <w:rsid w:val="00BE40AD"/>
    <w:rPr>
      <w:rFonts w:ascii="Arial" w:hAnsi="Arial"/>
      <w:lang w:val="en-US" w:eastAsia="en-US" w:bidi="ar-SA"/>
    </w:rPr>
  </w:style>
  <w:style w:type="paragraph" w:customStyle="1" w:styleId="PreparedBy">
    <w:name w:val="PreparedBy"/>
    <w:basedOn w:val="BodyText"/>
    <w:rsid w:val="00BE40AD"/>
    <w:pPr>
      <w:spacing w:before="0" w:after="0"/>
    </w:pPr>
  </w:style>
  <w:style w:type="paragraph" w:styleId="TOC1">
    <w:name w:val="toc 1"/>
    <w:basedOn w:val="Normal"/>
    <w:next w:val="Normal"/>
    <w:autoRedefine/>
    <w:uiPriority w:val="39"/>
    <w:rsid w:val="00A173AD"/>
    <w:pPr>
      <w:tabs>
        <w:tab w:val="right" w:leader="dot" w:pos="8731"/>
      </w:tabs>
      <w:spacing w:before="120" w:after="120"/>
    </w:pPr>
    <w:rPr>
      <w:rFonts w:cs="Arial"/>
      <w:b/>
      <w:bCs/>
      <w:noProof/>
    </w:rPr>
  </w:style>
  <w:style w:type="paragraph" w:styleId="TOC2">
    <w:name w:val="toc 2"/>
    <w:basedOn w:val="Normal"/>
    <w:next w:val="Normal"/>
    <w:autoRedefine/>
    <w:uiPriority w:val="39"/>
    <w:rsid w:val="00682B34"/>
    <w:pPr>
      <w:tabs>
        <w:tab w:val="right" w:leader="dot" w:pos="8731"/>
      </w:tabs>
      <w:ind w:left="284"/>
    </w:pPr>
    <w:rPr>
      <w:rFonts w:cs="Arial"/>
      <w:b/>
      <w:noProof/>
      <w:szCs w:val="18"/>
    </w:rPr>
  </w:style>
  <w:style w:type="paragraph" w:styleId="TOC3">
    <w:name w:val="toc 3"/>
    <w:basedOn w:val="Normal"/>
    <w:next w:val="Normal"/>
    <w:autoRedefine/>
    <w:uiPriority w:val="39"/>
    <w:rsid w:val="00BE40AD"/>
    <w:pPr>
      <w:ind w:left="400"/>
    </w:pPr>
    <w:rPr>
      <w:rFonts w:ascii="Times New Roman" w:hAnsi="Times New Roman"/>
      <w:i/>
      <w:iCs/>
    </w:rPr>
  </w:style>
  <w:style w:type="paragraph" w:styleId="TOC4">
    <w:name w:val="toc 4"/>
    <w:basedOn w:val="Normal"/>
    <w:next w:val="Normal"/>
    <w:autoRedefine/>
    <w:semiHidden/>
    <w:rsid w:val="00BE40AD"/>
    <w:pPr>
      <w:ind w:left="600"/>
    </w:pPr>
    <w:rPr>
      <w:rFonts w:ascii="Times New Roman" w:hAnsi="Times New Roman"/>
      <w:szCs w:val="18"/>
    </w:rPr>
  </w:style>
  <w:style w:type="paragraph" w:styleId="TOC5">
    <w:name w:val="toc 5"/>
    <w:basedOn w:val="Normal"/>
    <w:next w:val="Normal"/>
    <w:autoRedefine/>
    <w:semiHidden/>
    <w:rsid w:val="00BE40AD"/>
    <w:pPr>
      <w:ind w:left="800"/>
    </w:pPr>
    <w:rPr>
      <w:rFonts w:ascii="Times New Roman" w:hAnsi="Times New Roman"/>
      <w:szCs w:val="18"/>
    </w:rPr>
  </w:style>
  <w:style w:type="paragraph" w:styleId="TOC6">
    <w:name w:val="toc 6"/>
    <w:basedOn w:val="Normal"/>
    <w:next w:val="Normal"/>
    <w:autoRedefine/>
    <w:semiHidden/>
    <w:rsid w:val="00BE40AD"/>
    <w:pPr>
      <w:ind w:left="1000"/>
    </w:pPr>
    <w:rPr>
      <w:rFonts w:ascii="Times New Roman" w:hAnsi="Times New Roman"/>
      <w:szCs w:val="18"/>
    </w:rPr>
  </w:style>
  <w:style w:type="paragraph" w:styleId="TOC7">
    <w:name w:val="toc 7"/>
    <w:basedOn w:val="Normal"/>
    <w:next w:val="Normal"/>
    <w:autoRedefine/>
    <w:semiHidden/>
    <w:rsid w:val="00BE40AD"/>
    <w:pPr>
      <w:ind w:left="1200"/>
    </w:pPr>
    <w:rPr>
      <w:rFonts w:ascii="Times New Roman" w:hAnsi="Times New Roman"/>
      <w:szCs w:val="18"/>
    </w:rPr>
  </w:style>
  <w:style w:type="paragraph" w:styleId="TOC8">
    <w:name w:val="toc 8"/>
    <w:basedOn w:val="Normal"/>
    <w:next w:val="Normal"/>
    <w:autoRedefine/>
    <w:semiHidden/>
    <w:rsid w:val="00BE40AD"/>
    <w:pPr>
      <w:ind w:left="1400"/>
    </w:pPr>
    <w:rPr>
      <w:rFonts w:ascii="Times New Roman" w:hAnsi="Times New Roman"/>
      <w:szCs w:val="18"/>
    </w:rPr>
  </w:style>
  <w:style w:type="paragraph" w:styleId="TOC9">
    <w:name w:val="toc 9"/>
    <w:basedOn w:val="Normal"/>
    <w:next w:val="Normal"/>
    <w:autoRedefine/>
    <w:semiHidden/>
    <w:rsid w:val="00BE40AD"/>
    <w:pPr>
      <w:ind w:left="1600"/>
    </w:pPr>
    <w:rPr>
      <w:rFonts w:ascii="Times New Roman" w:hAnsi="Times New Roman"/>
      <w:szCs w:val="18"/>
    </w:rPr>
  </w:style>
  <w:style w:type="paragraph" w:styleId="Caption">
    <w:name w:val="caption"/>
    <w:basedOn w:val="Normal"/>
    <w:next w:val="Normal"/>
    <w:uiPriority w:val="35"/>
    <w:qFormat/>
    <w:rsid w:val="00622792"/>
    <w:pPr>
      <w:spacing w:before="60" w:after="240"/>
      <w:jc w:val="center"/>
    </w:pPr>
    <w:rPr>
      <w:b/>
      <w:bCs/>
      <w:i/>
      <w:sz w:val="16"/>
    </w:rPr>
  </w:style>
  <w:style w:type="paragraph" w:customStyle="1" w:styleId="HeadingSpecialTOC">
    <w:name w:val="Heading Special TOC"/>
    <w:basedOn w:val="HeadingSpecial"/>
    <w:rsid w:val="00D354C0"/>
  </w:style>
  <w:style w:type="paragraph" w:styleId="BodyTextIndent">
    <w:name w:val="Body Text Indent"/>
    <w:basedOn w:val="Normal"/>
    <w:rsid w:val="007F43E6"/>
    <w:pPr>
      <w:spacing w:after="120"/>
      <w:ind w:left="360"/>
    </w:pPr>
  </w:style>
  <w:style w:type="paragraph" w:styleId="ListNumber">
    <w:name w:val="List Number"/>
    <w:basedOn w:val="Normal"/>
    <w:rsid w:val="007F43E6"/>
    <w:pPr>
      <w:numPr>
        <w:numId w:val="2"/>
      </w:numPr>
      <w:spacing w:after="120"/>
    </w:pPr>
  </w:style>
  <w:style w:type="paragraph" w:styleId="Header">
    <w:name w:val="header"/>
    <w:aliases w:val="Alt+H"/>
    <w:basedOn w:val="Normal"/>
    <w:rsid w:val="003C4586"/>
    <w:pPr>
      <w:tabs>
        <w:tab w:val="center" w:pos="4320"/>
        <w:tab w:val="right" w:pos="8640"/>
      </w:tabs>
    </w:pPr>
  </w:style>
  <w:style w:type="paragraph" w:customStyle="1" w:styleId="FooterTop">
    <w:name w:val="FooterTop"/>
    <w:basedOn w:val="Footer"/>
    <w:rsid w:val="00072C5B"/>
    <w:pPr>
      <w:pBdr>
        <w:top w:val="single" w:sz="24" w:space="1" w:color="003366"/>
      </w:pBdr>
      <w:tabs>
        <w:tab w:val="clear" w:pos="4320"/>
        <w:tab w:val="clear" w:pos="8640"/>
        <w:tab w:val="left" w:pos="6804"/>
        <w:tab w:val="right" w:pos="8505"/>
      </w:tabs>
    </w:pPr>
    <w:rPr>
      <w:snapToGrid w:val="0"/>
      <w:sz w:val="15"/>
      <w:lang w:eastAsia="da-DK"/>
    </w:rPr>
  </w:style>
  <w:style w:type="paragraph" w:customStyle="1" w:styleId="Appendix">
    <w:name w:val="Appendix"/>
    <w:basedOn w:val="Heading1"/>
    <w:rsid w:val="00797816"/>
    <w:pPr>
      <w:numPr>
        <w:numId w:val="3"/>
      </w:numPr>
    </w:pPr>
  </w:style>
  <w:style w:type="paragraph" w:styleId="DocumentMap">
    <w:name w:val="Document Map"/>
    <w:basedOn w:val="Normal"/>
    <w:semiHidden/>
    <w:rsid w:val="00721ACA"/>
    <w:pPr>
      <w:shd w:val="clear" w:color="auto" w:fill="000080"/>
    </w:pPr>
    <w:rPr>
      <w:rFonts w:ascii="Tahoma" w:hAnsi="Tahoma" w:cs="Tahoma"/>
    </w:rPr>
  </w:style>
  <w:style w:type="paragraph" w:customStyle="1" w:styleId="Style3">
    <w:name w:val="Style3"/>
    <w:basedOn w:val="Normal"/>
    <w:rsid w:val="00746205"/>
    <w:pPr>
      <w:numPr>
        <w:ilvl w:val="1"/>
        <w:numId w:val="3"/>
      </w:numPr>
      <w:spacing w:before="120" w:after="120"/>
    </w:pPr>
    <w:rPr>
      <w:rFonts w:ascii="Arial Bold" w:hAnsi="Arial Bold"/>
      <w:b/>
      <w:color w:val="003366"/>
      <w:sz w:val="22"/>
      <w:szCs w:val="22"/>
    </w:rPr>
  </w:style>
  <w:style w:type="paragraph" w:styleId="BodyTextIndent3">
    <w:name w:val="Body Text Indent 3"/>
    <w:basedOn w:val="Normal"/>
    <w:rsid w:val="00E21E27"/>
    <w:pPr>
      <w:spacing w:after="120"/>
      <w:ind w:left="360"/>
    </w:pPr>
    <w:rPr>
      <w:sz w:val="16"/>
      <w:szCs w:val="16"/>
    </w:rPr>
  </w:style>
  <w:style w:type="character" w:customStyle="1" w:styleId="BodyTextChar">
    <w:name w:val="Body Text Char"/>
    <w:link w:val="BodyText"/>
    <w:rsid w:val="00EA0F7E"/>
    <w:rPr>
      <w:rFonts w:ascii="Arial" w:hAnsi="Arial"/>
      <w:sz w:val="18"/>
      <w:lang w:val="en-US" w:eastAsia="en-US" w:bidi="ar-SA"/>
    </w:rPr>
  </w:style>
  <w:style w:type="paragraph" w:styleId="ListBullet2">
    <w:name w:val="List Bullet 2"/>
    <w:basedOn w:val="Normal"/>
    <w:autoRedefine/>
    <w:rsid w:val="003714E7"/>
    <w:pPr>
      <w:tabs>
        <w:tab w:val="num" w:pos="2345"/>
      </w:tabs>
      <w:spacing w:after="240"/>
      <w:ind w:left="2342" w:hanging="357"/>
    </w:pPr>
    <w:rPr>
      <w:rFonts w:ascii="Serifa 45" w:hAnsi="Serifa 45"/>
      <w:sz w:val="22"/>
      <w:lang w:val="en-GB"/>
    </w:rPr>
  </w:style>
  <w:style w:type="paragraph" w:customStyle="1" w:styleId="RefNo">
    <w:name w:val="Ref No"/>
    <w:basedOn w:val="Normal"/>
    <w:rsid w:val="00D5456C"/>
    <w:pPr>
      <w:spacing w:before="60" w:after="60"/>
    </w:pPr>
    <w:rPr>
      <w:b/>
      <w:bCs/>
      <w:sz w:val="22"/>
      <w:lang w:val="en-GB" w:eastAsia="da-DK"/>
    </w:rPr>
  </w:style>
  <w:style w:type="paragraph" w:styleId="ListParagraph">
    <w:name w:val="List Paragraph"/>
    <w:basedOn w:val="Normal"/>
    <w:uiPriority w:val="34"/>
    <w:qFormat/>
    <w:rsid w:val="00C527D2"/>
    <w:pPr>
      <w:spacing w:after="200" w:line="276" w:lineRule="auto"/>
      <w:ind w:left="720"/>
      <w:contextualSpacing/>
    </w:pPr>
    <w:rPr>
      <w:rFonts w:ascii="Calibri" w:eastAsia="Calibri" w:hAnsi="Calibri"/>
      <w:sz w:val="22"/>
      <w:szCs w:val="22"/>
      <w:lang w:val="en-GB"/>
    </w:rPr>
  </w:style>
  <w:style w:type="paragraph" w:customStyle="1" w:styleId="CharCharCharChar">
    <w:name w:val="Char Char Char Char"/>
    <w:basedOn w:val="Normal"/>
    <w:rsid w:val="007975D1"/>
    <w:pPr>
      <w:widowControl w:val="0"/>
      <w:adjustRightInd w:val="0"/>
      <w:spacing w:after="160" w:line="240" w:lineRule="exact"/>
      <w:jc w:val="both"/>
      <w:textAlignment w:val="baseline"/>
    </w:pPr>
    <w:rPr>
      <w:rFonts w:ascii="Tahoma" w:hAnsi="Tahoma"/>
    </w:rPr>
  </w:style>
  <w:style w:type="paragraph" w:customStyle="1" w:styleId="NormIndryk">
    <w:name w:val="Norm.Indryk"/>
    <w:aliases w:val="F3"/>
    <w:basedOn w:val="Normal"/>
    <w:rsid w:val="007975D1"/>
    <w:pPr>
      <w:spacing w:after="240"/>
      <w:ind w:left="851"/>
    </w:pPr>
    <w:rPr>
      <w:rFonts w:ascii="Frutiger 55 Roman" w:hAnsi="Frutiger 55 Roman"/>
      <w:lang w:val="da-DK"/>
    </w:rPr>
  </w:style>
  <w:style w:type="paragraph" w:styleId="BodyTextIndent2">
    <w:name w:val="Body Text Indent 2"/>
    <w:basedOn w:val="Normal"/>
    <w:rsid w:val="00070CA9"/>
    <w:pPr>
      <w:ind w:left="1170" w:hanging="810"/>
    </w:pPr>
    <w:rPr>
      <w:sz w:val="22"/>
      <w:lang w:val="da-DK" w:eastAsia="da-DK"/>
    </w:rPr>
  </w:style>
  <w:style w:type="paragraph" w:styleId="BodyText3">
    <w:name w:val="Body Text 3"/>
    <w:basedOn w:val="Normal"/>
    <w:rsid w:val="00070CA9"/>
    <w:rPr>
      <w:sz w:val="22"/>
      <w:lang w:val="da-DK" w:eastAsia="da-DK"/>
    </w:rPr>
  </w:style>
  <w:style w:type="paragraph" w:styleId="BlockText">
    <w:name w:val="Block Text"/>
    <w:basedOn w:val="Normal"/>
    <w:rsid w:val="00070CA9"/>
    <w:pPr>
      <w:ind w:left="1872" w:right="-630"/>
      <w:jc w:val="both"/>
    </w:pPr>
    <w:rPr>
      <w:sz w:val="22"/>
      <w:lang w:val="da-DK" w:eastAsia="da-DK"/>
    </w:rPr>
  </w:style>
  <w:style w:type="paragraph" w:styleId="Index4">
    <w:name w:val="index 4"/>
    <w:basedOn w:val="Normal"/>
    <w:next w:val="Normal"/>
    <w:autoRedefine/>
    <w:semiHidden/>
    <w:rsid w:val="00070CA9"/>
    <w:pPr>
      <w:ind w:left="880" w:hanging="220"/>
    </w:pPr>
    <w:rPr>
      <w:sz w:val="22"/>
      <w:lang w:val="da-DK" w:eastAsia="da-DK"/>
    </w:rPr>
  </w:style>
  <w:style w:type="paragraph" w:styleId="Index1">
    <w:name w:val="index 1"/>
    <w:basedOn w:val="Normal"/>
    <w:next w:val="Normal"/>
    <w:autoRedefine/>
    <w:semiHidden/>
    <w:rsid w:val="00070CA9"/>
    <w:pPr>
      <w:ind w:left="220" w:hanging="220"/>
    </w:pPr>
    <w:rPr>
      <w:sz w:val="22"/>
      <w:lang w:val="da-DK" w:eastAsia="da-DK"/>
    </w:rPr>
  </w:style>
  <w:style w:type="paragraph" w:styleId="Index2">
    <w:name w:val="index 2"/>
    <w:basedOn w:val="Normal"/>
    <w:next w:val="Normal"/>
    <w:autoRedefine/>
    <w:semiHidden/>
    <w:rsid w:val="00070CA9"/>
    <w:pPr>
      <w:ind w:left="440" w:hanging="220"/>
    </w:pPr>
    <w:rPr>
      <w:sz w:val="22"/>
      <w:lang w:val="da-DK" w:eastAsia="da-DK"/>
    </w:rPr>
  </w:style>
  <w:style w:type="paragraph" w:styleId="Index3">
    <w:name w:val="index 3"/>
    <w:basedOn w:val="Normal"/>
    <w:next w:val="Normal"/>
    <w:autoRedefine/>
    <w:semiHidden/>
    <w:rsid w:val="00070CA9"/>
    <w:pPr>
      <w:ind w:left="660" w:hanging="220"/>
    </w:pPr>
    <w:rPr>
      <w:sz w:val="22"/>
      <w:lang w:val="da-DK" w:eastAsia="da-DK"/>
    </w:rPr>
  </w:style>
  <w:style w:type="paragraph" w:styleId="Index5">
    <w:name w:val="index 5"/>
    <w:basedOn w:val="Normal"/>
    <w:next w:val="Normal"/>
    <w:autoRedefine/>
    <w:semiHidden/>
    <w:rsid w:val="00070CA9"/>
    <w:pPr>
      <w:ind w:left="1100" w:hanging="220"/>
    </w:pPr>
    <w:rPr>
      <w:sz w:val="22"/>
      <w:lang w:val="da-DK" w:eastAsia="da-DK"/>
    </w:rPr>
  </w:style>
  <w:style w:type="paragraph" w:styleId="Index6">
    <w:name w:val="index 6"/>
    <w:basedOn w:val="Normal"/>
    <w:next w:val="Normal"/>
    <w:autoRedefine/>
    <w:semiHidden/>
    <w:rsid w:val="00070CA9"/>
    <w:pPr>
      <w:ind w:left="1320" w:hanging="220"/>
    </w:pPr>
    <w:rPr>
      <w:sz w:val="22"/>
      <w:lang w:val="da-DK" w:eastAsia="da-DK"/>
    </w:rPr>
  </w:style>
  <w:style w:type="paragraph" w:styleId="Index7">
    <w:name w:val="index 7"/>
    <w:basedOn w:val="Normal"/>
    <w:next w:val="Normal"/>
    <w:autoRedefine/>
    <w:semiHidden/>
    <w:rsid w:val="00070CA9"/>
    <w:pPr>
      <w:ind w:left="1540" w:hanging="220"/>
    </w:pPr>
    <w:rPr>
      <w:sz w:val="22"/>
      <w:lang w:val="da-DK" w:eastAsia="da-DK"/>
    </w:rPr>
  </w:style>
  <w:style w:type="paragraph" w:styleId="Index8">
    <w:name w:val="index 8"/>
    <w:basedOn w:val="Normal"/>
    <w:next w:val="Normal"/>
    <w:autoRedefine/>
    <w:semiHidden/>
    <w:rsid w:val="00070CA9"/>
    <w:pPr>
      <w:ind w:left="1760" w:hanging="220"/>
    </w:pPr>
    <w:rPr>
      <w:sz w:val="22"/>
      <w:lang w:val="da-DK" w:eastAsia="da-DK"/>
    </w:rPr>
  </w:style>
  <w:style w:type="paragraph" w:styleId="Index9">
    <w:name w:val="index 9"/>
    <w:basedOn w:val="Normal"/>
    <w:next w:val="Normal"/>
    <w:autoRedefine/>
    <w:semiHidden/>
    <w:rsid w:val="00070CA9"/>
    <w:pPr>
      <w:ind w:left="1980" w:hanging="220"/>
    </w:pPr>
    <w:rPr>
      <w:sz w:val="22"/>
      <w:lang w:val="da-DK" w:eastAsia="da-DK"/>
    </w:rPr>
  </w:style>
  <w:style w:type="paragraph" w:styleId="IndexHeading">
    <w:name w:val="index heading"/>
    <w:basedOn w:val="Normal"/>
    <w:next w:val="Index1"/>
    <w:semiHidden/>
    <w:rsid w:val="00070CA9"/>
    <w:rPr>
      <w:sz w:val="22"/>
      <w:lang w:val="da-DK" w:eastAsia="da-DK"/>
    </w:rPr>
  </w:style>
  <w:style w:type="paragraph" w:customStyle="1" w:styleId="HeaderTop">
    <w:name w:val="Header Top"/>
    <w:basedOn w:val="Header"/>
    <w:rsid w:val="00070CA9"/>
    <w:pPr>
      <w:pBdr>
        <w:bottom w:val="single" w:sz="24" w:space="9" w:color="C0C0C0"/>
      </w:pBdr>
      <w:tabs>
        <w:tab w:val="left" w:pos="709"/>
      </w:tabs>
    </w:pPr>
    <w:rPr>
      <w:bCs/>
      <w:sz w:val="22"/>
      <w:lang w:val="da-DK" w:eastAsia="da-DK"/>
    </w:rPr>
  </w:style>
  <w:style w:type="paragraph" w:styleId="Closing">
    <w:name w:val="Closing"/>
    <w:basedOn w:val="Normal"/>
    <w:rsid w:val="00070CA9"/>
    <w:pPr>
      <w:ind w:left="4252"/>
    </w:pPr>
    <w:rPr>
      <w:sz w:val="22"/>
      <w:lang w:val="da-DK" w:eastAsia="da-DK"/>
    </w:rPr>
  </w:style>
  <w:style w:type="paragraph" w:customStyle="1" w:styleId="afsenderadresse">
    <w:name w:val="afsenderadresse"/>
    <w:basedOn w:val="Normal"/>
    <w:rsid w:val="00070CA9"/>
    <w:pPr>
      <w:spacing w:after="200"/>
    </w:pPr>
    <w:rPr>
      <w:rFonts w:ascii="Frutiger 55 Roman" w:hAnsi="Frutiger 55 Roman"/>
      <w:b/>
      <w:lang w:val="da-DK"/>
    </w:rPr>
  </w:style>
  <w:style w:type="paragraph" w:customStyle="1" w:styleId="afsenderadresse2">
    <w:name w:val="afsenderadresse2"/>
    <w:basedOn w:val="afsenderadresse"/>
    <w:rsid w:val="00070CA9"/>
    <w:rPr>
      <w:b w:val="0"/>
    </w:rPr>
  </w:style>
  <w:style w:type="paragraph" w:customStyle="1" w:styleId="Normaltabel">
    <w:name w:val="Normal tabel"/>
    <w:aliases w:val="F2"/>
    <w:basedOn w:val="Normal"/>
    <w:rsid w:val="00070CA9"/>
    <w:pPr>
      <w:spacing w:before="120" w:after="60"/>
    </w:pPr>
    <w:rPr>
      <w:rFonts w:ascii="Frutiger 55 Roman" w:hAnsi="Frutiger 55 Roman"/>
      <w:lang w:val="da-DK"/>
    </w:rPr>
  </w:style>
  <w:style w:type="paragraph" w:customStyle="1" w:styleId="Titelbox">
    <w:name w:val="Titelbox"/>
    <w:rsid w:val="00070CA9"/>
    <w:rPr>
      <w:rFonts w:ascii="Arial" w:hAnsi="Arial"/>
      <w:sz w:val="60"/>
      <w:lang w:val="da-DK" w:eastAsia="da-DK"/>
    </w:rPr>
  </w:style>
  <w:style w:type="paragraph" w:customStyle="1" w:styleId="Tabletext">
    <w:name w:val="Tabletext"/>
    <w:basedOn w:val="Normal"/>
    <w:rsid w:val="00070CA9"/>
    <w:pPr>
      <w:spacing w:before="200"/>
    </w:pPr>
    <w:rPr>
      <w:rFonts w:ascii="Frutiger 55 Roman" w:hAnsi="Frutiger 55 Roman"/>
      <w:lang w:val="da-DK"/>
    </w:rPr>
  </w:style>
  <w:style w:type="paragraph" w:customStyle="1" w:styleId="Bullet2">
    <w:name w:val="Bullet 2"/>
    <w:basedOn w:val="Normal"/>
    <w:rsid w:val="00070CA9"/>
    <w:pPr>
      <w:numPr>
        <w:numId w:val="5"/>
      </w:numPr>
      <w:tabs>
        <w:tab w:val="clear" w:pos="1211"/>
        <w:tab w:val="num" w:pos="851"/>
      </w:tabs>
      <w:ind w:left="850" w:hanging="425"/>
    </w:pPr>
    <w:rPr>
      <w:rFonts w:ascii="Frutiger 55 Roman" w:hAnsi="Frutiger 55 Roman"/>
      <w:lang w:val="da-DK"/>
    </w:rPr>
  </w:style>
  <w:style w:type="character" w:styleId="FollowedHyperlink">
    <w:name w:val="FollowedHyperlink"/>
    <w:rsid w:val="00070CA9"/>
    <w:rPr>
      <w:color w:val="800080"/>
      <w:u w:val="single"/>
    </w:rPr>
  </w:style>
  <w:style w:type="paragraph" w:customStyle="1" w:styleId="Bullet1">
    <w:name w:val="Bullet 1"/>
    <w:basedOn w:val="Normal"/>
    <w:autoRedefine/>
    <w:rsid w:val="00070CA9"/>
    <w:pPr>
      <w:numPr>
        <w:ilvl w:val="1"/>
        <w:numId w:val="6"/>
      </w:numPr>
    </w:pPr>
    <w:rPr>
      <w:sz w:val="22"/>
      <w:lang w:val="en-GB" w:eastAsia="da-DK"/>
    </w:rPr>
  </w:style>
  <w:style w:type="paragraph" w:customStyle="1" w:styleId="xl24">
    <w:name w:val="xl24"/>
    <w:basedOn w:val="Normal"/>
    <w:rsid w:val="00070CA9"/>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25">
    <w:name w:val="xl25"/>
    <w:basedOn w:val="Normal"/>
    <w:rsid w:val="00070CA9"/>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26">
    <w:name w:val="xl26"/>
    <w:basedOn w:val="Normal"/>
    <w:rsid w:val="00070CA9"/>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27">
    <w:name w:val="xl27"/>
    <w:basedOn w:val="Normal"/>
    <w:rsid w:val="00070CA9"/>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28">
    <w:name w:val="xl28"/>
    <w:basedOn w:val="Normal"/>
    <w:rsid w:val="00070CA9"/>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29">
    <w:name w:val="xl29"/>
    <w:basedOn w:val="Normal"/>
    <w:rsid w:val="00070CA9"/>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0">
    <w:name w:val="xl30"/>
    <w:basedOn w:val="Normal"/>
    <w:rsid w:val="00070CA9"/>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1">
    <w:name w:val="xl31"/>
    <w:basedOn w:val="Normal"/>
    <w:rsid w:val="00070CA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2">
    <w:name w:val="xl32"/>
    <w:basedOn w:val="Normal"/>
    <w:rsid w:val="00070CA9"/>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3">
    <w:name w:val="xl33"/>
    <w:basedOn w:val="Normal"/>
    <w:rsid w:val="00070CA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4">
    <w:name w:val="xl34"/>
    <w:basedOn w:val="Normal"/>
    <w:rsid w:val="00070CA9"/>
    <w:pPr>
      <w:pBdr>
        <w:top w:val="single" w:sz="4" w:space="0" w:color="auto"/>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5">
    <w:name w:val="xl35"/>
    <w:basedOn w:val="Normal"/>
    <w:rsid w:val="00070CA9"/>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6">
    <w:name w:val="xl36"/>
    <w:basedOn w:val="Normal"/>
    <w:rsid w:val="00070CA9"/>
    <w:pPr>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7">
    <w:name w:val="xl37"/>
    <w:basedOn w:val="Normal"/>
    <w:rsid w:val="00070CA9"/>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38">
    <w:name w:val="xl38"/>
    <w:basedOn w:val="Normal"/>
    <w:rsid w:val="00070CA9"/>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39">
    <w:name w:val="xl39"/>
    <w:basedOn w:val="Normal"/>
    <w:rsid w:val="00070CA9"/>
    <w:pPr>
      <w:pBdr>
        <w:top w:val="single" w:sz="4" w:space="0" w:color="auto"/>
        <w:bottom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40">
    <w:name w:val="xl40"/>
    <w:basedOn w:val="Normal"/>
    <w:rsid w:val="00070CA9"/>
    <w:pPr>
      <w:pBdr>
        <w:top w:val="single" w:sz="4" w:space="0" w:color="auto"/>
        <w:bottom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41">
    <w:name w:val="xl41"/>
    <w:basedOn w:val="Normal"/>
    <w:rsid w:val="00070CA9"/>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42">
    <w:name w:val="xl42"/>
    <w:basedOn w:val="Normal"/>
    <w:rsid w:val="00070CA9"/>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43">
    <w:name w:val="xl43"/>
    <w:basedOn w:val="Normal"/>
    <w:rsid w:val="00070C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44">
    <w:name w:val="xl44"/>
    <w:basedOn w:val="Normal"/>
    <w:rsid w:val="00070CA9"/>
    <w:pPr>
      <w:spacing w:before="100" w:beforeAutospacing="1" w:after="100" w:afterAutospacing="1"/>
      <w:textAlignment w:val="top"/>
    </w:pPr>
    <w:rPr>
      <w:rFonts w:eastAsia="Arial Unicode MS" w:cs="Arial"/>
      <w:sz w:val="24"/>
      <w:szCs w:val="24"/>
      <w:u w:val="single"/>
      <w:lang w:val="en-GB"/>
    </w:rPr>
  </w:style>
  <w:style w:type="paragraph" w:customStyle="1" w:styleId="xl45">
    <w:name w:val="xl45"/>
    <w:basedOn w:val="Normal"/>
    <w:rsid w:val="00070C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46">
    <w:name w:val="xl46"/>
    <w:basedOn w:val="Normal"/>
    <w:rsid w:val="00070CA9"/>
    <w:pPr>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47">
    <w:name w:val="xl47"/>
    <w:basedOn w:val="Normal"/>
    <w:rsid w:val="00070CA9"/>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48">
    <w:name w:val="xl48"/>
    <w:basedOn w:val="Normal"/>
    <w:rsid w:val="00070CA9"/>
    <w:pPr>
      <w:pBdr>
        <w:top w:val="single" w:sz="4" w:space="0" w:color="auto"/>
        <w:left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xl49">
    <w:name w:val="xl49"/>
    <w:basedOn w:val="Normal"/>
    <w:rsid w:val="00070CA9"/>
    <w:pPr>
      <w:spacing w:before="100" w:beforeAutospacing="1" w:after="100" w:afterAutospacing="1"/>
      <w:textAlignment w:val="top"/>
    </w:pPr>
    <w:rPr>
      <w:rFonts w:eastAsia="Arial Unicode MS" w:cs="Arial"/>
      <w:b/>
      <w:bCs/>
      <w:sz w:val="24"/>
      <w:szCs w:val="24"/>
      <w:u w:val="single"/>
      <w:lang w:val="en-GB"/>
    </w:rPr>
  </w:style>
  <w:style w:type="paragraph" w:customStyle="1" w:styleId="xl50">
    <w:name w:val="xl50"/>
    <w:basedOn w:val="Normal"/>
    <w:rsid w:val="00070CA9"/>
    <w:pPr>
      <w:pBdr>
        <w:top w:val="single" w:sz="4" w:space="0" w:color="auto"/>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51">
    <w:name w:val="xl51"/>
    <w:basedOn w:val="Normal"/>
    <w:rsid w:val="00070CA9"/>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52">
    <w:name w:val="xl52"/>
    <w:basedOn w:val="Normal"/>
    <w:rsid w:val="00070CA9"/>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53">
    <w:name w:val="xl53"/>
    <w:basedOn w:val="Normal"/>
    <w:rsid w:val="00070CA9"/>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s="Arial"/>
      <w:b/>
      <w:bCs/>
      <w:sz w:val="24"/>
      <w:szCs w:val="24"/>
      <w:lang w:val="en-GB"/>
    </w:rPr>
  </w:style>
  <w:style w:type="paragraph" w:customStyle="1" w:styleId="font0">
    <w:name w:val="font0"/>
    <w:basedOn w:val="Normal"/>
    <w:rsid w:val="00070CA9"/>
    <w:pPr>
      <w:spacing w:before="100" w:beforeAutospacing="1" w:after="100" w:afterAutospacing="1"/>
    </w:pPr>
    <w:rPr>
      <w:rFonts w:eastAsia="Arial Unicode MS" w:cs="Arial"/>
      <w:lang w:val="en-GB"/>
    </w:rPr>
  </w:style>
  <w:style w:type="paragraph" w:customStyle="1" w:styleId="font5">
    <w:name w:val="font5"/>
    <w:basedOn w:val="Normal"/>
    <w:rsid w:val="00070CA9"/>
    <w:pPr>
      <w:spacing w:before="100" w:beforeAutospacing="1" w:after="100" w:afterAutospacing="1"/>
    </w:pPr>
    <w:rPr>
      <w:rFonts w:eastAsia="Arial Unicode MS" w:cs="Arial"/>
      <w:b/>
      <w:bCs/>
      <w:lang w:val="en-GB"/>
    </w:rPr>
  </w:style>
  <w:style w:type="paragraph" w:customStyle="1" w:styleId="font6">
    <w:name w:val="font6"/>
    <w:basedOn w:val="Normal"/>
    <w:rsid w:val="00070CA9"/>
    <w:pPr>
      <w:spacing w:before="100" w:beforeAutospacing="1" w:after="100" w:afterAutospacing="1"/>
    </w:pPr>
    <w:rPr>
      <w:rFonts w:eastAsia="Arial Unicode MS" w:cs="Arial"/>
      <w:i/>
      <w:iCs/>
      <w:lang w:val="en-GB"/>
    </w:rPr>
  </w:style>
  <w:style w:type="paragraph" w:customStyle="1" w:styleId="font7">
    <w:name w:val="font7"/>
    <w:basedOn w:val="Normal"/>
    <w:rsid w:val="00070CA9"/>
    <w:pPr>
      <w:spacing w:before="100" w:beforeAutospacing="1" w:after="100" w:afterAutospacing="1"/>
    </w:pPr>
    <w:rPr>
      <w:rFonts w:eastAsia="Arial Unicode MS" w:cs="Arial"/>
      <w:lang w:val="en-GB"/>
    </w:rPr>
  </w:style>
  <w:style w:type="paragraph" w:customStyle="1" w:styleId="xl54">
    <w:name w:val="xl54"/>
    <w:basedOn w:val="Normal"/>
    <w:rsid w:val="00070C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b/>
      <w:bCs/>
      <w:i/>
      <w:iCs/>
      <w:color w:val="FF0000"/>
      <w:sz w:val="24"/>
      <w:szCs w:val="24"/>
      <w:lang w:val="en-GB"/>
    </w:rPr>
  </w:style>
  <w:style w:type="paragraph" w:customStyle="1" w:styleId="xl55">
    <w:name w:val="xl55"/>
    <w:basedOn w:val="Normal"/>
    <w:rsid w:val="00070CA9"/>
    <w:pPr>
      <w:pBdr>
        <w:lef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en-GB"/>
    </w:rPr>
  </w:style>
  <w:style w:type="paragraph" w:customStyle="1" w:styleId="xl56">
    <w:name w:val="xl56"/>
    <w:basedOn w:val="Normal"/>
    <w:rsid w:val="00070CA9"/>
    <w:pPr>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en-GB"/>
    </w:rPr>
  </w:style>
  <w:style w:type="paragraph" w:customStyle="1" w:styleId="xl57">
    <w:name w:val="xl57"/>
    <w:basedOn w:val="Normal"/>
    <w:rsid w:val="00070CA9"/>
    <w:pPr>
      <w:pBdr>
        <w:top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lang w:val="en-GB"/>
    </w:rPr>
  </w:style>
  <w:style w:type="paragraph" w:customStyle="1" w:styleId="xl58">
    <w:name w:val="xl58"/>
    <w:basedOn w:val="Normal"/>
    <w:rsid w:val="00070CA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top"/>
    </w:pPr>
    <w:rPr>
      <w:rFonts w:eastAsia="Arial Unicode MS" w:cs="Arial"/>
      <w:b/>
      <w:bCs/>
      <w:sz w:val="24"/>
      <w:szCs w:val="24"/>
      <w:lang w:val="en-GB"/>
    </w:rPr>
  </w:style>
  <w:style w:type="paragraph" w:customStyle="1" w:styleId="xl59">
    <w:name w:val="xl59"/>
    <w:basedOn w:val="Normal"/>
    <w:rsid w:val="00070CA9"/>
    <w:pPr>
      <w:pBdr>
        <w:left w:val="single" w:sz="4" w:space="0" w:color="auto"/>
        <w:right w:val="single" w:sz="4" w:space="0" w:color="auto"/>
      </w:pBdr>
      <w:spacing w:before="100" w:beforeAutospacing="1" w:after="100" w:afterAutospacing="1"/>
      <w:textAlignment w:val="top"/>
    </w:pPr>
    <w:rPr>
      <w:rFonts w:eastAsia="Arial Unicode MS" w:cs="Arial"/>
      <w:b/>
      <w:bCs/>
      <w:i/>
      <w:iCs/>
      <w:color w:val="FF0000"/>
      <w:sz w:val="24"/>
      <w:szCs w:val="24"/>
      <w:lang w:val="en-GB"/>
    </w:rPr>
  </w:style>
  <w:style w:type="paragraph" w:customStyle="1" w:styleId="xl60">
    <w:name w:val="xl60"/>
    <w:basedOn w:val="Normal"/>
    <w:rsid w:val="00070CA9"/>
    <w:pPr>
      <w:pBdr>
        <w:top w:val="single" w:sz="4" w:space="0" w:color="auto"/>
        <w:bottom w:val="single" w:sz="4" w:space="0" w:color="auto"/>
      </w:pBdr>
      <w:shd w:val="clear" w:color="auto" w:fill="FFCC00"/>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61">
    <w:name w:val="xl61"/>
    <w:basedOn w:val="Normal"/>
    <w:rsid w:val="00070CA9"/>
    <w:pPr>
      <w:pBdr>
        <w:top w:val="single" w:sz="4" w:space="0" w:color="auto"/>
        <w:bottom w:val="single" w:sz="4" w:space="0" w:color="auto"/>
      </w:pBdr>
      <w:shd w:val="clear" w:color="auto" w:fill="FFCC00"/>
      <w:spacing w:before="100" w:beforeAutospacing="1" w:after="100" w:afterAutospacing="1"/>
      <w:jc w:val="center"/>
      <w:textAlignment w:val="top"/>
    </w:pPr>
    <w:rPr>
      <w:rFonts w:ascii="Arial Unicode MS" w:eastAsia="Arial Unicode MS" w:hAnsi="Arial Unicode MS" w:cs="Arial Unicode MS"/>
      <w:sz w:val="24"/>
      <w:szCs w:val="24"/>
      <w:lang w:val="en-GB"/>
    </w:rPr>
  </w:style>
  <w:style w:type="paragraph" w:customStyle="1" w:styleId="xl62">
    <w:name w:val="xl62"/>
    <w:basedOn w:val="Normal"/>
    <w:rsid w:val="00070CA9"/>
    <w:pPr>
      <w:pBdr>
        <w:top w:val="single" w:sz="4" w:space="0" w:color="auto"/>
        <w:bottom w:val="single" w:sz="4" w:space="0" w:color="auto"/>
        <w:right w:val="single" w:sz="4" w:space="0" w:color="auto"/>
      </w:pBdr>
      <w:shd w:val="clear" w:color="auto" w:fill="FFCC00"/>
      <w:spacing w:before="100" w:beforeAutospacing="1" w:after="100" w:afterAutospacing="1"/>
      <w:textAlignment w:val="top"/>
    </w:pPr>
    <w:rPr>
      <w:rFonts w:eastAsia="Arial Unicode MS" w:cs="Arial"/>
      <w:b/>
      <w:bCs/>
      <w:sz w:val="24"/>
      <w:szCs w:val="24"/>
      <w:lang w:val="en-GB"/>
    </w:rPr>
  </w:style>
  <w:style w:type="paragraph" w:customStyle="1" w:styleId="xl63">
    <w:name w:val="xl63"/>
    <w:basedOn w:val="Normal"/>
    <w:rsid w:val="00070CA9"/>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top"/>
    </w:pPr>
    <w:rPr>
      <w:rFonts w:eastAsia="Arial Unicode MS" w:cs="Arial"/>
      <w:b/>
      <w:bCs/>
      <w:sz w:val="24"/>
      <w:szCs w:val="24"/>
      <w:lang w:val="en-GB"/>
    </w:rPr>
  </w:style>
  <w:style w:type="paragraph" w:customStyle="1" w:styleId="xl64">
    <w:name w:val="xl64"/>
    <w:basedOn w:val="Normal"/>
    <w:rsid w:val="00070CA9"/>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65">
    <w:name w:val="xl65"/>
    <w:basedOn w:val="Normal"/>
    <w:rsid w:val="00070CA9"/>
    <w:pPr>
      <w:pBdr>
        <w:left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xl66">
    <w:name w:val="xl66"/>
    <w:basedOn w:val="Normal"/>
    <w:rsid w:val="00070CA9"/>
    <w:pPr>
      <w:pBdr>
        <w:right w:val="single" w:sz="4" w:space="0" w:color="auto"/>
      </w:pBdr>
      <w:spacing w:before="100" w:beforeAutospacing="1" w:after="100" w:afterAutospacing="1"/>
      <w:textAlignment w:val="top"/>
    </w:pPr>
    <w:rPr>
      <w:rFonts w:ascii="Arial Unicode MS" w:eastAsia="Arial Unicode MS" w:hAnsi="Arial Unicode MS" w:cs="Arial Unicode MS"/>
      <w:sz w:val="24"/>
      <w:szCs w:val="24"/>
      <w:lang w:val="en-GB"/>
    </w:rPr>
  </w:style>
  <w:style w:type="paragraph" w:customStyle="1" w:styleId="StyleHeading3F10Heading3F10Overskrift3overskrift3Justifi">
    <w:name w:val="Style Heading 3F10 Heading 3F10Overskrift3overskrift3 + Justifi..."/>
    <w:basedOn w:val="Heading3"/>
    <w:rsid w:val="00070CA9"/>
    <w:pPr>
      <w:ind w:left="749"/>
      <w:jc w:val="both"/>
    </w:pPr>
    <w:rPr>
      <w:rFonts w:cs="Times New Roman"/>
      <w:szCs w:val="20"/>
    </w:rPr>
  </w:style>
  <w:style w:type="character" w:styleId="CommentReference">
    <w:name w:val="annotation reference"/>
    <w:semiHidden/>
    <w:rsid w:val="006268CB"/>
    <w:rPr>
      <w:sz w:val="16"/>
      <w:szCs w:val="16"/>
    </w:rPr>
  </w:style>
  <w:style w:type="paragraph" w:styleId="CommentText">
    <w:name w:val="annotation text"/>
    <w:basedOn w:val="Normal"/>
    <w:semiHidden/>
    <w:rsid w:val="006268CB"/>
  </w:style>
  <w:style w:type="paragraph" w:styleId="CommentSubject">
    <w:name w:val="annotation subject"/>
    <w:basedOn w:val="CommentText"/>
    <w:next w:val="CommentText"/>
    <w:semiHidden/>
    <w:rsid w:val="006268CB"/>
    <w:rPr>
      <w:b/>
      <w:bCs/>
    </w:rPr>
  </w:style>
  <w:style w:type="paragraph" w:styleId="BalloonText">
    <w:name w:val="Balloon Text"/>
    <w:basedOn w:val="Normal"/>
    <w:semiHidden/>
    <w:rsid w:val="006268CB"/>
    <w:rPr>
      <w:rFonts w:ascii="Tahoma" w:hAnsi="Tahoma" w:cs="Tahoma"/>
      <w:sz w:val="16"/>
      <w:szCs w:val="16"/>
    </w:rPr>
  </w:style>
  <w:style w:type="paragraph" w:styleId="NoSpacing">
    <w:name w:val="No Spacing"/>
    <w:uiPriority w:val="1"/>
    <w:qFormat/>
    <w:rsid w:val="00B063D6"/>
    <w:rPr>
      <w:rFonts w:ascii="Calibri" w:hAnsi="Calibri"/>
      <w:sz w:val="22"/>
      <w:szCs w:val="22"/>
      <w:lang w:val="en-US" w:eastAsia="en-US"/>
    </w:rPr>
  </w:style>
  <w:style w:type="paragraph" w:styleId="NormalIndent">
    <w:name w:val="Normal Indent"/>
    <w:aliases w:val="正文（首行缩进两字）,特点,四号,缩进,ALT+Z,表正文,正文非缩进,正文不缩进,标题4,段1,四号 Char Char Char Char Char Char"/>
    <w:basedOn w:val="Normal"/>
    <w:link w:val="NormalIndentChar"/>
    <w:rsid w:val="00F01C94"/>
    <w:pPr>
      <w:spacing w:line="260" w:lineRule="atLeast"/>
      <w:ind w:firstLine="397"/>
    </w:pPr>
    <w:rPr>
      <w:rFonts w:ascii="Times New Roman" w:eastAsia="MS Mincho" w:hAnsi="Times New Roman"/>
      <w:snapToGrid w:val="0"/>
      <w:sz w:val="21"/>
      <w:lang w:eastAsia="ja-JP"/>
    </w:rPr>
  </w:style>
  <w:style w:type="character" w:customStyle="1" w:styleId="NormalIndentChar">
    <w:name w:val="Normal Indent Char"/>
    <w:aliases w:val="正文（首行缩进两字） Char,特点 Char,四号 Char,缩进 Char,ALT+Z Char,表正文 Char,正文非缩进 Char,正文不缩进 Char,标题4 Char,段1 Char,四号 Char Char Char Char Char Char Char"/>
    <w:link w:val="NormalIndent"/>
    <w:rsid w:val="00F01C94"/>
    <w:rPr>
      <w:rFonts w:eastAsia="MS Mincho"/>
      <w:snapToGrid w:val="0"/>
      <w:sz w:val="21"/>
      <w:lang w:eastAsia="ja-JP"/>
    </w:rPr>
  </w:style>
  <w:style w:type="character" w:customStyle="1" w:styleId="Heading5Char">
    <w:name w:val="Heading 5 Char"/>
    <w:aliases w:val="Overskrift5 Char"/>
    <w:link w:val="Heading5"/>
    <w:rsid w:val="002C48B2"/>
    <w:rPr>
      <w:rFonts w:ascii="Arial" w:hAnsi="Arial"/>
      <w:b/>
      <w:bCs/>
      <w:i/>
      <w:iCs/>
      <w:sz w:val="26"/>
      <w:szCs w:val="26"/>
      <w:lang w:val="en-US" w:eastAsia="en-US"/>
    </w:rPr>
  </w:style>
  <w:style w:type="character" w:customStyle="1" w:styleId="DAXTRMenuPath">
    <w:name w:val="DAXTR_MenuPath"/>
    <w:rsid w:val="002C48B2"/>
    <w:rPr>
      <w:b/>
      <w:bCs w:val="0"/>
    </w:rPr>
  </w:style>
  <w:style w:type="paragraph" w:customStyle="1" w:styleId="NumHeading4">
    <w:name w:val="Num Heading 4"/>
    <w:basedOn w:val="Heading4"/>
    <w:next w:val="Normal"/>
    <w:rsid w:val="00CC2C6C"/>
    <w:pPr>
      <w:numPr>
        <w:ilvl w:val="0"/>
        <w:numId w:val="0"/>
      </w:numPr>
      <w:tabs>
        <w:tab w:val="num" w:pos="2880"/>
      </w:tabs>
      <w:spacing w:before="180" w:line="264" w:lineRule="auto"/>
      <w:ind w:left="2880" w:hanging="360"/>
    </w:pPr>
    <w:rPr>
      <w:rFonts w:eastAsia="Arial" w:cs="Arial"/>
      <w:i/>
      <w:iCs/>
      <w:color w:val="333333"/>
      <w:sz w:val="24"/>
      <w:szCs w:val="24"/>
      <w:lang w:eastAsia="ja-JP"/>
    </w:rPr>
  </w:style>
  <w:style w:type="paragraph" w:customStyle="1" w:styleId="DefaultParagraphFontParaChar">
    <w:name w:val="Default Paragraph Font Para Char"/>
    <w:basedOn w:val="Normal"/>
    <w:autoRedefine/>
    <w:rsid w:val="004811DA"/>
    <w:pPr>
      <w:numPr>
        <w:numId w:val="7"/>
      </w:numPr>
      <w:spacing w:after="160" w:line="240" w:lineRule="exact"/>
    </w:pPr>
    <w:rPr>
      <w:rFonts w:ascii="Trebuchet MS" w:hAnsi="Trebuchet MS"/>
      <w:sz w:val="20"/>
    </w:rPr>
  </w:style>
  <w:style w:type="character" w:customStyle="1" w:styleId="Heading3Char">
    <w:name w:val="Heading 3 Char"/>
    <w:aliases w:val="F10 Heading 3 Char,F10 Char,Overskrift3 Char,overskrift3 Char"/>
    <w:link w:val="Heading3"/>
    <w:rsid w:val="00E71076"/>
    <w:rPr>
      <w:rFonts w:ascii="Arial" w:hAnsi="Arial" w:cs="Arial"/>
      <w:b/>
      <w:bCs/>
      <w:color w:val="002060"/>
      <w:szCs w:val="26"/>
      <w:lang w:val="en-US" w:eastAsia="en-US"/>
    </w:rPr>
  </w:style>
  <w:style w:type="character" w:customStyle="1" w:styleId="Heading1Char">
    <w:name w:val="Heading 1 Char"/>
    <w:aliases w:val="F8 Heading 1 Char,F8 Char,Overskrift1 Char,overskrift1 Char"/>
    <w:link w:val="Heading1"/>
    <w:rsid w:val="00D56D19"/>
    <w:rPr>
      <w:rFonts w:ascii="Arial" w:hAnsi="Arial" w:cs="Arial"/>
      <w:b/>
      <w:bCs/>
      <w:color w:val="003366"/>
      <w:kern w:val="32"/>
      <w:sz w:val="28"/>
      <w:szCs w:val="32"/>
      <w:lang w:val="en-US" w:eastAsia="en-US"/>
    </w:rPr>
  </w:style>
  <w:style w:type="character" w:customStyle="1" w:styleId="DAXTRCaption">
    <w:name w:val="DAXTR_Caption"/>
    <w:rsid w:val="00CB4F2E"/>
    <w:rPr>
      <w:b/>
      <w:bCs w:val="0"/>
    </w:rPr>
  </w:style>
  <w:style w:type="character" w:customStyle="1" w:styleId="pagehead1">
    <w:name w:val="pagehead1"/>
    <w:rsid w:val="00FA5CF2"/>
    <w:rPr>
      <w:rFonts w:ascii="Verdana" w:hAnsi="Verdana"/>
      <w:b/>
      <w:bCs/>
      <w:strike w:val="0"/>
      <w:dstrike w:val="0"/>
      <w:color w:val="0051E1"/>
      <w:sz w:val="22"/>
      <w:szCs w:val="22"/>
      <w:u w:val="none"/>
      <w:effect w:val="none"/>
    </w:rPr>
  </w:style>
  <w:style w:type="paragraph" w:styleId="NormalWeb">
    <w:name w:val="Normal (Web)"/>
    <w:basedOn w:val="Normal"/>
    <w:uiPriority w:val="99"/>
    <w:rsid w:val="00FA5CF2"/>
    <w:pPr>
      <w:spacing w:before="100" w:beforeAutospacing="1" w:after="100" w:afterAutospacing="1"/>
    </w:pPr>
    <w:rPr>
      <w:rFonts w:ascii="Times New Roman" w:hAnsi="Times New Roman"/>
      <w:sz w:val="24"/>
      <w:szCs w:val="24"/>
    </w:rPr>
  </w:style>
  <w:style w:type="paragraph" w:customStyle="1" w:styleId="Default">
    <w:name w:val="Default"/>
    <w:rsid w:val="00BB7289"/>
    <w:pPr>
      <w:autoSpaceDE w:val="0"/>
      <w:autoSpaceDN w:val="0"/>
      <w:adjustRightInd w:val="0"/>
    </w:pPr>
    <w:rPr>
      <w:rFonts w:ascii="Segoe Semibold" w:eastAsia="Calibri" w:hAnsi="Segoe Semibold" w:cs="Segoe Semibold"/>
      <w:color w:val="000000"/>
      <w:sz w:val="24"/>
      <w:szCs w:val="24"/>
      <w:lang w:val="en-US" w:eastAsia="en-US"/>
    </w:rPr>
  </w:style>
  <w:style w:type="character" w:customStyle="1" w:styleId="Heading4Char">
    <w:name w:val="Heading 4 Char"/>
    <w:aliases w:val="Overskrift4 Char"/>
    <w:link w:val="Heading4"/>
    <w:rsid w:val="009D38A4"/>
    <w:rPr>
      <w:rFonts w:ascii="Arial" w:hAnsi="Arial"/>
      <w:b/>
      <w:bCs/>
      <w:sz w:val="18"/>
      <w:szCs w:val="28"/>
      <w:lang w:val="en-US" w:eastAsia="en-US"/>
    </w:rPr>
  </w:style>
  <w:style w:type="paragraph" w:styleId="Revision">
    <w:name w:val="Revision"/>
    <w:hidden/>
    <w:uiPriority w:val="99"/>
    <w:semiHidden/>
    <w:rsid w:val="00AF33F4"/>
    <w:rPr>
      <w:rFonts w:ascii="Arial" w:hAnsi="Arial"/>
      <w:sz w:val="18"/>
      <w:lang w:val="en-US" w:eastAsia="en-US"/>
    </w:rPr>
  </w:style>
  <w:style w:type="character" w:customStyle="1" w:styleId="BodyTextChar1">
    <w:name w:val="Body Text Char1"/>
    <w:rsid w:val="00CF3EE7"/>
    <w:rPr>
      <w:rFonts w:ascii="Arial" w:hAnsi="Arial"/>
      <w:sz w:val="18"/>
      <w:lang w:val="en-US" w:eastAsia="en-US" w:bidi="ar-SA"/>
    </w:rPr>
  </w:style>
  <w:style w:type="table" w:customStyle="1" w:styleId="LightGrid-Accent11">
    <w:name w:val="Light Grid - Accent 11"/>
    <w:basedOn w:val="TableNormal"/>
    <w:uiPriority w:val="62"/>
    <w:rsid w:val="008301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1">
    <w:name w:val="Medium Grid 3 Accent 1"/>
    <w:basedOn w:val="TableNormal"/>
    <w:uiPriority w:val="69"/>
    <w:rsid w:val="0045744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Strong">
    <w:name w:val="Strong"/>
    <w:uiPriority w:val="22"/>
    <w:qFormat/>
    <w:rsid w:val="007C33D0"/>
    <w:rPr>
      <w:b/>
      <w:bCs/>
    </w:rPr>
  </w:style>
  <w:style w:type="character" w:customStyle="1" w:styleId="FooterChar">
    <w:name w:val="Footer Char"/>
    <w:aliases w:val="Alt+F Char"/>
    <w:link w:val="Footer"/>
    <w:uiPriority w:val="99"/>
    <w:rsid w:val="007C33D0"/>
    <w:rPr>
      <w:rFonts w:ascii="Arial" w:hAnsi="Arial"/>
      <w:sz w:val="16"/>
      <w:lang w:val="en-US" w:eastAsia="en-US"/>
    </w:rPr>
  </w:style>
  <w:style w:type="paragraph" w:styleId="IntenseQuote">
    <w:name w:val="Intense Quote"/>
    <w:basedOn w:val="Normal"/>
    <w:next w:val="Normal"/>
    <w:link w:val="IntenseQuoteChar"/>
    <w:uiPriority w:val="30"/>
    <w:qFormat/>
    <w:rsid w:val="0017341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73418"/>
    <w:rPr>
      <w:rFonts w:ascii="Arial" w:hAnsi="Arial"/>
      <w:i/>
      <w:iCs/>
      <w:color w:val="4472C4"/>
      <w:sz w:val="18"/>
    </w:rPr>
  </w:style>
  <w:style w:type="character" w:customStyle="1" w:styleId="apple-converted-space">
    <w:name w:val="apple-converted-space"/>
    <w:rsid w:val="00D6787D"/>
  </w:style>
  <w:style w:type="table" w:styleId="GridTable1Light-Accent3">
    <w:name w:val="Grid Table 1 Light Accent 3"/>
    <w:basedOn w:val="TableNormal"/>
    <w:uiPriority w:val="46"/>
    <w:rsid w:val="00D6787D"/>
    <w:rPr>
      <w:rFonts w:ascii="Calibri" w:eastAsia="Calibri" w:hAnsi="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leGridLight">
    <w:name w:val="Grid Table Light"/>
    <w:basedOn w:val="TableNormal"/>
    <w:uiPriority w:val="40"/>
    <w:rsid w:val="00BD2E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
    <w:name w:val="Unresolved Mention1"/>
    <w:uiPriority w:val="99"/>
    <w:semiHidden/>
    <w:unhideWhenUsed/>
    <w:rsid w:val="00742BB4"/>
    <w:rPr>
      <w:color w:val="605E5C"/>
      <w:shd w:val="clear" w:color="auto" w:fill="E1DFDD"/>
    </w:rPr>
  </w:style>
  <w:style w:type="paragraph" w:styleId="TOCHeading">
    <w:name w:val="TOC Heading"/>
    <w:basedOn w:val="Heading1"/>
    <w:next w:val="Normal"/>
    <w:uiPriority w:val="39"/>
    <w:unhideWhenUsed/>
    <w:qFormat/>
    <w:rsid w:val="00682B34"/>
    <w:pPr>
      <w:keepLines/>
      <w:pageBreakBefore w:val="0"/>
      <w:numPr>
        <w:numId w:val="0"/>
      </w:numPr>
      <w:pBdr>
        <w:bottom w:val="none" w:sz="0" w:space="0" w:color="auto"/>
      </w:pBdr>
      <w:spacing w:after="0" w:line="259" w:lineRule="auto"/>
      <w:outlineLvl w:val="9"/>
    </w:pPr>
    <w:rPr>
      <w:rFonts w:ascii="Calibri Light" w:hAnsi="Calibri Light" w:cs="Times New Roman"/>
      <w:b w:val="0"/>
      <w:bCs w:val="0"/>
      <w:color w:val="2F5496"/>
      <w:kern w:val="0"/>
      <w:sz w:val="32"/>
    </w:rPr>
  </w:style>
  <w:style w:type="character" w:customStyle="1" w:styleId="label">
    <w:name w:val="label"/>
    <w:rsid w:val="004E2AAF"/>
  </w:style>
  <w:style w:type="table" w:styleId="GridTable1Light">
    <w:name w:val="Grid Table 1 Light"/>
    <w:basedOn w:val="TableNormal"/>
    <w:uiPriority w:val="46"/>
    <w:rsid w:val="00EF365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0768">
      <w:bodyDiv w:val="1"/>
      <w:marLeft w:val="0"/>
      <w:marRight w:val="0"/>
      <w:marTop w:val="0"/>
      <w:marBottom w:val="0"/>
      <w:divBdr>
        <w:top w:val="none" w:sz="0" w:space="0" w:color="auto"/>
        <w:left w:val="none" w:sz="0" w:space="0" w:color="auto"/>
        <w:bottom w:val="none" w:sz="0" w:space="0" w:color="auto"/>
        <w:right w:val="none" w:sz="0" w:space="0" w:color="auto"/>
      </w:divBdr>
    </w:div>
    <w:div w:id="117340156">
      <w:bodyDiv w:val="1"/>
      <w:marLeft w:val="0"/>
      <w:marRight w:val="0"/>
      <w:marTop w:val="0"/>
      <w:marBottom w:val="0"/>
      <w:divBdr>
        <w:top w:val="none" w:sz="0" w:space="0" w:color="auto"/>
        <w:left w:val="none" w:sz="0" w:space="0" w:color="auto"/>
        <w:bottom w:val="none" w:sz="0" w:space="0" w:color="auto"/>
        <w:right w:val="none" w:sz="0" w:space="0" w:color="auto"/>
      </w:divBdr>
    </w:div>
    <w:div w:id="122308266">
      <w:bodyDiv w:val="1"/>
      <w:marLeft w:val="0"/>
      <w:marRight w:val="0"/>
      <w:marTop w:val="0"/>
      <w:marBottom w:val="0"/>
      <w:divBdr>
        <w:top w:val="none" w:sz="0" w:space="0" w:color="auto"/>
        <w:left w:val="none" w:sz="0" w:space="0" w:color="auto"/>
        <w:bottom w:val="none" w:sz="0" w:space="0" w:color="auto"/>
        <w:right w:val="none" w:sz="0" w:space="0" w:color="auto"/>
      </w:divBdr>
    </w:div>
    <w:div w:id="123740084">
      <w:bodyDiv w:val="1"/>
      <w:marLeft w:val="0"/>
      <w:marRight w:val="0"/>
      <w:marTop w:val="0"/>
      <w:marBottom w:val="0"/>
      <w:divBdr>
        <w:top w:val="none" w:sz="0" w:space="0" w:color="auto"/>
        <w:left w:val="none" w:sz="0" w:space="0" w:color="auto"/>
        <w:bottom w:val="none" w:sz="0" w:space="0" w:color="auto"/>
        <w:right w:val="none" w:sz="0" w:space="0" w:color="auto"/>
      </w:divBdr>
    </w:div>
    <w:div w:id="179439388">
      <w:bodyDiv w:val="1"/>
      <w:marLeft w:val="0"/>
      <w:marRight w:val="0"/>
      <w:marTop w:val="0"/>
      <w:marBottom w:val="0"/>
      <w:divBdr>
        <w:top w:val="none" w:sz="0" w:space="0" w:color="auto"/>
        <w:left w:val="none" w:sz="0" w:space="0" w:color="auto"/>
        <w:bottom w:val="none" w:sz="0" w:space="0" w:color="auto"/>
        <w:right w:val="none" w:sz="0" w:space="0" w:color="auto"/>
      </w:divBdr>
    </w:div>
    <w:div w:id="234702738">
      <w:bodyDiv w:val="1"/>
      <w:marLeft w:val="0"/>
      <w:marRight w:val="0"/>
      <w:marTop w:val="0"/>
      <w:marBottom w:val="0"/>
      <w:divBdr>
        <w:top w:val="none" w:sz="0" w:space="0" w:color="auto"/>
        <w:left w:val="none" w:sz="0" w:space="0" w:color="auto"/>
        <w:bottom w:val="none" w:sz="0" w:space="0" w:color="auto"/>
        <w:right w:val="none" w:sz="0" w:space="0" w:color="auto"/>
      </w:divBdr>
    </w:div>
    <w:div w:id="247740969">
      <w:bodyDiv w:val="1"/>
      <w:marLeft w:val="0"/>
      <w:marRight w:val="0"/>
      <w:marTop w:val="0"/>
      <w:marBottom w:val="0"/>
      <w:divBdr>
        <w:top w:val="none" w:sz="0" w:space="0" w:color="auto"/>
        <w:left w:val="none" w:sz="0" w:space="0" w:color="auto"/>
        <w:bottom w:val="none" w:sz="0" w:space="0" w:color="auto"/>
        <w:right w:val="none" w:sz="0" w:space="0" w:color="auto"/>
      </w:divBdr>
    </w:div>
    <w:div w:id="259223471">
      <w:bodyDiv w:val="1"/>
      <w:marLeft w:val="0"/>
      <w:marRight w:val="0"/>
      <w:marTop w:val="0"/>
      <w:marBottom w:val="0"/>
      <w:divBdr>
        <w:top w:val="none" w:sz="0" w:space="0" w:color="auto"/>
        <w:left w:val="none" w:sz="0" w:space="0" w:color="auto"/>
        <w:bottom w:val="none" w:sz="0" w:space="0" w:color="auto"/>
        <w:right w:val="none" w:sz="0" w:space="0" w:color="auto"/>
      </w:divBdr>
    </w:div>
    <w:div w:id="278606559">
      <w:bodyDiv w:val="1"/>
      <w:marLeft w:val="0"/>
      <w:marRight w:val="0"/>
      <w:marTop w:val="0"/>
      <w:marBottom w:val="0"/>
      <w:divBdr>
        <w:top w:val="none" w:sz="0" w:space="0" w:color="auto"/>
        <w:left w:val="none" w:sz="0" w:space="0" w:color="auto"/>
        <w:bottom w:val="none" w:sz="0" w:space="0" w:color="auto"/>
        <w:right w:val="none" w:sz="0" w:space="0" w:color="auto"/>
      </w:divBdr>
    </w:div>
    <w:div w:id="449401790">
      <w:bodyDiv w:val="1"/>
      <w:marLeft w:val="0"/>
      <w:marRight w:val="0"/>
      <w:marTop w:val="0"/>
      <w:marBottom w:val="0"/>
      <w:divBdr>
        <w:top w:val="none" w:sz="0" w:space="0" w:color="auto"/>
        <w:left w:val="none" w:sz="0" w:space="0" w:color="auto"/>
        <w:bottom w:val="none" w:sz="0" w:space="0" w:color="auto"/>
        <w:right w:val="none" w:sz="0" w:space="0" w:color="auto"/>
      </w:divBdr>
    </w:div>
    <w:div w:id="458424793">
      <w:bodyDiv w:val="1"/>
      <w:marLeft w:val="0"/>
      <w:marRight w:val="0"/>
      <w:marTop w:val="0"/>
      <w:marBottom w:val="0"/>
      <w:divBdr>
        <w:top w:val="none" w:sz="0" w:space="0" w:color="auto"/>
        <w:left w:val="none" w:sz="0" w:space="0" w:color="auto"/>
        <w:bottom w:val="none" w:sz="0" w:space="0" w:color="auto"/>
        <w:right w:val="none" w:sz="0" w:space="0" w:color="auto"/>
      </w:divBdr>
    </w:div>
    <w:div w:id="472908951">
      <w:bodyDiv w:val="1"/>
      <w:marLeft w:val="0"/>
      <w:marRight w:val="0"/>
      <w:marTop w:val="0"/>
      <w:marBottom w:val="0"/>
      <w:divBdr>
        <w:top w:val="none" w:sz="0" w:space="0" w:color="auto"/>
        <w:left w:val="none" w:sz="0" w:space="0" w:color="auto"/>
        <w:bottom w:val="none" w:sz="0" w:space="0" w:color="auto"/>
        <w:right w:val="none" w:sz="0" w:space="0" w:color="auto"/>
      </w:divBdr>
    </w:div>
    <w:div w:id="534394505">
      <w:bodyDiv w:val="1"/>
      <w:marLeft w:val="0"/>
      <w:marRight w:val="0"/>
      <w:marTop w:val="0"/>
      <w:marBottom w:val="0"/>
      <w:divBdr>
        <w:top w:val="none" w:sz="0" w:space="0" w:color="auto"/>
        <w:left w:val="none" w:sz="0" w:space="0" w:color="auto"/>
        <w:bottom w:val="none" w:sz="0" w:space="0" w:color="auto"/>
        <w:right w:val="none" w:sz="0" w:space="0" w:color="auto"/>
      </w:divBdr>
    </w:div>
    <w:div w:id="545916236">
      <w:bodyDiv w:val="1"/>
      <w:marLeft w:val="0"/>
      <w:marRight w:val="0"/>
      <w:marTop w:val="0"/>
      <w:marBottom w:val="0"/>
      <w:divBdr>
        <w:top w:val="none" w:sz="0" w:space="0" w:color="auto"/>
        <w:left w:val="none" w:sz="0" w:space="0" w:color="auto"/>
        <w:bottom w:val="none" w:sz="0" w:space="0" w:color="auto"/>
        <w:right w:val="none" w:sz="0" w:space="0" w:color="auto"/>
      </w:divBdr>
    </w:div>
    <w:div w:id="552470383">
      <w:bodyDiv w:val="1"/>
      <w:marLeft w:val="0"/>
      <w:marRight w:val="0"/>
      <w:marTop w:val="0"/>
      <w:marBottom w:val="0"/>
      <w:divBdr>
        <w:top w:val="none" w:sz="0" w:space="0" w:color="auto"/>
        <w:left w:val="none" w:sz="0" w:space="0" w:color="auto"/>
        <w:bottom w:val="none" w:sz="0" w:space="0" w:color="auto"/>
        <w:right w:val="none" w:sz="0" w:space="0" w:color="auto"/>
      </w:divBdr>
    </w:div>
    <w:div w:id="629019081">
      <w:bodyDiv w:val="1"/>
      <w:marLeft w:val="0"/>
      <w:marRight w:val="0"/>
      <w:marTop w:val="0"/>
      <w:marBottom w:val="0"/>
      <w:divBdr>
        <w:top w:val="none" w:sz="0" w:space="0" w:color="auto"/>
        <w:left w:val="none" w:sz="0" w:space="0" w:color="auto"/>
        <w:bottom w:val="none" w:sz="0" w:space="0" w:color="auto"/>
        <w:right w:val="none" w:sz="0" w:space="0" w:color="auto"/>
      </w:divBdr>
    </w:div>
    <w:div w:id="660086068">
      <w:bodyDiv w:val="1"/>
      <w:marLeft w:val="0"/>
      <w:marRight w:val="0"/>
      <w:marTop w:val="0"/>
      <w:marBottom w:val="0"/>
      <w:divBdr>
        <w:top w:val="none" w:sz="0" w:space="0" w:color="auto"/>
        <w:left w:val="none" w:sz="0" w:space="0" w:color="auto"/>
        <w:bottom w:val="none" w:sz="0" w:space="0" w:color="auto"/>
        <w:right w:val="none" w:sz="0" w:space="0" w:color="auto"/>
      </w:divBdr>
    </w:div>
    <w:div w:id="731347781">
      <w:bodyDiv w:val="1"/>
      <w:marLeft w:val="0"/>
      <w:marRight w:val="0"/>
      <w:marTop w:val="0"/>
      <w:marBottom w:val="0"/>
      <w:divBdr>
        <w:top w:val="none" w:sz="0" w:space="0" w:color="auto"/>
        <w:left w:val="none" w:sz="0" w:space="0" w:color="auto"/>
        <w:bottom w:val="none" w:sz="0" w:space="0" w:color="auto"/>
        <w:right w:val="none" w:sz="0" w:space="0" w:color="auto"/>
      </w:divBdr>
    </w:div>
    <w:div w:id="774709528">
      <w:bodyDiv w:val="1"/>
      <w:marLeft w:val="0"/>
      <w:marRight w:val="0"/>
      <w:marTop w:val="0"/>
      <w:marBottom w:val="0"/>
      <w:divBdr>
        <w:top w:val="none" w:sz="0" w:space="0" w:color="auto"/>
        <w:left w:val="none" w:sz="0" w:space="0" w:color="auto"/>
        <w:bottom w:val="none" w:sz="0" w:space="0" w:color="auto"/>
        <w:right w:val="none" w:sz="0" w:space="0" w:color="auto"/>
      </w:divBdr>
    </w:div>
    <w:div w:id="791244079">
      <w:bodyDiv w:val="1"/>
      <w:marLeft w:val="0"/>
      <w:marRight w:val="0"/>
      <w:marTop w:val="0"/>
      <w:marBottom w:val="0"/>
      <w:divBdr>
        <w:top w:val="none" w:sz="0" w:space="0" w:color="auto"/>
        <w:left w:val="none" w:sz="0" w:space="0" w:color="auto"/>
        <w:bottom w:val="none" w:sz="0" w:space="0" w:color="auto"/>
        <w:right w:val="none" w:sz="0" w:space="0" w:color="auto"/>
      </w:divBdr>
    </w:div>
    <w:div w:id="794834170">
      <w:bodyDiv w:val="1"/>
      <w:marLeft w:val="0"/>
      <w:marRight w:val="0"/>
      <w:marTop w:val="0"/>
      <w:marBottom w:val="0"/>
      <w:divBdr>
        <w:top w:val="none" w:sz="0" w:space="0" w:color="auto"/>
        <w:left w:val="none" w:sz="0" w:space="0" w:color="auto"/>
        <w:bottom w:val="none" w:sz="0" w:space="0" w:color="auto"/>
        <w:right w:val="none" w:sz="0" w:space="0" w:color="auto"/>
      </w:divBdr>
    </w:div>
    <w:div w:id="858011091">
      <w:bodyDiv w:val="1"/>
      <w:marLeft w:val="0"/>
      <w:marRight w:val="0"/>
      <w:marTop w:val="0"/>
      <w:marBottom w:val="0"/>
      <w:divBdr>
        <w:top w:val="none" w:sz="0" w:space="0" w:color="auto"/>
        <w:left w:val="none" w:sz="0" w:space="0" w:color="auto"/>
        <w:bottom w:val="none" w:sz="0" w:space="0" w:color="auto"/>
        <w:right w:val="none" w:sz="0" w:space="0" w:color="auto"/>
      </w:divBdr>
    </w:div>
    <w:div w:id="984429627">
      <w:bodyDiv w:val="1"/>
      <w:marLeft w:val="0"/>
      <w:marRight w:val="0"/>
      <w:marTop w:val="0"/>
      <w:marBottom w:val="0"/>
      <w:divBdr>
        <w:top w:val="none" w:sz="0" w:space="0" w:color="auto"/>
        <w:left w:val="none" w:sz="0" w:space="0" w:color="auto"/>
        <w:bottom w:val="none" w:sz="0" w:space="0" w:color="auto"/>
        <w:right w:val="none" w:sz="0" w:space="0" w:color="auto"/>
      </w:divBdr>
    </w:div>
    <w:div w:id="1034623820">
      <w:bodyDiv w:val="1"/>
      <w:marLeft w:val="0"/>
      <w:marRight w:val="0"/>
      <w:marTop w:val="0"/>
      <w:marBottom w:val="0"/>
      <w:divBdr>
        <w:top w:val="none" w:sz="0" w:space="0" w:color="auto"/>
        <w:left w:val="none" w:sz="0" w:space="0" w:color="auto"/>
        <w:bottom w:val="none" w:sz="0" w:space="0" w:color="auto"/>
        <w:right w:val="none" w:sz="0" w:space="0" w:color="auto"/>
      </w:divBdr>
      <w:divsChild>
        <w:div w:id="21829730">
          <w:marLeft w:val="0"/>
          <w:marRight w:val="0"/>
          <w:marTop w:val="120"/>
          <w:marBottom w:val="120"/>
          <w:divBdr>
            <w:top w:val="none" w:sz="0" w:space="0" w:color="auto"/>
            <w:left w:val="none" w:sz="0" w:space="0" w:color="auto"/>
            <w:bottom w:val="none" w:sz="0" w:space="0" w:color="auto"/>
            <w:right w:val="none" w:sz="0" w:space="0" w:color="auto"/>
          </w:divBdr>
        </w:div>
        <w:div w:id="147676817">
          <w:marLeft w:val="0"/>
          <w:marRight w:val="0"/>
          <w:marTop w:val="120"/>
          <w:marBottom w:val="120"/>
          <w:divBdr>
            <w:top w:val="none" w:sz="0" w:space="0" w:color="auto"/>
            <w:left w:val="none" w:sz="0" w:space="0" w:color="auto"/>
            <w:bottom w:val="none" w:sz="0" w:space="0" w:color="auto"/>
            <w:right w:val="none" w:sz="0" w:space="0" w:color="auto"/>
          </w:divBdr>
        </w:div>
        <w:div w:id="265506107">
          <w:marLeft w:val="0"/>
          <w:marRight w:val="0"/>
          <w:marTop w:val="120"/>
          <w:marBottom w:val="120"/>
          <w:divBdr>
            <w:top w:val="none" w:sz="0" w:space="0" w:color="auto"/>
            <w:left w:val="none" w:sz="0" w:space="0" w:color="auto"/>
            <w:bottom w:val="none" w:sz="0" w:space="0" w:color="auto"/>
            <w:right w:val="none" w:sz="0" w:space="0" w:color="auto"/>
          </w:divBdr>
        </w:div>
        <w:div w:id="405692528">
          <w:marLeft w:val="0"/>
          <w:marRight w:val="0"/>
          <w:marTop w:val="120"/>
          <w:marBottom w:val="120"/>
          <w:divBdr>
            <w:top w:val="none" w:sz="0" w:space="0" w:color="auto"/>
            <w:left w:val="none" w:sz="0" w:space="0" w:color="auto"/>
            <w:bottom w:val="none" w:sz="0" w:space="0" w:color="auto"/>
            <w:right w:val="none" w:sz="0" w:space="0" w:color="auto"/>
          </w:divBdr>
        </w:div>
        <w:div w:id="420832669">
          <w:marLeft w:val="0"/>
          <w:marRight w:val="0"/>
          <w:marTop w:val="120"/>
          <w:marBottom w:val="120"/>
          <w:divBdr>
            <w:top w:val="none" w:sz="0" w:space="0" w:color="auto"/>
            <w:left w:val="none" w:sz="0" w:space="0" w:color="auto"/>
            <w:bottom w:val="none" w:sz="0" w:space="0" w:color="auto"/>
            <w:right w:val="none" w:sz="0" w:space="0" w:color="auto"/>
          </w:divBdr>
        </w:div>
        <w:div w:id="1139953411">
          <w:marLeft w:val="0"/>
          <w:marRight w:val="0"/>
          <w:marTop w:val="120"/>
          <w:marBottom w:val="120"/>
          <w:divBdr>
            <w:top w:val="none" w:sz="0" w:space="0" w:color="auto"/>
            <w:left w:val="none" w:sz="0" w:space="0" w:color="auto"/>
            <w:bottom w:val="none" w:sz="0" w:space="0" w:color="auto"/>
            <w:right w:val="none" w:sz="0" w:space="0" w:color="auto"/>
          </w:divBdr>
        </w:div>
        <w:div w:id="1349717433">
          <w:marLeft w:val="0"/>
          <w:marRight w:val="0"/>
          <w:marTop w:val="120"/>
          <w:marBottom w:val="120"/>
          <w:divBdr>
            <w:top w:val="none" w:sz="0" w:space="0" w:color="auto"/>
            <w:left w:val="none" w:sz="0" w:space="0" w:color="auto"/>
            <w:bottom w:val="none" w:sz="0" w:space="0" w:color="auto"/>
            <w:right w:val="none" w:sz="0" w:space="0" w:color="auto"/>
          </w:divBdr>
        </w:div>
        <w:div w:id="1507787255">
          <w:marLeft w:val="0"/>
          <w:marRight w:val="0"/>
          <w:marTop w:val="120"/>
          <w:marBottom w:val="120"/>
          <w:divBdr>
            <w:top w:val="none" w:sz="0" w:space="0" w:color="auto"/>
            <w:left w:val="none" w:sz="0" w:space="0" w:color="auto"/>
            <w:bottom w:val="none" w:sz="0" w:space="0" w:color="auto"/>
            <w:right w:val="none" w:sz="0" w:space="0" w:color="auto"/>
          </w:divBdr>
        </w:div>
      </w:divsChild>
    </w:div>
    <w:div w:id="1056471599">
      <w:bodyDiv w:val="1"/>
      <w:marLeft w:val="0"/>
      <w:marRight w:val="0"/>
      <w:marTop w:val="0"/>
      <w:marBottom w:val="0"/>
      <w:divBdr>
        <w:top w:val="none" w:sz="0" w:space="0" w:color="auto"/>
        <w:left w:val="none" w:sz="0" w:space="0" w:color="auto"/>
        <w:bottom w:val="none" w:sz="0" w:space="0" w:color="auto"/>
        <w:right w:val="none" w:sz="0" w:space="0" w:color="auto"/>
      </w:divBdr>
    </w:div>
    <w:div w:id="1156072818">
      <w:bodyDiv w:val="1"/>
      <w:marLeft w:val="0"/>
      <w:marRight w:val="0"/>
      <w:marTop w:val="0"/>
      <w:marBottom w:val="0"/>
      <w:divBdr>
        <w:top w:val="none" w:sz="0" w:space="0" w:color="auto"/>
        <w:left w:val="none" w:sz="0" w:space="0" w:color="auto"/>
        <w:bottom w:val="none" w:sz="0" w:space="0" w:color="auto"/>
        <w:right w:val="none" w:sz="0" w:space="0" w:color="auto"/>
      </w:divBdr>
      <w:divsChild>
        <w:div w:id="320698690">
          <w:marLeft w:val="0"/>
          <w:marRight w:val="0"/>
          <w:marTop w:val="0"/>
          <w:marBottom w:val="0"/>
          <w:divBdr>
            <w:top w:val="none" w:sz="0" w:space="0" w:color="auto"/>
            <w:left w:val="none" w:sz="0" w:space="0" w:color="auto"/>
            <w:bottom w:val="none" w:sz="0" w:space="0" w:color="auto"/>
            <w:right w:val="none" w:sz="0" w:space="0" w:color="auto"/>
          </w:divBdr>
        </w:div>
      </w:divsChild>
    </w:div>
    <w:div w:id="1205947117">
      <w:bodyDiv w:val="1"/>
      <w:marLeft w:val="0"/>
      <w:marRight w:val="0"/>
      <w:marTop w:val="0"/>
      <w:marBottom w:val="0"/>
      <w:divBdr>
        <w:top w:val="none" w:sz="0" w:space="0" w:color="auto"/>
        <w:left w:val="none" w:sz="0" w:space="0" w:color="auto"/>
        <w:bottom w:val="none" w:sz="0" w:space="0" w:color="auto"/>
        <w:right w:val="none" w:sz="0" w:space="0" w:color="auto"/>
      </w:divBdr>
    </w:div>
    <w:div w:id="1220744890">
      <w:bodyDiv w:val="1"/>
      <w:marLeft w:val="0"/>
      <w:marRight w:val="0"/>
      <w:marTop w:val="0"/>
      <w:marBottom w:val="0"/>
      <w:divBdr>
        <w:top w:val="none" w:sz="0" w:space="0" w:color="auto"/>
        <w:left w:val="none" w:sz="0" w:space="0" w:color="auto"/>
        <w:bottom w:val="none" w:sz="0" w:space="0" w:color="auto"/>
        <w:right w:val="none" w:sz="0" w:space="0" w:color="auto"/>
      </w:divBdr>
    </w:div>
    <w:div w:id="1292512413">
      <w:bodyDiv w:val="1"/>
      <w:marLeft w:val="0"/>
      <w:marRight w:val="0"/>
      <w:marTop w:val="0"/>
      <w:marBottom w:val="0"/>
      <w:divBdr>
        <w:top w:val="none" w:sz="0" w:space="0" w:color="auto"/>
        <w:left w:val="none" w:sz="0" w:space="0" w:color="auto"/>
        <w:bottom w:val="none" w:sz="0" w:space="0" w:color="auto"/>
        <w:right w:val="none" w:sz="0" w:space="0" w:color="auto"/>
      </w:divBdr>
      <w:divsChild>
        <w:div w:id="329673938">
          <w:marLeft w:val="0"/>
          <w:marRight w:val="0"/>
          <w:marTop w:val="0"/>
          <w:marBottom w:val="0"/>
          <w:divBdr>
            <w:top w:val="none" w:sz="0" w:space="0" w:color="auto"/>
            <w:left w:val="none" w:sz="0" w:space="0" w:color="auto"/>
            <w:bottom w:val="none" w:sz="0" w:space="0" w:color="auto"/>
            <w:right w:val="none" w:sz="0" w:space="0" w:color="auto"/>
          </w:divBdr>
          <w:divsChild>
            <w:div w:id="806360830">
              <w:marLeft w:val="0"/>
              <w:marRight w:val="0"/>
              <w:marTop w:val="0"/>
              <w:marBottom w:val="0"/>
              <w:divBdr>
                <w:top w:val="none" w:sz="0" w:space="0" w:color="auto"/>
                <w:left w:val="none" w:sz="0" w:space="0" w:color="auto"/>
                <w:bottom w:val="none" w:sz="0" w:space="0" w:color="auto"/>
                <w:right w:val="none" w:sz="0" w:space="0" w:color="auto"/>
              </w:divBdr>
              <w:divsChild>
                <w:div w:id="257446649">
                  <w:marLeft w:val="0"/>
                  <w:marRight w:val="0"/>
                  <w:marTop w:val="0"/>
                  <w:marBottom w:val="0"/>
                  <w:divBdr>
                    <w:top w:val="none" w:sz="0" w:space="0" w:color="auto"/>
                    <w:left w:val="none" w:sz="0" w:space="0" w:color="auto"/>
                    <w:bottom w:val="none" w:sz="0" w:space="0" w:color="auto"/>
                    <w:right w:val="none" w:sz="0" w:space="0" w:color="auto"/>
                  </w:divBdr>
                  <w:divsChild>
                    <w:div w:id="3372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41004">
      <w:bodyDiv w:val="1"/>
      <w:marLeft w:val="0"/>
      <w:marRight w:val="0"/>
      <w:marTop w:val="0"/>
      <w:marBottom w:val="0"/>
      <w:divBdr>
        <w:top w:val="none" w:sz="0" w:space="0" w:color="auto"/>
        <w:left w:val="none" w:sz="0" w:space="0" w:color="auto"/>
        <w:bottom w:val="none" w:sz="0" w:space="0" w:color="auto"/>
        <w:right w:val="none" w:sz="0" w:space="0" w:color="auto"/>
      </w:divBdr>
    </w:div>
    <w:div w:id="1572429693">
      <w:bodyDiv w:val="1"/>
      <w:marLeft w:val="0"/>
      <w:marRight w:val="0"/>
      <w:marTop w:val="0"/>
      <w:marBottom w:val="0"/>
      <w:divBdr>
        <w:top w:val="none" w:sz="0" w:space="0" w:color="auto"/>
        <w:left w:val="none" w:sz="0" w:space="0" w:color="auto"/>
        <w:bottom w:val="none" w:sz="0" w:space="0" w:color="auto"/>
        <w:right w:val="none" w:sz="0" w:space="0" w:color="auto"/>
      </w:divBdr>
    </w:div>
    <w:div w:id="1627470965">
      <w:bodyDiv w:val="1"/>
      <w:marLeft w:val="0"/>
      <w:marRight w:val="0"/>
      <w:marTop w:val="0"/>
      <w:marBottom w:val="0"/>
      <w:divBdr>
        <w:top w:val="none" w:sz="0" w:space="0" w:color="auto"/>
        <w:left w:val="none" w:sz="0" w:space="0" w:color="auto"/>
        <w:bottom w:val="none" w:sz="0" w:space="0" w:color="auto"/>
        <w:right w:val="none" w:sz="0" w:space="0" w:color="auto"/>
      </w:divBdr>
    </w:div>
    <w:div w:id="1776438683">
      <w:bodyDiv w:val="1"/>
      <w:marLeft w:val="0"/>
      <w:marRight w:val="0"/>
      <w:marTop w:val="0"/>
      <w:marBottom w:val="0"/>
      <w:divBdr>
        <w:top w:val="none" w:sz="0" w:space="0" w:color="auto"/>
        <w:left w:val="none" w:sz="0" w:space="0" w:color="auto"/>
        <w:bottom w:val="none" w:sz="0" w:space="0" w:color="auto"/>
        <w:right w:val="none" w:sz="0" w:space="0" w:color="auto"/>
      </w:divBdr>
    </w:div>
    <w:div w:id="1786079658">
      <w:bodyDiv w:val="1"/>
      <w:marLeft w:val="0"/>
      <w:marRight w:val="0"/>
      <w:marTop w:val="0"/>
      <w:marBottom w:val="0"/>
      <w:divBdr>
        <w:top w:val="none" w:sz="0" w:space="0" w:color="auto"/>
        <w:left w:val="none" w:sz="0" w:space="0" w:color="auto"/>
        <w:bottom w:val="none" w:sz="0" w:space="0" w:color="auto"/>
        <w:right w:val="none" w:sz="0" w:space="0" w:color="auto"/>
      </w:divBdr>
    </w:div>
    <w:div w:id="1832209785">
      <w:bodyDiv w:val="1"/>
      <w:marLeft w:val="0"/>
      <w:marRight w:val="0"/>
      <w:marTop w:val="0"/>
      <w:marBottom w:val="0"/>
      <w:divBdr>
        <w:top w:val="none" w:sz="0" w:space="0" w:color="auto"/>
        <w:left w:val="none" w:sz="0" w:space="0" w:color="auto"/>
        <w:bottom w:val="none" w:sz="0" w:space="0" w:color="auto"/>
        <w:right w:val="none" w:sz="0" w:space="0" w:color="auto"/>
      </w:divBdr>
    </w:div>
    <w:div w:id="1870797015">
      <w:bodyDiv w:val="1"/>
      <w:marLeft w:val="0"/>
      <w:marRight w:val="0"/>
      <w:marTop w:val="0"/>
      <w:marBottom w:val="0"/>
      <w:divBdr>
        <w:top w:val="none" w:sz="0" w:space="0" w:color="auto"/>
        <w:left w:val="none" w:sz="0" w:space="0" w:color="auto"/>
        <w:bottom w:val="none" w:sz="0" w:space="0" w:color="auto"/>
        <w:right w:val="none" w:sz="0" w:space="0" w:color="auto"/>
      </w:divBdr>
    </w:div>
    <w:div w:id="1887373838">
      <w:bodyDiv w:val="1"/>
      <w:marLeft w:val="0"/>
      <w:marRight w:val="0"/>
      <w:marTop w:val="0"/>
      <w:marBottom w:val="0"/>
      <w:divBdr>
        <w:top w:val="none" w:sz="0" w:space="0" w:color="auto"/>
        <w:left w:val="none" w:sz="0" w:space="0" w:color="auto"/>
        <w:bottom w:val="none" w:sz="0" w:space="0" w:color="auto"/>
        <w:right w:val="none" w:sz="0" w:space="0" w:color="auto"/>
      </w:divBdr>
    </w:div>
    <w:div w:id="1944534259">
      <w:bodyDiv w:val="1"/>
      <w:marLeft w:val="0"/>
      <w:marRight w:val="0"/>
      <w:marTop w:val="0"/>
      <w:marBottom w:val="0"/>
      <w:divBdr>
        <w:top w:val="none" w:sz="0" w:space="0" w:color="auto"/>
        <w:left w:val="none" w:sz="0" w:space="0" w:color="auto"/>
        <w:bottom w:val="none" w:sz="0" w:space="0" w:color="auto"/>
        <w:right w:val="none" w:sz="0" w:space="0" w:color="auto"/>
      </w:divBdr>
    </w:div>
    <w:div w:id="1997495867">
      <w:bodyDiv w:val="1"/>
      <w:marLeft w:val="0"/>
      <w:marRight w:val="0"/>
      <w:marTop w:val="0"/>
      <w:marBottom w:val="0"/>
      <w:divBdr>
        <w:top w:val="none" w:sz="0" w:space="0" w:color="auto"/>
        <w:left w:val="none" w:sz="0" w:space="0" w:color="auto"/>
        <w:bottom w:val="none" w:sz="0" w:space="0" w:color="auto"/>
        <w:right w:val="none" w:sz="0" w:space="0" w:color="auto"/>
      </w:divBdr>
    </w:div>
    <w:div w:id="2016371318">
      <w:bodyDiv w:val="1"/>
      <w:marLeft w:val="0"/>
      <w:marRight w:val="0"/>
      <w:marTop w:val="0"/>
      <w:marBottom w:val="0"/>
      <w:divBdr>
        <w:top w:val="none" w:sz="0" w:space="0" w:color="auto"/>
        <w:left w:val="none" w:sz="0" w:space="0" w:color="auto"/>
        <w:bottom w:val="none" w:sz="0" w:space="0" w:color="auto"/>
        <w:right w:val="none" w:sz="0" w:space="0" w:color="auto"/>
      </w:divBdr>
    </w:div>
    <w:div w:id="2024241952">
      <w:bodyDiv w:val="1"/>
      <w:marLeft w:val="0"/>
      <w:marRight w:val="0"/>
      <w:marTop w:val="0"/>
      <w:marBottom w:val="0"/>
      <w:divBdr>
        <w:top w:val="none" w:sz="0" w:space="0" w:color="auto"/>
        <w:left w:val="none" w:sz="0" w:space="0" w:color="auto"/>
        <w:bottom w:val="none" w:sz="0" w:space="0" w:color="auto"/>
        <w:right w:val="none" w:sz="0" w:space="0" w:color="auto"/>
      </w:divBdr>
    </w:div>
    <w:div w:id="213976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ap15.salesforce.com/0012v00002BBlzb"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alesforce.com"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file:///C:\Users\Userf3a99683519\Desktop\SFDC%20APPSOURCE\GUIDELINES%20D365FO-SFDC.docx"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8127-3F0E-4AD9-B2F6-66D81D8F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4725</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Guidelines_OAExpensePlus</vt:lpstr>
    </vt:vector>
  </TitlesOfParts>
  <Company>OnActuate</Company>
  <LinksUpToDate>false</LinksUpToDate>
  <CharactersWithSpaces>31595</CharactersWithSpaces>
  <SharedDoc>false</SharedDoc>
  <HLinks>
    <vt:vector size="300" baseType="variant">
      <vt:variant>
        <vt:i4>7471164</vt:i4>
      </vt:variant>
      <vt:variant>
        <vt:i4>417</vt:i4>
      </vt:variant>
      <vt:variant>
        <vt:i4>0</vt:i4>
      </vt:variant>
      <vt:variant>
        <vt:i4>5</vt:i4>
      </vt:variant>
      <vt:variant>
        <vt:lpwstr>https://ap15.salesforce.com/0012v00002BBlzb</vt:lpwstr>
      </vt:variant>
      <vt:variant>
        <vt:lpwstr/>
      </vt:variant>
      <vt:variant>
        <vt:i4>1835071</vt:i4>
      </vt:variant>
      <vt:variant>
        <vt:i4>296</vt:i4>
      </vt:variant>
      <vt:variant>
        <vt:i4>0</vt:i4>
      </vt:variant>
      <vt:variant>
        <vt:i4>5</vt:i4>
      </vt:variant>
      <vt:variant>
        <vt:lpwstr/>
      </vt:variant>
      <vt:variant>
        <vt:lpwstr>_Toc534189602</vt:lpwstr>
      </vt:variant>
      <vt:variant>
        <vt:i4>1835071</vt:i4>
      </vt:variant>
      <vt:variant>
        <vt:i4>290</vt:i4>
      </vt:variant>
      <vt:variant>
        <vt:i4>0</vt:i4>
      </vt:variant>
      <vt:variant>
        <vt:i4>5</vt:i4>
      </vt:variant>
      <vt:variant>
        <vt:lpwstr/>
      </vt:variant>
      <vt:variant>
        <vt:lpwstr>_Toc534189601</vt:lpwstr>
      </vt:variant>
      <vt:variant>
        <vt:i4>1835071</vt:i4>
      </vt:variant>
      <vt:variant>
        <vt:i4>284</vt:i4>
      </vt:variant>
      <vt:variant>
        <vt:i4>0</vt:i4>
      </vt:variant>
      <vt:variant>
        <vt:i4>5</vt:i4>
      </vt:variant>
      <vt:variant>
        <vt:lpwstr/>
      </vt:variant>
      <vt:variant>
        <vt:lpwstr>_Toc534189600</vt:lpwstr>
      </vt:variant>
      <vt:variant>
        <vt:i4>1376316</vt:i4>
      </vt:variant>
      <vt:variant>
        <vt:i4>278</vt:i4>
      </vt:variant>
      <vt:variant>
        <vt:i4>0</vt:i4>
      </vt:variant>
      <vt:variant>
        <vt:i4>5</vt:i4>
      </vt:variant>
      <vt:variant>
        <vt:lpwstr/>
      </vt:variant>
      <vt:variant>
        <vt:lpwstr>_Toc534189599</vt:lpwstr>
      </vt:variant>
      <vt:variant>
        <vt:i4>1376316</vt:i4>
      </vt:variant>
      <vt:variant>
        <vt:i4>272</vt:i4>
      </vt:variant>
      <vt:variant>
        <vt:i4>0</vt:i4>
      </vt:variant>
      <vt:variant>
        <vt:i4>5</vt:i4>
      </vt:variant>
      <vt:variant>
        <vt:lpwstr/>
      </vt:variant>
      <vt:variant>
        <vt:lpwstr>_Toc534189598</vt:lpwstr>
      </vt:variant>
      <vt:variant>
        <vt:i4>1376316</vt:i4>
      </vt:variant>
      <vt:variant>
        <vt:i4>266</vt:i4>
      </vt:variant>
      <vt:variant>
        <vt:i4>0</vt:i4>
      </vt:variant>
      <vt:variant>
        <vt:i4>5</vt:i4>
      </vt:variant>
      <vt:variant>
        <vt:lpwstr/>
      </vt:variant>
      <vt:variant>
        <vt:lpwstr>_Toc534189597</vt:lpwstr>
      </vt:variant>
      <vt:variant>
        <vt:i4>1376316</vt:i4>
      </vt:variant>
      <vt:variant>
        <vt:i4>260</vt:i4>
      </vt:variant>
      <vt:variant>
        <vt:i4>0</vt:i4>
      </vt:variant>
      <vt:variant>
        <vt:i4>5</vt:i4>
      </vt:variant>
      <vt:variant>
        <vt:lpwstr/>
      </vt:variant>
      <vt:variant>
        <vt:lpwstr>_Toc534189596</vt:lpwstr>
      </vt:variant>
      <vt:variant>
        <vt:i4>1376316</vt:i4>
      </vt:variant>
      <vt:variant>
        <vt:i4>254</vt:i4>
      </vt:variant>
      <vt:variant>
        <vt:i4>0</vt:i4>
      </vt:variant>
      <vt:variant>
        <vt:i4>5</vt:i4>
      </vt:variant>
      <vt:variant>
        <vt:lpwstr/>
      </vt:variant>
      <vt:variant>
        <vt:lpwstr>_Toc534189595</vt:lpwstr>
      </vt:variant>
      <vt:variant>
        <vt:i4>1376316</vt:i4>
      </vt:variant>
      <vt:variant>
        <vt:i4>248</vt:i4>
      </vt:variant>
      <vt:variant>
        <vt:i4>0</vt:i4>
      </vt:variant>
      <vt:variant>
        <vt:i4>5</vt:i4>
      </vt:variant>
      <vt:variant>
        <vt:lpwstr/>
      </vt:variant>
      <vt:variant>
        <vt:lpwstr>_Toc534189594</vt:lpwstr>
      </vt:variant>
      <vt:variant>
        <vt:i4>1376316</vt:i4>
      </vt:variant>
      <vt:variant>
        <vt:i4>242</vt:i4>
      </vt:variant>
      <vt:variant>
        <vt:i4>0</vt:i4>
      </vt:variant>
      <vt:variant>
        <vt:i4>5</vt:i4>
      </vt:variant>
      <vt:variant>
        <vt:lpwstr/>
      </vt:variant>
      <vt:variant>
        <vt:lpwstr>_Toc534189593</vt:lpwstr>
      </vt:variant>
      <vt:variant>
        <vt:i4>1376316</vt:i4>
      </vt:variant>
      <vt:variant>
        <vt:i4>236</vt:i4>
      </vt:variant>
      <vt:variant>
        <vt:i4>0</vt:i4>
      </vt:variant>
      <vt:variant>
        <vt:i4>5</vt:i4>
      </vt:variant>
      <vt:variant>
        <vt:lpwstr/>
      </vt:variant>
      <vt:variant>
        <vt:lpwstr>_Toc534189592</vt:lpwstr>
      </vt:variant>
      <vt:variant>
        <vt:i4>1376316</vt:i4>
      </vt:variant>
      <vt:variant>
        <vt:i4>230</vt:i4>
      </vt:variant>
      <vt:variant>
        <vt:i4>0</vt:i4>
      </vt:variant>
      <vt:variant>
        <vt:i4>5</vt:i4>
      </vt:variant>
      <vt:variant>
        <vt:lpwstr/>
      </vt:variant>
      <vt:variant>
        <vt:lpwstr>_Toc534189591</vt:lpwstr>
      </vt:variant>
      <vt:variant>
        <vt:i4>1376316</vt:i4>
      </vt:variant>
      <vt:variant>
        <vt:i4>224</vt:i4>
      </vt:variant>
      <vt:variant>
        <vt:i4>0</vt:i4>
      </vt:variant>
      <vt:variant>
        <vt:i4>5</vt:i4>
      </vt:variant>
      <vt:variant>
        <vt:lpwstr/>
      </vt:variant>
      <vt:variant>
        <vt:lpwstr>_Toc534189590</vt:lpwstr>
      </vt:variant>
      <vt:variant>
        <vt:i4>1310780</vt:i4>
      </vt:variant>
      <vt:variant>
        <vt:i4>218</vt:i4>
      </vt:variant>
      <vt:variant>
        <vt:i4>0</vt:i4>
      </vt:variant>
      <vt:variant>
        <vt:i4>5</vt:i4>
      </vt:variant>
      <vt:variant>
        <vt:lpwstr/>
      </vt:variant>
      <vt:variant>
        <vt:lpwstr>_Toc534189589</vt:lpwstr>
      </vt:variant>
      <vt:variant>
        <vt:i4>1310780</vt:i4>
      </vt:variant>
      <vt:variant>
        <vt:i4>212</vt:i4>
      </vt:variant>
      <vt:variant>
        <vt:i4>0</vt:i4>
      </vt:variant>
      <vt:variant>
        <vt:i4>5</vt:i4>
      </vt:variant>
      <vt:variant>
        <vt:lpwstr/>
      </vt:variant>
      <vt:variant>
        <vt:lpwstr>_Toc534189588</vt:lpwstr>
      </vt:variant>
      <vt:variant>
        <vt:i4>1310780</vt:i4>
      </vt:variant>
      <vt:variant>
        <vt:i4>206</vt:i4>
      </vt:variant>
      <vt:variant>
        <vt:i4>0</vt:i4>
      </vt:variant>
      <vt:variant>
        <vt:i4>5</vt:i4>
      </vt:variant>
      <vt:variant>
        <vt:lpwstr/>
      </vt:variant>
      <vt:variant>
        <vt:lpwstr>_Toc534189587</vt:lpwstr>
      </vt:variant>
      <vt:variant>
        <vt:i4>1310780</vt:i4>
      </vt:variant>
      <vt:variant>
        <vt:i4>200</vt:i4>
      </vt:variant>
      <vt:variant>
        <vt:i4>0</vt:i4>
      </vt:variant>
      <vt:variant>
        <vt:i4>5</vt:i4>
      </vt:variant>
      <vt:variant>
        <vt:lpwstr/>
      </vt:variant>
      <vt:variant>
        <vt:lpwstr>_Toc534189586</vt:lpwstr>
      </vt:variant>
      <vt:variant>
        <vt:i4>1310780</vt:i4>
      </vt:variant>
      <vt:variant>
        <vt:i4>194</vt:i4>
      </vt:variant>
      <vt:variant>
        <vt:i4>0</vt:i4>
      </vt:variant>
      <vt:variant>
        <vt:i4>5</vt:i4>
      </vt:variant>
      <vt:variant>
        <vt:lpwstr/>
      </vt:variant>
      <vt:variant>
        <vt:lpwstr>_Toc534189585</vt:lpwstr>
      </vt:variant>
      <vt:variant>
        <vt:i4>1310780</vt:i4>
      </vt:variant>
      <vt:variant>
        <vt:i4>188</vt:i4>
      </vt:variant>
      <vt:variant>
        <vt:i4>0</vt:i4>
      </vt:variant>
      <vt:variant>
        <vt:i4>5</vt:i4>
      </vt:variant>
      <vt:variant>
        <vt:lpwstr/>
      </vt:variant>
      <vt:variant>
        <vt:lpwstr>_Toc534189584</vt:lpwstr>
      </vt:variant>
      <vt:variant>
        <vt:i4>1310780</vt:i4>
      </vt:variant>
      <vt:variant>
        <vt:i4>182</vt:i4>
      </vt:variant>
      <vt:variant>
        <vt:i4>0</vt:i4>
      </vt:variant>
      <vt:variant>
        <vt:i4>5</vt:i4>
      </vt:variant>
      <vt:variant>
        <vt:lpwstr/>
      </vt:variant>
      <vt:variant>
        <vt:lpwstr>_Toc534189583</vt:lpwstr>
      </vt:variant>
      <vt:variant>
        <vt:i4>1310780</vt:i4>
      </vt:variant>
      <vt:variant>
        <vt:i4>176</vt:i4>
      </vt:variant>
      <vt:variant>
        <vt:i4>0</vt:i4>
      </vt:variant>
      <vt:variant>
        <vt:i4>5</vt:i4>
      </vt:variant>
      <vt:variant>
        <vt:lpwstr/>
      </vt:variant>
      <vt:variant>
        <vt:lpwstr>_Toc534189582</vt:lpwstr>
      </vt:variant>
      <vt:variant>
        <vt:i4>1310780</vt:i4>
      </vt:variant>
      <vt:variant>
        <vt:i4>170</vt:i4>
      </vt:variant>
      <vt:variant>
        <vt:i4>0</vt:i4>
      </vt:variant>
      <vt:variant>
        <vt:i4>5</vt:i4>
      </vt:variant>
      <vt:variant>
        <vt:lpwstr/>
      </vt:variant>
      <vt:variant>
        <vt:lpwstr>_Toc534189581</vt:lpwstr>
      </vt:variant>
      <vt:variant>
        <vt:i4>1310780</vt:i4>
      </vt:variant>
      <vt:variant>
        <vt:i4>164</vt:i4>
      </vt:variant>
      <vt:variant>
        <vt:i4>0</vt:i4>
      </vt:variant>
      <vt:variant>
        <vt:i4>5</vt:i4>
      </vt:variant>
      <vt:variant>
        <vt:lpwstr/>
      </vt:variant>
      <vt:variant>
        <vt:lpwstr>_Toc534189580</vt:lpwstr>
      </vt:variant>
      <vt:variant>
        <vt:i4>1769532</vt:i4>
      </vt:variant>
      <vt:variant>
        <vt:i4>158</vt:i4>
      </vt:variant>
      <vt:variant>
        <vt:i4>0</vt:i4>
      </vt:variant>
      <vt:variant>
        <vt:i4>5</vt:i4>
      </vt:variant>
      <vt:variant>
        <vt:lpwstr/>
      </vt:variant>
      <vt:variant>
        <vt:lpwstr>_Toc534189579</vt:lpwstr>
      </vt:variant>
      <vt:variant>
        <vt:i4>1769532</vt:i4>
      </vt:variant>
      <vt:variant>
        <vt:i4>152</vt:i4>
      </vt:variant>
      <vt:variant>
        <vt:i4>0</vt:i4>
      </vt:variant>
      <vt:variant>
        <vt:i4>5</vt:i4>
      </vt:variant>
      <vt:variant>
        <vt:lpwstr/>
      </vt:variant>
      <vt:variant>
        <vt:lpwstr>_Toc534189578</vt:lpwstr>
      </vt:variant>
      <vt:variant>
        <vt:i4>1769532</vt:i4>
      </vt:variant>
      <vt:variant>
        <vt:i4>146</vt:i4>
      </vt:variant>
      <vt:variant>
        <vt:i4>0</vt:i4>
      </vt:variant>
      <vt:variant>
        <vt:i4>5</vt:i4>
      </vt:variant>
      <vt:variant>
        <vt:lpwstr/>
      </vt:variant>
      <vt:variant>
        <vt:lpwstr>_Toc534189577</vt:lpwstr>
      </vt:variant>
      <vt:variant>
        <vt:i4>1769532</vt:i4>
      </vt:variant>
      <vt:variant>
        <vt:i4>140</vt:i4>
      </vt:variant>
      <vt:variant>
        <vt:i4>0</vt:i4>
      </vt:variant>
      <vt:variant>
        <vt:i4>5</vt:i4>
      </vt:variant>
      <vt:variant>
        <vt:lpwstr/>
      </vt:variant>
      <vt:variant>
        <vt:lpwstr>_Toc534189576</vt:lpwstr>
      </vt:variant>
      <vt:variant>
        <vt:i4>1769532</vt:i4>
      </vt:variant>
      <vt:variant>
        <vt:i4>134</vt:i4>
      </vt:variant>
      <vt:variant>
        <vt:i4>0</vt:i4>
      </vt:variant>
      <vt:variant>
        <vt:i4>5</vt:i4>
      </vt:variant>
      <vt:variant>
        <vt:lpwstr/>
      </vt:variant>
      <vt:variant>
        <vt:lpwstr>_Toc534189575</vt:lpwstr>
      </vt:variant>
      <vt:variant>
        <vt:i4>1769532</vt:i4>
      </vt:variant>
      <vt:variant>
        <vt:i4>128</vt:i4>
      </vt:variant>
      <vt:variant>
        <vt:i4>0</vt:i4>
      </vt:variant>
      <vt:variant>
        <vt:i4>5</vt:i4>
      </vt:variant>
      <vt:variant>
        <vt:lpwstr/>
      </vt:variant>
      <vt:variant>
        <vt:lpwstr>_Toc534189574</vt:lpwstr>
      </vt:variant>
      <vt:variant>
        <vt:i4>1769532</vt:i4>
      </vt:variant>
      <vt:variant>
        <vt:i4>122</vt:i4>
      </vt:variant>
      <vt:variant>
        <vt:i4>0</vt:i4>
      </vt:variant>
      <vt:variant>
        <vt:i4>5</vt:i4>
      </vt:variant>
      <vt:variant>
        <vt:lpwstr/>
      </vt:variant>
      <vt:variant>
        <vt:lpwstr>_Toc534189573</vt:lpwstr>
      </vt:variant>
      <vt:variant>
        <vt:i4>1769532</vt:i4>
      </vt:variant>
      <vt:variant>
        <vt:i4>116</vt:i4>
      </vt:variant>
      <vt:variant>
        <vt:i4>0</vt:i4>
      </vt:variant>
      <vt:variant>
        <vt:i4>5</vt:i4>
      </vt:variant>
      <vt:variant>
        <vt:lpwstr/>
      </vt:variant>
      <vt:variant>
        <vt:lpwstr>_Toc534189572</vt:lpwstr>
      </vt:variant>
      <vt:variant>
        <vt:i4>1769532</vt:i4>
      </vt:variant>
      <vt:variant>
        <vt:i4>110</vt:i4>
      </vt:variant>
      <vt:variant>
        <vt:i4>0</vt:i4>
      </vt:variant>
      <vt:variant>
        <vt:i4>5</vt:i4>
      </vt:variant>
      <vt:variant>
        <vt:lpwstr/>
      </vt:variant>
      <vt:variant>
        <vt:lpwstr>_Toc534189571</vt:lpwstr>
      </vt:variant>
      <vt:variant>
        <vt:i4>1769532</vt:i4>
      </vt:variant>
      <vt:variant>
        <vt:i4>104</vt:i4>
      </vt:variant>
      <vt:variant>
        <vt:i4>0</vt:i4>
      </vt:variant>
      <vt:variant>
        <vt:i4>5</vt:i4>
      </vt:variant>
      <vt:variant>
        <vt:lpwstr/>
      </vt:variant>
      <vt:variant>
        <vt:lpwstr>_Toc534189570</vt:lpwstr>
      </vt:variant>
      <vt:variant>
        <vt:i4>1703996</vt:i4>
      </vt:variant>
      <vt:variant>
        <vt:i4>95</vt:i4>
      </vt:variant>
      <vt:variant>
        <vt:i4>0</vt:i4>
      </vt:variant>
      <vt:variant>
        <vt:i4>5</vt:i4>
      </vt:variant>
      <vt:variant>
        <vt:lpwstr/>
      </vt:variant>
      <vt:variant>
        <vt:lpwstr>_Toc534189569</vt:lpwstr>
      </vt:variant>
      <vt:variant>
        <vt:i4>1703996</vt:i4>
      </vt:variant>
      <vt:variant>
        <vt:i4>89</vt:i4>
      </vt:variant>
      <vt:variant>
        <vt:i4>0</vt:i4>
      </vt:variant>
      <vt:variant>
        <vt:i4>5</vt:i4>
      </vt:variant>
      <vt:variant>
        <vt:lpwstr/>
      </vt:variant>
      <vt:variant>
        <vt:lpwstr>_Toc534189568</vt:lpwstr>
      </vt:variant>
      <vt:variant>
        <vt:i4>1703996</vt:i4>
      </vt:variant>
      <vt:variant>
        <vt:i4>83</vt:i4>
      </vt:variant>
      <vt:variant>
        <vt:i4>0</vt:i4>
      </vt:variant>
      <vt:variant>
        <vt:i4>5</vt:i4>
      </vt:variant>
      <vt:variant>
        <vt:lpwstr/>
      </vt:variant>
      <vt:variant>
        <vt:lpwstr>_Toc534189567</vt:lpwstr>
      </vt:variant>
      <vt:variant>
        <vt:i4>1703996</vt:i4>
      </vt:variant>
      <vt:variant>
        <vt:i4>77</vt:i4>
      </vt:variant>
      <vt:variant>
        <vt:i4>0</vt:i4>
      </vt:variant>
      <vt:variant>
        <vt:i4>5</vt:i4>
      </vt:variant>
      <vt:variant>
        <vt:lpwstr/>
      </vt:variant>
      <vt:variant>
        <vt:lpwstr>_Toc534189566</vt:lpwstr>
      </vt:variant>
      <vt:variant>
        <vt:i4>1703996</vt:i4>
      </vt:variant>
      <vt:variant>
        <vt:i4>71</vt:i4>
      </vt:variant>
      <vt:variant>
        <vt:i4>0</vt:i4>
      </vt:variant>
      <vt:variant>
        <vt:i4>5</vt:i4>
      </vt:variant>
      <vt:variant>
        <vt:lpwstr/>
      </vt:variant>
      <vt:variant>
        <vt:lpwstr>_Toc534189565</vt:lpwstr>
      </vt:variant>
      <vt:variant>
        <vt:i4>1703996</vt:i4>
      </vt:variant>
      <vt:variant>
        <vt:i4>65</vt:i4>
      </vt:variant>
      <vt:variant>
        <vt:i4>0</vt:i4>
      </vt:variant>
      <vt:variant>
        <vt:i4>5</vt:i4>
      </vt:variant>
      <vt:variant>
        <vt:lpwstr/>
      </vt:variant>
      <vt:variant>
        <vt:lpwstr>_Toc534189564</vt:lpwstr>
      </vt:variant>
      <vt:variant>
        <vt:i4>1703996</vt:i4>
      </vt:variant>
      <vt:variant>
        <vt:i4>59</vt:i4>
      </vt:variant>
      <vt:variant>
        <vt:i4>0</vt:i4>
      </vt:variant>
      <vt:variant>
        <vt:i4>5</vt:i4>
      </vt:variant>
      <vt:variant>
        <vt:lpwstr/>
      </vt:variant>
      <vt:variant>
        <vt:lpwstr>_Toc534189563</vt:lpwstr>
      </vt:variant>
      <vt:variant>
        <vt:i4>1703996</vt:i4>
      </vt:variant>
      <vt:variant>
        <vt:i4>53</vt:i4>
      </vt:variant>
      <vt:variant>
        <vt:i4>0</vt:i4>
      </vt:variant>
      <vt:variant>
        <vt:i4>5</vt:i4>
      </vt:variant>
      <vt:variant>
        <vt:lpwstr/>
      </vt:variant>
      <vt:variant>
        <vt:lpwstr>_Toc534189562</vt:lpwstr>
      </vt:variant>
      <vt:variant>
        <vt:i4>1703996</vt:i4>
      </vt:variant>
      <vt:variant>
        <vt:i4>47</vt:i4>
      </vt:variant>
      <vt:variant>
        <vt:i4>0</vt:i4>
      </vt:variant>
      <vt:variant>
        <vt:i4>5</vt:i4>
      </vt:variant>
      <vt:variant>
        <vt:lpwstr/>
      </vt:variant>
      <vt:variant>
        <vt:lpwstr>_Toc534189561</vt:lpwstr>
      </vt:variant>
      <vt:variant>
        <vt:i4>1703996</vt:i4>
      </vt:variant>
      <vt:variant>
        <vt:i4>41</vt:i4>
      </vt:variant>
      <vt:variant>
        <vt:i4>0</vt:i4>
      </vt:variant>
      <vt:variant>
        <vt:i4>5</vt:i4>
      </vt:variant>
      <vt:variant>
        <vt:lpwstr/>
      </vt:variant>
      <vt:variant>
        <vt:lpwstr>_Toc534189560</vt:lpwstr>
      </vt:variant>
      <vt:variant>
        <vt:i4>1638460</vt:i4>
      </vt:variant>
      <vt:variant>
        <vt:i4>35</vt:i4>
      </vt:variant>
      <vt:variant>
        <vt:i4>0</vt:i4>
      </vt:variant>
      <vt:variant>
        <vt:i4>5</vt:i4>
      </vt:variant>
      <vt:variant>
        <vt:lpwstr/>
      </vt:variant>
      <vt:variant>
        <vt:lpwstr>_Toc534189559</vt:lpwstr>
      </vt:variant>
      <vt:variant>
        <vt:i4>1638460</vt:i4>
      </vt:variant>
      <vt:variant>
        <vt:i4>29</vt:i4>
      </vt:variant>
      <vt:variant>
        <vt:i4>0</vt:i4>
      </vt:variant>
      <vt:variant>
        <vt:i4>5</vt:i4>
      </vt:variant>
      <vt:variant>
        <vt:lpwstr/>
      </vt:variant>
      <vt:variant>
        <vt:lpwstr>_Toc534189558</vt:lpwstr>
      </vt:variant>
      <vt:variant>
        <vt:i4>1638460</vt:i4>
      </vt:variant>
      <vt:variant>
        <vt:i4>23</vt:i4>
      </vt:variant>
      <vt:variant>
        <vt:i4>0</vt:i4>
      </vt:variant>
      <vt:variant>
        <vt:i4>5</vt:i4>
      </vt:variant>
      <vt:variant>
        <vt:lpwstr/>
      </vt:variant>
      <vt:variant>
        <vt:lpwstr>_Toc534189557</vt:lpwstr>
      </vt:variant>
      <vt:variant>
        <vt:i4>1638460</vt:i4>
      </vt:variant>
      <vt:variant>
        <vt:i4>17</vt:i4>
      </vt:variant>
      <vt:variant>
        <vt:i4>0</vt:i4>
      </vt:variant>
      <vt:variant>
        <vt:i4>5</vt:i4>
      </vt:variant>
      <vt:variant>
        <vt:lpwstr/>
      </vt:variant>
      <vt:variant>
        <vt:lpwstr>_Toc534189556</vt:lpwstr>
      </vt:variant>
      <vt:variant>
        <vt:i4>1638460</vt:i4>
      </vt:variant>
      <vt:variant>
        <vt:i4>11</vt:i4>
      </vt:variant>
      <vt:variant>
        <vt:i4>0</vt:i4>
      </vt:variant>
      <vt:variant>
        <vt:i4>5</vt:i4>
      </vt:variant>
      <vt:variant>
        <vt:lpwstr/>
      </vt:variant>
      <vt:variant>
        <vt:lpwstr>_Toc534189555</vt:lpwstr>
      </vt:variant>
      <vt:variant>
        <vt:i4>4784197</vt:i4>
      </vt:variant>
      <vt:variant>
        <vt:i4>5</vt:i4>
      </vt:variant>
      <vt:variant>
        <vt:i4>0</vt:i4>
      </vt:variant>
      <vt:variant>
        <vt:i4>5</vt:i4>
      </vt:variant>
      <vt:variant>
        <vt:lpwstr>C:\Users\SankarshanaKadambari\Desktop\SFDC APPSOURCE\Onactuate Consulting Inc - OA SFDC - 18.doc</vt:lpwstr>
      </vt:variant>
      <vt:variant>
        <vt:lpwstr>_Toc534189554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Guidelines_OAExpensePlus</dc:title>
  <dc:subject/>
  <dc:creator>Rema Sangwan</dc:creator>
  <cp:keywords/>
  <cp:lastModifiedBy>Userf3a99683519</cp:lastModifiedBy>
  <cp:revision>5</cp:revision>
  <cp:lastPrinted>2017-07-06T07:56:00Z</cp:lastPrinted>
  <dcterms:created xsi:type="dcterms:W3CDTF">2019-04-22T05:52:00Z</dcterms:created>
  <dcterms:modified xsi:type="dcterms:W3CDTF">2019-04-22T07:19:00Z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