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AC727" w14:textId="79DE12D0" w:rsidR="00B6541F" w:rsidRDefault="00D03C9C">
      <w:pPr>
        <w:pStyle w:val="Heading1"/>
        <w:rPr>
          <w:rFonts w:eastAsia="Times New Roman"/>
        </w:rPr>
      </w:pPr>
      <w:r>
        <w:rPr>
          <w:rFonts w:eastAsia="Times New Roman"/>
        </w:rPr>
        <w:t>Tacton</w:t>
      </w:r>
      <w:r w:rsidR="004B7AF3">
        <w:rPr>
          <w:rFonts w:eastAsia="Times New Roman"/>
        </w:rPr>
        <w:t xml:space="preserve"> </w:t>
      </w:r>
      <w:r w:rsidR="00011B99">
        <w:rPr>
          <w:rFonts w:eastAsia="Times New Roman"/>
          <w:lang/>
        </w:rPr>
        <w:t xml:space="preserve">Connector for </w:t>
      </w:r>
      <w:r w:rsidR="00774BB4">
        <w:rPr>
          <w:rFonts w:eastAsia="Times New Roman"/>
          <w:lang/>
        </w:rPr>
        <w:t>MS D</w:t>
      </w:r>
      <w:bookmarkStart w:id="0" w:name="_GoBack"/>
      <w:bookmarkEnd w:id="0"/>
      <w:r w:rsidR="00774BB4">
        <w:rPr>
          <w:rFonts w:eastAsia="Times New Roman"/>
          <w:lang/>
        </w:rPr>
        <w:t>ynamics</w:t>
      </w:r>
      <w:r>
        <w:rPr>
          <w:rFonts w:eastAsia="Times New Roman"/>
        </w:rPr>
        <w:t xml:space="preserve"> User Quick Start Guide</w:t>
      </w:r>
    </w:p>
    <w:p w14:paraId="5007162F" w14:textId="172A29F4" w:rsidR="00B6541F" w:rsidRDefault="00FB1B8E">
      <w:pPr>
        <w:pStyle w:val="NormalWeb"/>
      </w:pPr>
      <w:proofErr w:type="spellStart"/>
      <w:r>
        <w:rPr>
          <w:color w:val="333333"/>
        </w:rPr>
        <w:t>Tacton</w:t>
      </w:r>
      <w:proofErr w:type="spellEnd"/>
      <w:r>
        <w:rPr>
          <w:color w:val="333333"/>
        </w:rPr>
        <w:t xml:space="preserve"> </w:t>
      </w:r>
      <w:r w:rsidR="00011B99">
        <w:rPr>
          <w:color w:val="333333"/>
          <w:lang/>
        </w:rPr>
        <w:t>C</w:t>
      </w:r>
      <w:r w:rsidR="00774BB4" w:rsidRPr="00774BB4">
        <w:rPr>
          <w:color w:val="333333"/>
        </w:rPr>
        <w:t>P</w:t>
      </w:r>
      <w:r w:rsidR="00774BB4">
        <w:rPr>
          <w:color w:val="333333"/>
        </w:rPr>
        <w:t>Q</w:t>
      </w:r>
      <w:r>
        <w:rPr>
          <w:color w:val="333333"/>
        </w:rPr>
        <w:t>® enables the user</w:t>
      </w:r>
      <w:r w:rsidR="00C66459">
        <w:rPr>
          <w:color w:val="333333"/>
        </w:rPr>
        <w:t>s</w:t>
      </w:r>
      <w:r>
        <w:rPr>
          <w:color w:val="333333"/>
        </w:rPr>
        <w:t xml:space="preserve"> to create professional and accurate proposals, directly from </w:t>
      </w:r>
      <w:r w:rsidR="00774BB4">
        <w:rPr>
          <w:color w:val="333333"/>
          <w:lang/>
        </w:rPr>
        <w:t>MS Dynamics</w:t>
      </w:r>
      <w:r>
        <w:rPr>
          <w:color w:val="333333"/>
        </w:rPr>
        <w:t xml:space="preserve">. The proposal contains the price together with the documentation describing the content of the goods. The proposal typically contains a cover letter, a Bill of Materials (BOM) and a warranty and guarantee section. A proposal can, in some countries, be a legally binding contract.  The producer of the proposal must ensure the quality of the proposal.  Tacton </w:t>
      </w:r>
      <w:r w:rsidR="00495937">
        <w:rPr>
          <w:color w:val="333333"/>
          <w:lang/>
        </w:rPr>
        <w:t xml:space="preserve">Connector for </w:t>
      </w:r>
      <w:r w:rsidR="00774BB4">
        <w:rPr>
          <w:color w:val="333333"/>
          <w:lang/>
        </w:rPr>
        <w:t>MS Dynamics</w:t>
      </w:r>
      <w:r>
        <w:rPr>
          <w:color w:val="333333"/>
        </w:rPr>
        <w:t xml:space="preserve"> helps the user to create a correct, meaningful and consistent proposal document.</w:t>
      </w:r>
    </w:p>
    <w:p w14:paraId="3AEADC05" w14:textId="77777777" w:rsidR="00925787" w:rsidRPr="00925787" w:rsidRDefault="00FB1B8E" w:rsidP="00925787">
      <w:pPr>
        <w:pStyle w:val="Heading2"/>
        <w:rPr>
          <w:rFonts w:eastAsia="Times New Roman"/>
        </w:rPr>
      </w:pPr>
      <w:r>
        <w:rPr>
          <w:rFonts w:eastAsia="Times New Roman"/>
        </w:rPr>
        <w:t>Step-by-step guide</w:t>
      </w:r>
    </w:p>
    <w:p w14:paraId="0360124E" w14:textId="77777777" w:rsidR="004B6E64" w:rsidRDefault="004B6E64" w:rsidP="000D4293">
      <w:pPr>
        <w:rPr>
          <w:sz w:val="22"/>
          <w:szCs w:val="22"/>
          <w:lang/>
        </w:rPr>
      </w:pPr>
    </w:p>
    <w:p w14:paraId="12C06F81" w14:textId="082197C2" w:rsidR="000D4293" w:rsidRPr="004B6E64" w:rsidRDefault="000D4293" w:rsidP="000D4293">
      <w:pPr>
        <w:rPr>
          <w:b/>
          <w:sz w:val="22"/>
          <w:szCs w:val="22"/>
          <w:lang/>
        </w:rPr>
      </w:pPr>
      <w:r w:rsidRPr="004B6E64">
        <w:rPr>
          <w:b/>
          <w:sz w:val="22"/>
          <w:szCs w:val="22"/>
          <w:lang/>
        </w:rPr>
        <w:t xml:space="preserve">How to </w:t>
      </w:r>
      <w:r w:rsidR="004B6E64" w:rsidRPr="004B6E64">
        <w:rPr>
          <w:b/>
          <w:sz w:val="22"/>
          <w:szCs w:val="22"/>
          <w:lang/>
        </w:rPr>
        <w:t xml:space="preserve">create </w:t>
      </w:r>
      <w:r w:rsidR="0054717A">
        <w:rPr>
          <w:b/>
          <w:sz w:val="22"/>
          <w:szCs w:val="22"/>
          <w:lang/>
        </w:rPr>
        <w:t xml:space="preserve">a </w:t>
      </w:r>
      <w:r w:rsidR="004B6E64" w:rsidRPr="004B6E64">
        <w:rPr>
          <w:b/>
          <w:sz w:val="22"/>
          <w:szCs w:val="22"/>
          <w:lang/>
        </w:rPr>
        <w:t xml:space="preserve">Solution in </w:t>
      </w:r>
      <w:r w:rsidR="00774BB4">
        <w:rPr>
          <w:b/>
          <w:sz w:val="22"/>
          <w:szCs w:val="22"/>
          <w:lang/>
        </w:rPr>
        <w:t>MS Dynamics</w:t>
      </w:r>
      <w:r w:rsidR="004B6E64" w:rsidRPr="004B6E64">
        <w:rPr>
          <w:b/>
          <w:sz w:val="22"/>
          <w:szCs w:val="22"/>
          <w:lang/>
        </w:rPr>
        <w:t xml:space="preserve"> and sync </w:t>
      </w:r>
      <w:r w:rsidR="0054717A">
        <w:rPr>
          <w:b/>
          <w:sz w:val="22"/>
          <w:szCs w:val="22"/>
          <w:lang/>
        </w:rPr>
        <w:t xml:space="preserve">the record </w:t>
      </w:r>
      <w:r w:rsidR="004B6E64">
        <w:rPr>
          <w:b/>
          <w:sz w:val="22"/>
          <w:szCs w:val="22"/>
          <w:lang/>
        </w:rPr>
        <w:t xml:space="preserve">information </w:t>
      </w:r>
      <w:r w:rsidR="0054717A">
        <w:rPr>
          <w:b/>
          <w:sz w:val="22"/>
          <w:szCs w:val="22"/>
          <w:lang/>
        </w:rPr>
        <w:t xml:space="preserve">(and associated data) </w:t>
      </w:r>
      <w:r w:rsidR="004B6E64">
        <w:rPr>
          <w:b/>
          <w:sz w:val="22"/>
          <w:szCs w:val="22"/>
          <w:lang/>
        </w:rPr>
        <w:t>into</w:t>
      </w:r>
      <w:r w:rsidR="004B6E64" w:rsidRPr="004B6E64">
        <w:rPr>
          <w:b/>
          <w:sz w:val="22"/>
          <w:szCs w:val="22"/>
          <w:lang/>
        </w:rPr>
        <w:t xml:space="preserve"> Tacton TCPQ.</w:t>
      </w:r>
    </w:p>
    <w:p w14:paraId="4475E92E" w14:textId="77777777" w:rsidR="004B6E64" w:rsidRPr="004B6E64" w:rsidRDefault="004B6E64" w:rsidP="000D4293">
      <w:pPr>
        <w:rPr>
          <w:sz w:val="22"/>
          <w:szCs w:val="22"/>
          <w:lang/>
        </w:rPr>
      </w:pPr>
    </w:p>
    <w:p w14:paraId="1E974593" w14:textId="04F7DC7F" w:rsidR="00697A0C" w:rsidRPr="00697A0C" w:rsidRDefault="00697A0C" w:rsidP="0092578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  <w:lang/>
        </w:rPr>
        <w:t xml:space="preserve">Log in to </w:t>
      </w:r>
      <w:r w:rsidR="00774BB4">
        <w:rPr>
          <w:sz w:val="22"/>
          <w:szCs w:val="22"/>
          <w:lang/>
        </w:rPr>
        <w:t>MS Dynamics</w:t>
      </w:r>
    </w:p>
    <w:p w14:paraId="72B61579" w14:textId="7F064455" w:rsidR="00D55477" w:rsidRPr="004B6E64" w:rsidRDefault="00D55477" w:rsidP="0092578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B6E64">
        <w:rPr>
          <w:sz w:val="22"/>
          <w:szCs w:val="22"/>
          <w:lang/>
        </w:rPr>
        <w:t xml:space="preserve">Create a new </w:t>
      </w:r>
      <w:r w:rsidR="00E5191B">
        <w:rPr>
          <w:sz w:val="22"/>
          <w:szCs w:val="22"/>
          <w:lang/>
        </w:rPr>
        <w:t xml:space="preserve">or use existing </w:t>
      </w:r>
      <w:r w:rsidRPr="004B6E64">
        <w:rPr>
          <w:sz w:val="22"/>
          <w:szCs w:val="22"/>
          <w:lang/>
        </w:rPr>
        <w:t>Account</w:t>
      </w:r>
    </w:p>
    <w:p w14:paraId="2BC458C1" w14:textId="77777777" w:rsidR="001A5067" w:rsidRDefault="00697A0C" w:rsidP="00D14C7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A5067">
        <w:rPr>
          <w:sz w:val="22"/>
          <w:szCs w:val="22"/>
          <w:lang/>
        </w:rPr>
        <w:t xml:space="preserve">Create a new </w:t>
      </w:r>
      <w:r w:rsidR="00E5191B" w:rsidRPr="001A5067">
        <w:rPr>
          <w:sz w:val="22"/>
          <w:szCs w:val="22"/>
          <w:lang/>
        </w:rPr>
        <w:t xml:space="preserve">or use existing </w:t>
      </w:r>
      <w:r w:rsidRPr="001A5067">
        <w:rPr>
          <w:sz w:val="22"/>
          <w:szCs w:val="22"/>
          <w:lang/>
        </w:rPr>
        <w:t>Opportunity</w:t>
      </w:r>
      <w:r w:rsidR="00E5191B" w:rsidRPr="001A5067">
        <w:rPr>
          <w:sz w:val="22"/>
          <w:szCs w:val="22"/>
          <w:lang/>
        </w:rPr>
        <w:t xml:space="preserve">, </w:t>
      </w:r>
      <w:r w:rsidR="001A5067">
        <w:rPr>
          <w:sz w:val="22"/>
          <w:szCs w:val="22"/>
          <w:lang/>
        </w:rPr>
        <w:t xml:space="preserve">select an </w:t>
      </w:r>
      <w:r w:rsidR="001A5067" w:rsidRPr="004B6E64">
        <w:rPr>
          <w:sz w:val="22"/>
          <w:szCs w:val="22"/>
          <w:lang/>
        </w:rPr>
        <w:t>Account</w:t>
      </w:r>
      <w:r w:rsidR="001A5067">
        <w:rPr>
          <w:sz w:val="22"/>
          <w:szCs w:val="22"/>
          <w:lang/>
        </w:rPr>
        <w:t xml:space="preserve"> for the Opportunity</w:t>
      </w:r>
      <w:r w:rsidR="001A5067" w:rsidRPr="001A5067">
        <w:rPr>
          <w:sz w:val="22"/>
          <w:szCs w:val="22"/>
        </w:rPr>
        <w:t xml:space="preserve"> </w:t>
      </w:r>
    </w:p>
    <w:p w14:paraId="4E3D1D83" w14:textId="3B3CEFB2" w:rsidR="000D4293" w:rsidRPr="001A5067" w:rsidRDefault="000D4293" w:rsidP="00D14C7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A5067">
        <w:rPr>
          <w:sz w:val="22"/>
          <w:szCs w:val="22"/>
        </w:rPr>
        <w:t>Change the application to Tacton CPQ.</w:t>
      </w:r>
    </w:p>
    <w:p w14:paraId="0DE38B85" w14:textId="424527AE" w:rsidR="00E5191B" w:rsidRPr="004B6E64" w:rsidRDefault="00E5191B" w:rsidP="00E5191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B6E64">
        <w:rPr>
          <w:sz w:val="22"/>
          <w:szCs w:val="22"/>
          <w:lang/>
        </w:rPr>
        <w:t xml:space="preserve">Create a new </w:t>
      </w:r>
      <w:r>
        <w:rPr>
          <w:sz w:val="22"/>
          <w:szCs w:val="22"/>
          <w:lang/>
        </w:rPr>
        <w:t xml:space="preserve">or use existing </w:t>
      </w:r>
      <w:r w:rsidRPr="004B6E64">
        <w:rPr>
          <w:sz w:val="22"/>
          <w:szCs w:val="22"/>
          <w:lang/>
        </w:rPr>
        <w:t>Solution</w:t>
      </w:r>
      <w:r>
        <w:rPr>
          <w:sz w:val="22"/>
          <w:szCs w:val="22"/>
          <w:lang/>
        </w:rPr>
        <w:t xml:space="preserve">, </w:t>
      </w:r>
      <w:r w:rsidR="003E4B76">
        <w:rPr>
          <w:sz w:val="22"/>
          <w:szCs w:val="22"/>
          <w:lang/>
        </w:rPr>
        <w:t xml:space="preserve">select an </w:t>
      </w:r>
      <w:r w:rsidR="00087927">
        <w:rPr>
          <w:sz w:val="22"/>
          <w:szCs w:val="22"/>
          <w:lang/>
        </w:rPr>
        <w:t>Opportunity</w:t>
      </w:r>
      <w:r w:rsidR="003E4B76">
        <w:rPr>
          <w:sz w:val="22"/>
          <w:szCs w:val="22"/>
          <w:lang/>
        </w:rPr>
        <w:t xml:space="preserve"> for the </w:t>
      </w:r>
      <w:r w:rsidR="00087927">
        <w:rPr>
          <w:sz w:val="22"/>
          <w:szCs w:val="22"/>
          <w:lang/>
        </w:rPr>
        <w:t>Solution</w:t>
      </w:r>
    </w:p>
    <w:p w14:paraId="393BBE34" w14:textId="77777777" w:rsidR="00F355B7" w:rsidRPr="00F355B7" w:rsidRDefault="000D4293" w:rsidP="00FC604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B6E64">
        <w:rPr>
          <w:sz w:val="22"/>
          <w:szCs w:val="22"/>
          <w:lang/>
        </w:rPr>
        <w:t xml:space="preserve">On the </w:t>
      </w:r>
      <w:r w:rsidR="001A5067">
        <w:rPr>
          <w:sz w:val="22"/>
          <w:szCs w:val="22"/>
          <w:lang/>
        </w:rPr>
        <w:t xml:space="preserve">Tacton </w:t>
      </w:r>
      <w:r w:rsidRPr="004B6E64">
        <w:rPr>
          <w:sz w:val="22"/>
          <w:szCs w:val="22"/>
          <w:lang/>
        </w:rPr>
        <w:t xml:space="preserve">Solution click “Open in Tacton” and a new Tacton TCPQ browser tab will automatically open.  </w:t>
      </w:r>
    </w:p>
    <w:p w14:paraId="4DF8C886" w14:textId="3458197E" w:rsidR="000D4293" w:rsidRPr="004B6E64" w:rsidRDefault="00087927" w:rsidP="00087927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  <w:lang/>
        </w:rPr>
        <w:t xml:space="preserve">Note: </w:t>
      </w:r>
      <w:r w:rsidR="001C13B9" w:rsidRPr="00087927">
        <w:rPr>
          <w:i/>
          <w:sz w:val="22"/>
          <w:szCs w:val="22"/>
          <w:lang/>
        </w:rPr>
        <w:t xml:space="preserve">If you are presented with a </w:t>
      </w:r>
      <w:r w:rsidR="0036482D">
        <w:rPr>
          <w:i/>
          <w:sz w:val="22"/>
          <w:szCs w:val="22"/>
          <w:lang/>
        </w:rPr>
        <w:t>s</w:t>
      </w:r>
      <w:r w:rsidR="001C13B9" w:rsidRPr="00087927">
        <w:rPr>
          <w:i/>
          <w:sz w:val="22"/>
          <w:szCs w:val="22"/>
          <w:lang/>
        </w:rPr>
        <w:t>creen that says “Data Transfer in Progress”</w:t>
      </w:r>
      <w:r w:rsidR="00F355B7" w:rsidRPr="00087927">
        <w:rPr>
          <w:i/>
          <w:sz w:val="22"/>
          <w:szCs w:val="22"/>
          <w:lang/>
        </w:rPr>
        <w:t xml:space="preserve"> y</w:t>
      </w:r>
      <w:r w:rsidR="001C13B9" w:rsidRPr="00087927">
        <w:rPr>
          <w:i/>
          <w:sz w:val="22"/>
          <w:szCs w:val="22"/>
          <w:lang/>
        </w:rPr>
        <w:t xml:space="preserve">ou may be presented with a </w:t>
      </w:r>
      <w:r w:rsidR="00774BB4">
        <w:rPr>
          <w:i/>
          <w:sz w:val="22"/>
          <w:szCs w:val="22"/>
          <w:lang/>
        </w:rPr>
        <w:t>MS Dynamics</w:t>
      </w:r>
      <w:r w:rsidR="001C13B9" w:rsidRPr="00087927">
        <w:rPr>
          <w:i/>
          <w:sz w:val="22"/>
          <w:szCs w:val="22"/>
          <w:lang/>
        </w:rPr>
        <w:t xml:space="preserve"> login screen and/or </w:t>
      </w:r>
      <w:r w:rsidR="000D4293" w:rsidRPr="00087927">
        <w:rPr>
          <w:i/>
          <w:sz w:val="22"/>
          <w:szCs w:val="22"/>
          <w:lang/>
        </w:rPr>
        <w:t xml:space="preserve">a Tacton TCPQ login screen, </w:t>
      </w:r>
      <w:r w:rsidR="0036482D" w:rsidRPr="00087927">
        <w:rPr>
          <w:i/>
          <w:sz w:val="22"/>
          <w:szCs w:val="22"/>
          <w:lang/>
        </w:rPr>
        <w:t xml:space="preserve">login to both with </w:t>
      </w:r>
      <w:r w:rsidR="0036482D">
        <w:rPr>
          <w:i/>
          <w:sz w:val="22"/>
          <w:szCs w:val="22"/>
          <w:lang/>
        </w:rPr>
        <w:t>your</w:t>
      </w:r>
      <w:r w:rsidR="0036482D" w:rsidRPr="00087927">
        <w:rPr>
          <w:i/>
          <w:sz w:val="22"/>
          <w:szCs w:val="22"/>
          <w:lang/>
        </w:rPr>
        <w:t xml:space="preserve"> corresponding credentials.</w:t>
      </w:r>
    </w:p>
    <w:p w14:paraId="1BA5C22E" w14:textId="631A3EEC" w:rsidR="000D4293" w:rsidRPr="004B6E64" w:rsidRDefault="000D4293" w:rsidP="000D4293">
      <w:pPr>
        <w:ind w:left="360"/>
        <w:rPr>
          <w:sz w:val="22"/>
          <w:szCs w:val="22"/>
        </w:rPr>
      </w:pPr>
    </w:p>
    <w:p w14:paraId="0D51C0C6" w14:textId="7330E9AF" w:rsidR="000D4293" w:rsidRDefault="000D4293" w:rsidP="000D4293">
      <w:pPr>
        <w:ind w:left="360"/>
        <w:rPr>
          <w:sz w:val="22"/>
          <w:szCs w:val="22"/>
          <w:lang/>
        </w:rPr>
      </w:pPr>
      <w:r w:rsidRPr="004B6E64">
        <w:rPr>
          <w:sz w:val="22"/>
          <w:szCs w:val="22"/>
          <w:lang/>
        </w:rPr>
        <w:t xml:space="preserve">The Account, Opportunity and Solution you created in </w:t>
      </w:r>
      <w:r w:rsidR="00774BB4">
        <w:rPr>
          <w:sz w:val="22"/>
          <w:szCs w:val="22"/>
          <w:lang/>
        </w:rPr>
        <w:t>MS Dynamics</w:t>
      </w:r>
      <w:r w:rsidRPr="004B6E64">
        <w:rPr>
          <w:sz w:val="22"/>
          <w:szCs w:val="22"/>
          <w:lang/>
        </w:rPr>
        <w:t xml:space="preserve"> is now replicated to Tacton CPQ and </w:t>
      </w:r>
      <w:r w:rsidR="009B122D">
        <w:rPr>
          <w:sz w:val="22"/>
          <w:szCs w:val="22"/>
          <w:lang/>
        </w:rPr>
        <w:t>you will see a screen displaying the transfer results.   Click “Ok”</w:t>
      </w:r>
      <w:r w:rsidR="00933AD1">
        <w:rPr>
          <w:sz w:val="22"/>
          <w:szCs w:val="22"/>
          <w:lang/>
        </w:rPr>
        <w:t xml:space="preserve"> </w:t>
      </w:r>
      <w:r w:rsidR="009B122D">
        <w:rPr>
          <w:sz w:val="22"/>
          <w:szCs w:val="22"/>
          <w:lang/>
        </w:rPr>
        <w:t xml:space="preserve">and you are now </w:t>
      </w:r>
      <w:r w:rsidRPr="004B6E64">
        <w:rPr>
          <w:sz w:val="22"/>
          <w:szCs w:val="22"/>
          <w:lang/>
        </w:rPr>
        <w:t xml:space="preserve">on the </w:t>
      </w:r>
      <w:r w:rsidR="003240F7">
        <w:rPr>
          <w:sz w:val="22"/>
          <w:szCs w:val="22"/>
          <w:lang/>
        </w:rPr>
        <w:t xml:space="preserve">Solution record in the </w:t>
      </w:r>
      <w:r w:rsidRPr="004B6E64">
        <w:rPr>
          <w:sz w:val="22"/>
          <w:szCs w:val="22"/>
          <w:lang/>
        </w:rPr>
        <w:t xml:space="preserve">Tacton TCPQ </w:t>
      </w:r>
    </w:p>
    <w:p w14:paraId="13939B72" w14:textId="20BF1F76" w:rsidR="004B6E64" w:rsidRDefault="004B6E64" w:rsidP="000D4293">
      <w:pPr>
        <w:ind w:left="360"/>
        <w:rPr>
          <w:sz w:val="22"/>
          <w:szCs w:val="22"/>
          <w:lang/>
        </w:rPr>
      </w:pPr>
    </w:p>
    <w:p w14:paraId="5F26AA70" w14:textId="2BBD131D" w:rsidR="004B6E64" w:rsidRPr="004B6E64" w:rsidRDefault="004B6E64" w:rsidP="000D4293">
      <w:pPr>
        <w:ind w:left="360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Additionally, if you make any changes to the Account, Opportunity or Solution (or Solution Line Item) </w:t>
      </w:r>
      <w:r w:rsidR="00D23315">
        <w:rPr>
          <w:sz w:val="22"/>
          <w:szCs w:val="22"/>
          <w:lang/>
        </w:rPr>
        <w:t xml:space="preserve">in </w:t>
      </w:r>
      <w:r w:rsidR="00774BB4">
        <w:rPr>
          <w:sz w:val="22"/>
          <w:szCs w:val="22"/>
          <w:lang/>
        </w:rPr>
        <w:t>MS Dynamics</w:t>
      </w:r>
      <w:r w:rsidR="00D23315">
        <w:rPr>
          <w:sz w:val="22"/>
          <w:szCs w:val="22"/>
          <w:lang/>
        </w:rPr>
        <w:t xml:space="preserve">, </w:t>
      </w:r>
      <w:r>
        <w:rPr>
          <w:sz w:val="22"/>
          <w:szCs w:val="22"/>
          <w:lang/>
        </w:rPr>
        <w:t>then click “Open in Tacton”</w:t>
      </w:r>
      <w:r w:rsidR="00697A0C">
        <w:rPr>
          <w:sz w:val="22"/>
          <w:szCs w:val="22"/>
          <w:lang/>
        </w:rPr>
        <w:t xml:space="preserve"> </w:t>
      </w:r>
      <w:r w:rsidR="009B122D">
        <w:rPr>
          <w:sz w:val="22"/>
          <w:szCs w:val="22"/>
          <w:lang/>
        </w:rPr>
        <w:t xml:space="preserve">again, </w:t>
      </w:r>
      <w:r w:rsidR="00E53DE1">
        <w:rPr>
          <w:sz w:val="22"/>
          <w:szCs w:val="22"/>
          <w:lang/>
        </w:rPr>
        <w:t xml:space="preserve">the updated information will be sent to </w:t>
      </w:r>
      <w:r w:rsidR="009B122D">
        <w:rPr>
          <w:sz w:val="22"/>
          <w:szCs w:val="22"/>
          <w:lang/>
        </w:rPr>
        <w:t xml:space="preserve"> </w:t>
      </w:r>
      <w:r>
        <w:rPr>
          <w:sz w:val="22"/>
          <w:szCs w:val="22"/>
          <w:lang/>
        </w:rPr>
        <w:t>Tacton TCPQ.</w:t>
      </w:r>
    </w:p>
    <w:p w14:paraId="17C7BB4F" w14:textId="646994F9" w:rsidR="000D4293" w:rsidRDefault="000D4293" w:rsidP="000D4293">
      <w:pPr>
        <w:ind w:left="360"/>
        <w:rPr>
          <w:lang/>
        </w:rPr>
      </w:pPr>
    </w:p>
    <w:p w14:paraId="4184F50A" w14:textId="4FC57AC0" w:rsidR="000D4293" w:rsidRDefault="000D4293" w:rsidP="000D4293">
      <w:pPr>
        <w:ind w:left="360"/>
        <w:rPr>
          <w:lang/>
        </w:rPr>
      </w:pPr>
    </w:p>
    <w:p w14:paraId="660304C5" w14:textId="77777777" w:rsidR="004B6E64" w:rsidRDefault="004B6E64" w:rsidP="000D4293">
      <w:pPr>
        <w:ind w:left="360"/>
        <w:rPr>
          <w:lang/>
        </w:rPr>
      </w:pPr>
    </w:p>
    <w:p w14:paraId="5AD0C19E" w14:textId="15D490FE" w:rsidR="004B6E64" w:rsidRPr="004B6E64" w:rsidRDefault="004B6E64" w:rsidP="004B6E64">
      <w:pPr>
        <w:rPr>
          <w:b/>
          <w:sz w:val="22"/>
          <w:szCs w:val="22"/>
          <w:lang/>
        </w:rPr>
      </w:pPr>
      <w:r w:rsidRPr="004B6E64">
        <w:rPr>
          <w:b/>
          <w:sz w:val="22"/>
          <w:szCs w:val="22"/>
          <w:lang/>
        </w:rPr>
        <w:t xml:space="preserve">How to create Solution in </w:t>
      </w:r>
      <w:r>
        <w:rPr>
          <w:b/>
          <w:sz w:val="22"/>
          <w:szCs w:val="22"/>
          <w:lang/>
        </w:rPr>
        <w:t>Tacton TCPQ</w:t>
      </w:r>
      <w:r w:rsidRPr="004B6E64">
        <w:rPr>
          <w:b/>
          <w:sz w:val="22"/>
          <w:szCs w:val="22"/>
          <w:lang/>
        </w:rPr>
        <w:t xml:space="preserve"> and sync </w:t>
      </w:r>
      <w:r w:rsidR="00DF2143">
        <w:rPr>
          <w:b/>
          <w:sz w:val="22"/>
          <w:szCs w:val="22"/>
          <w:lang/>
        </w:rPr>
        <w:t>the record</w:t>
      </w:r>
      <w:r>
        <w:rPr>
          <w:b/>
          <w:sz w:val="22"/>
          <w:szCs w:val="22"/>
          <w:lang/>
        </w:rPr>
        <w:t xml:space="preserve"> information </w:t>
      </w:r>
      <w:r w:rsidR="00DF2143">
        <w:rPr>
          <w:b/>
          <w:sz w:val="22"/>
          <w:szCs w:val="22"/>
          <w:lang/>
        </w:rPr>
        <w:t xml:space="preserve">(and associated data) </w:t>
      </w:r>
      <w:r>
        <w:rPr>
          <w:b/>
          <w:sz w:val="22"/>
          <w:szCs w:val="22"/>
          <w:lang/>
        </w:rPr>
        <w:t>into</w:t>
      </w:r>
      <w:r w:rsidRPr="004B6E64">
        <w:rPr>
          <w:b/>
          <w:sz w:val="22"/>
          <w:szCs w:val="22"/>
          <w:lang/>
        </w:rPr>
        <w:t xml:space="preserve"> </w:t>
      </w:r>
      <w:r w:rsidR="00774BB4">
        <w:rPr>
          <w:b/>
          <w:sz w:val="22"/>
          <w:szCs w:val="22"/>
          <w:lang/>
        </w:rPr>
        <w:t>MS Dynamics</w:t>
      </w:r>
      <w:r w:rsidRPr="004B6E64">
        <w:rPr>
          <w:b/>
          <w:sz w:val="22"/>
          <w:szCs w:val="22"/>
          <w:lang/>
        </w:rPr>
        <w:t>.</w:t>
      </w:r>
      <w:r w:rsidR="0049369C">
        <w:rPr>
          <w:b/>
          <w:sz w:val="22"/>
          <w:szCs w:val="22"/>
          <w:lang/>
        </w:rPr>
        <w:t xml:space="preserve">  ( </w:t>
      </w:r>
    </w:p>
    <w:p w14:paraId="2716CB7D" w14:textId="77777777" w:rsidR="004B6E64" w:rsidRPr="004B6E64" w:rsidRDefault="004B6E64" w:rsidP="004B6E64">
      <w:pPr>
        <w:rPr>
          <w:sz w:val="22"/>
          <w:szCs w:val="22"/>
          <w:lang/>
        </w:rPr>
      </w:pPr>
    </w:p>
    <w:p w14:paraId="5F8EF162" w14:textId="74BED81B" w:rsidR="00697A0C" w:rsidRPr="00697A0C" w:rsidRDefault="00697A0C" w:rsidP="00697A0C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  <w:lang/>
        </w:rPr>
        <w:t>Log in to Tacton TCPQ</w:t>
      </w:r>
    </w:p>
    <w:p w14:paraId="6B1F55C3" w14:textId="77777777" w:rsidR="00E5191B" w:rsidRPr="004B6E64" w:rsidRDefault="00E5191B" w:rsidP="00E519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B6E64">
        <w:rPr>
          <w:sz w:val="22"/>
          <w:szCs w:val="22"/>
          <w:lang/>
        </w:rPr>
        <w:t xml:space="preserve">Create a new </w:t>
      </w:r>
      <w:r>
        <w:rPr>
          <w:sz w:val="22"/>
          <w:szCs w:val="22"/>
          <w:lang/>
        </w:rPr>
        <w:t xml:space="preserve">or use existing </w:t>
      </w:r>
      <w:r w:rsidRPr="004B6E64">
        <w:rPr>
          <w:sz w:val="22"/>
          <w:szCs w:val="22"/>
          <w:lang/>
        </w:rPr>
        <w:t>Account</w:t>
      </w:r>
    </w:p>
    <w:p w14:paraId="726DB276" w14:textId="236A5294" w:rsidR="00E5191B" w:rsidRPr="00E5191B" w:rsidRDefault="00E5191B" w:rsidP="00E519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B6E64">
        <w:rPr>
          <w:sz w:val="22"/>
          <w:szCs w:val="22"/>
          <w:lang/>
        </w:rPr>
        <w:t xml:space="preserve">Create a new </w:t>
      </w:r>
      <w:r>
        <w:rPr>
          <w:sz w:val="22"/>
          <w:szCs w:val="22"/>
          <w:lang/>
        </w:rPr>
        <w:t xml:space="preserve">or use existing </w:t>
      </w:r>
      <w:r w:rsidRPr="004B6E64">
        <w:rPr>
          <w:sz w:val="22"/>
          <w:szCs w:val="22"/>
          <w:lang/>
        </w:rPr>
        <w:t>Opportunity</w:t>
      </w:r>
      <w:r>
        <w:rPr>
          <w:sz w:val="22"/>
          <w:szCs w:val="22"/>
          <w:lang/>
        </w:rPr>
        <w:t xml:space="preserve">, </w:t>
      </w:r>
      <w:r w:rsidR="001A5067">
        <w:rPr>
          <w:sz w:val="22"/>
          <w:szCs w:val="22"/>
          <w:lang/>
        </w:rPr>
        <w:t xml:space="preserve">select an </w:t>
      </w:r>
      <w:r w:rsidR="001A5067" w:rsidRPr="004B6E64">
        <w:rPr>
          <w:sz w:val="22"/>
          <w:szCs w:val="22"/>
          <w:lang/>
        </w:rPr>
        <w:t>Account</w:t>
      </w:r>
      <w:r w:rsidR="001A5067">
        <w:rPr>
          <w:sz w:val="22"/>
          <w:szCs w:val="22"/>
          <w:lang/>
        </w:rPr>
        <w:t xml:space="preserve"> for the Opportunity</w:t>
      </w:r>
    </w:p>
    <w:p w14:paraId="42F72B66" w14:textId="28AB8418" w:rsidR="00E5191B" w:rsidRPr="004B6E64" w:rsidRDefault="00E5191B" w:rsidP="00E5191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B6E64">
        <w:rPr>
          <w:sz w:val="22"/>
          <w:szCs w:val="22"/>
          <w:lang/>
        </w:rPr>
        <w:t xml:space="preserve">Create a new </w:t>
      </w:r>
      <w:r>
        <w:rPr>
          <w:sz w:val="22"/>
          <w:szCs w:val="22"/>
          <w:lang/>
        </w:rPr>
        <w:t xml:space="preserve">or use existing </w:t>
      </w:r>
      <w:r w:rsidRPr="004B6E64">
        <w:rPr>
          <w:sz w:val="22"/>
          <w:szCs w:val="22"/>
          <w:lang/>
        </w:rPr>
        <w:t>Solution</w:t>
      </w:r>
      <w:r>
        <w:rPr>
          <w:sz w:val="22"/>
          <w:szCs w:val="22"/>
          <w:lang/>
        </w:rPr>
        <w:t xml:space="preserve">, </w:t>
      </w:r>
      <w:r w:rsidR="001A5067">
        <w:rPr>
          <w:sz w:val="22"/>
          <w:szCs w:val="22"/>
          <w:lang/>
        </w:rPr>
        <w:t>select an Opportunity for the Solution</w:t>
      </w:r>
    </w:p>
    <w:p w14:paraId="5F0E0807" w14:textId="2C973C6B" w:rsidR="00697A0C" w:rsidRPr="00F355B7" w:rsidRDefault="00697A0C" w:rsidP="00697A0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B6E64">
        <w:rPr>
          <w:sz w:val="22"/>
          <w:szCs w:val="22"/>
          <w:lang/>
        </w:rPr>
        <w:t>On the Solution click “</w:t>
      </w:r>
      <w:r w:rsidR="001C13B9">
        <w:rPr>
          <w:sz w:val="22"/>
          <w:szCs w:val="22"/>
          <w:lang/>
        </w:rPr>
        <w:t xml:space="preserve">Sync to </w:t>
      </w:r>
      <w:r w:rsidR="00774BB4">
        <w:rPr>
          <w:sz w:val="22"/>
          <w:szCs w:val="22"/>
          <w:lang/>
        </w:rPr>
        <w:t>MS Dynamics</w:t>
      </w:r>
      <w:r w:rsidRPr="004B6E64">
        <w:rPr>
          <w:sz w:val="22"/>
          <w:szCs w:val="22"/>
          <w:lang/>
        </w:rPr>
        <w:t xml:space="preserve">” and a new </w:t>
      </w:r>
      <w:r w:rsidR="00774BB4">
        <w:rPr>
          <w:sz w:val="22"/>
          <w:szCs w:val="22"/>
          <w:lang/>
        </w:rPr>
        <w:t>MS Dynamics</w:t>
      </w:r>
      <w:r w:rsidRPr="004B6E64">
        <w:rPr>
          <w:sz w:val="22"/>
          <w:szCs w:val="22"/>
          <w:lang/>
        </w:rPr>
        <w:t xml:space="preserve"> browser tab will automatically open.  </w:t>
      </w:r>
    </w:p>
    <w:p w14:paraId="4B5DF024" w14:textId="282BBC9B" w:rsidR="00F355B7" w:rsidRPr="004B6E64" w:rsidRDefault="00087927" w:rsidP="00087927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  <w:lang/>
        </w:rPr>
        <w:lastRenderedPageBreak/>
        <w:t xml:space="preserve">Note: </w:t>
      </w:r>
      <w:r w:rsidR="00F355B7" w:rsidRPr="00087927">
        <w:rPr>
          <w:i/>
          <w:sz w:val="22"/>
          <w:szCs w:val="22"/>
          <w:lang/>
        </w:rPr>
        <w:t xml:space="preserve">If you are presented with a </w:t>
      </w:r>
      <w:r w:rsidR="0036482D">
        <w:rPr>
          <w:i/>
          <w:sz w:val="22"/>
          <w:szCs w:val="22"/>
          <w:lang/>
        </w:rPr>
        <w:t>s</w:t>
      </w:r>
      <w:r w:rsidR="00F355B7" w:rsidRPr="00087927">
        <w:rPr>
          <w:i/>
          <w:sz w:val="22"/>
          <w:szCs w:val="22"/>
          <w:lang/>
        </w:rPr>
        <w:t xml:space="preserve">creen that says “Data Transfer in Progress” you may be presented with a </w:t>
      </w:r>
      <w:r w:rsidR="00774BB4">
        <w:rPr>
          <w:i/>
          <w:sz w:val="22"/>
          <w:szCs w:val="22"/>
          <w:lang/>
        </w:rPr>
        <w:t>MS Dynamics</w:t>
      </w:r>
      <w:r w:rsidR="00F355B7" w:rsidRPr="00087927">
        <w:rPr>
          <w:i/>
          <w:sz w:val="22"/>
          <w:szCs w:val="22"/>
          <w:lang/>
        </w:rPr>
        <w:t xml:space="preserve"> login screen and/or a Tacton TCPQ login screen, login to both with </w:t>
      </w:r>
      <w:r w:rsidR="0036482D">
        <w:rPr>
          <w:i/>
          <w:sz w:val="22"/>
          <w:szCs w:val="22"/>
          <w:lang/>
        </w:rPr>
        <w:t>your</w:t>
      </w:r>
      <w:r w:rsidR="00F355B7" w:rsidRPr="00087927">
        <w:rPr>
          <w:i/>
          <w:sz w:val="22"/>
          <w:szCs w:val="22"/>
          <w:lang/>
        </w:rPr>
        <w:t xml:space="preserve"> corresponding credentials.</w:t>
      </w:r>
    </w:p>
    <w:p w14:paraId="1E700AE0" w14:textId="77777777" w:rsidR="00F355B7" w:rsidRPr="004B6E64" w:rsidRDefault="00F355B7" w:rsidP="00F355B7">
      <w:pPr>
        <w:pStyle w:val="ListParagraph"/>
        <w:ind w:left="1440"/>
        <w:rPr>
          <w:sz w:val="22"/>
          <w:szCs w:val="22"/>
        </w:rPr>
      </w:pPr>
    </w:p>
    <w:p w14:paraId="3856EDA1" w14:textId="77777777" w:rsidR="00697A0C" w:rsidRPr="004B6E64" w:rsidRDefault="00697A0C" w:rsidP="00697A0C">
      <w:pPr>
        <w:ind w:left="360"/>
        <w:rPr>
          <w:sz w:val="22"/>
          <w:szCs w:val="22"/>
        </w:rPr>
      </w:pPr>
    </w:p>
    <w:p w14:paraId="79E71858" w14:textId="69906BC0" w:rsidR="00697A0C" w:rsidRPr="004B6E64" w:rsidRDefault="00697A0C" w:rsidP="00697A0C">
      <w:pPr>
        <w:ind w:left="360"/>
        <w:rPr>
          <w:sz w:val="22"/>
          <w:szCs w:val="22"/>
          <w:lang/>
        </w:rPr>
      </w:pPr>
      <w:r w:rsidRPr="004B6E64">
        <w:rPr>
          <w:sz w:val="22"/>
          <w:szCs w:val="22"/>
          <w:lang/>
        </w:rPr>
        <w:t xml:space="preserve">At this point you will be on the Solution page in </w:t>
      </w:r>
      <w:r w:rsidR="00774BB4">
        <w:rPr>
          <w:sz w:val="22"/>
          <w:szCs w:val="22"/>
          <w:lang/>
        </w:rPr>
        <w:t>MS Dynamics</w:t>
      </w:r>
      <w:r w:rsidRPr="004B6E64">
        <w:rPr>
          <w:sz w:val="22"/>
          <w:szCs w:val="22"/>
          <w:lang/>
        </w:rPr>
        <w:t xml:space="preserve">.   </w:t>
      </w:r>
    </w:p>
    <w:p w14:paraId="319DE686" w14:textId="5BD7262C" w:rsidR="00697A0C" w:rsidRDefault="00697A0C" w:rsidP="00697A0C">
      <w:pPr>
        <w:ind w:left="360"/>
        <w:rPr>
          <w:sz w:val="22"/>
          <w:szCs w:val="22"/>
          <w:lang/>
        </w:rPr>
      </w:pPr>
      <w:r w:rsidRPr="004B6E64">
        <w:rPr>
          <w:sz w:val="22"/>
          <w:szCs w:val="22"/>
          <w:lang/>
        </w:rPr>
        <w:t xml:space="preserve">The Account, Opportunity and Solution you created in </w:t>
      </w:r>
      <w:r>
        <w:rPr>
          <w:sz w:val="22"/>
          <w:szCs w:val="22"/>
          <w:lang/>
        </w:rPr>
        <w:t>Tacton TCPQ</w:t>
      </w:r>
      <w:r w:rsidRPr="004B6E64">
        <w:rPr>
          <w:sz w:val="22"/>
          <w:szCs w:val="22"/>
          <w:lang/>
        </w:rPr>
        <w:t xml:space="preserve"> is now replicated to </w:t>
      </w:r>
      <w:r w:rsidR="00774BB4">
        <w:rPr>
          <w:sz w:val="22"/>
          <w:szCs w:val="22"/>
          <w:lang/>
        </w:rPr>
        <w:t>MS Dynamics</w:t>
      </w:r>
      <w:r w:rsidRPr="004B6E64">
        <w:rPr>
          <w:sz w:val="22"/>
          <w:szCs w:val="22"/>
          <w:lang/>
        </w:rPr>
        <w:t xml:space="preserve"> </w:t>
      </w:r>
      <w:r w:rsidR="00015E09" w:rsidRPr="004B6E64">
        <w:rPr>
          <w:sz w:val="22"/>
          <w:szCs w:val="22"/>
          <w:lang/>
        </w:rPr>
        <w:t xml:space="preserve">and </w:t>
      </w:r>
      <w:r w:rsidR="00015E09">
        <w:rPr>
          <w:sz w:val="22"/>
          <w:szCs w:val="22"/>
          <w:lang/>
        </w:rPr>
        <w:t xml:space="preserve">you will see a screen displaying the transfer results.   Click “Ok” and you are now </w:t>
      </w:r>
      <w:r w:rsidRPr="004B6E64">
        <w:rPr>
          <w:sz w:val="22"/>
          <w:szCs w:val="22"/>
          <w:lang/>
        </w:rPr>
        <w:t>on the Solution</w:t>
      </w:r>
      <w:r w:rsidR="003240F7">
        <w:rPr>
          <w:sz w:val="22"/>
          <w:szCs w:val="22"/>
          <w:lang/>
        </w:rPr>
        <w:t xml:space="preserve"> record in the </w:t>
      </w:r>
      <w:r w:rsidR="00774BB4">
        <w:rPr>
          <w:sz w:val="22"/>
          <w:szCs w:val="22"/>
          <w:lang/>
        </w:rPr>
        <w:t>MS Dynamics</w:t>
      </w:r>
      <w:r w:rsidR="003240F7">
        <w:rPr>
          <w:sz w:val="22"/>
          <w:szCs w:val="22"/>
          <w:lang/>
        </w:rPr>
        <w:t xml:space="preserve"> application</w:t>
      </w:r>
      <w:r w:rsidRPr="004B6E64">
        <w:rPr>
          <w:sz w:val="22"/>
          <w:szCs w:val="22"/>
          <w:lang/>
        </w:rPr>
        <w:t>.</w:t>
      </w:r>
    </w:p>
    <w:p w14:paraId="11A17494" w14:textId="77777777" w:rsidR="00697A0C" w:rsidRDefault="00697A0C" w:rsidP="00697A0C">
      <w:pPr>
        <w:ind w:left="360"/>
        <w:rPr>
          <w:sz w:val="22"/>
          <w:szCs w:val="22"/>
          <w:lang/>
        </w:rPr>
      </w:pPr>
    </w:p>
    <w:p w14:paraId="7A0219B2" w14:textId="65C9E70D" w:rsidR="00697A0C" w:rsidRPr="004B6E64" w:rsidRDefault="00697A0C" w:rsidP="00697A0C">
      <w:pPr>
        <w:ind w:left="360"/>
        <w:rPr>
          <w:sz w:val="22"/>
          <w:szCs w:val="22"/>
          <w:lang/>
        </w:rPr>
      </w:pPr>
      <w:r>
        <w:rPr>
          <w:sz w:val="22"/>
          <w:szCs w:val="22"/>
          <w:lang/>
        </w:rPr>
        <w:t>Additionally, if you make any changes to the Account, Opportunity or Solution (or Solution Line Item) in Tacton TCPQ, then click “</w:t>
      </w:r>
      <w:r w:rsidR="004B7176">
        <w:rPr>
          <w:sz w:val="22"/>
          <w:szCs w:val="22"/>
          <w:lang/>
        </w:rPr>
        <w:t>Sync to</w:t>
      </w:r>
      <w:r>
        <w:rPr>
          <w:sz w:val="22"/>
          <w:szCs w:val="22"/>
          <w:lang/>
        </w:rPr>
        <w:t xml:space="preserve"> </w:t>
      </w:r>
      <w:r w:rsidR="00774BB4">
        <w:rPr>
          <w:sz w:val="22"/>
          <w:szCs w:val="22"/>
          <w:lang/>
        </w:rPr>
        <w:t>MS Dynamics</w:t>
      </w:r>
      <w:r>
        <w:rPr>
          <w:sz w:val="22"/>
          <w:szCs w:val="22"/>
          <w:lang/>
        </w:rPr>
        <w:t>” on the Solution</w:t>
      </w:r>
      <w:r w:rsidR="004327DE">
        <w:rPr>
          <w:sz w:val="22"/>
          <w:szCs w:val="22"/>
          <w:lang/>
        </w:rPr>
        <w:t xml:space="preserve">, </w:t>
      </w:r>
      <w:r>
        <w:rPr>
          <w:sz w:val="22"/>
          <w:szCs w:val="22"/>
          <w:lang/>
        </w:rPr>
        <w:t xml:space="preserve">the updated information will be sent to </w:t>
      </w:r>
      <w:r w:rsidR="00774BB4">
        <w:rPr>
          <w:sz w:val="22"/>
          <w:szCs w:val="22"/>
          <w:lang/>
        </w:rPr>
        <w:t>MS Dynamics</w:t>
      </w:r>
      <w:r>
        <w:rPr>
          <w:sz w:val="22"/>
          <w:szCs w:val="22"/>
          <w:lang/>
        </w:rPr>
        <w:t>.</w:t>
      </w:r>
    </w:p>
    <w:p w14:paraId="59C10FB4" w14:textId="25166019" w:rsidR="00925787" w:rsidRDefault="00925787" w:rsidP="00697A0C">
      <w:pPr>
        <w:pStyle w:val="ListParagraph"/>
      </w:pPr>
    </w:p>
    <w:sectPr w:rsidR="00925787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E722F"/>
    <w:multiLevelType w:val="hybridMultilevel"/>
    <w:tmpl w:val="F8FCA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057A1"/>
    <w:multiLevelType w:val="hybridMultilevel"/>
    <w:tmpl w:val="F8FCA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3200B"/>
    <w:multiLevelType w:val="hybridMultilevel"/>
    <w:tmpl w:val="F8FCA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B7C60"/>
    <w:multiLevelType w:val="multilevel"/>
    <w:tmpl w:val="8584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0E2105"/>
    <w:multiLevelType w:val="multilevel"/>
    <w:tmpl w:val="DA36D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9C"/>
    <w:rsid w:val="00002522"/>
    <w:rsid w:val="00011B99"/>
    <w:rsid w:val="00015E09"/>
    <w:rsid w:val="00087927"/>
    <w:rsid w:val="000D4293"/>
    <w:rsid w:val="001A5067"/>
    <w:rsid w:val="001C13B9"/>
    <w:rsid w:val="003240F7"/>
    <w:rsid w:val="0036482D"/>
    <w:rsid w:val="003D7A42"/>
    <w:rsid w:val="003E4B76"/>
    <w:rsid w:val="004327DE"/>
    <w:rsid w:val="004732D6"/>
    <w:rsid w:val="0049369C"/>
    <w:rsid w:val="00495937"/>
    <w:rsid w:val="004B6E64"/>
    <w:rsid w:val="004B7176"/>
    <w:rsid w:val="004B7AF3"/>
    <w:rsid w:val="0054717A"/>
    <w:rsid w:val="00652BA5"/>
    <w:rsid w:val="00697A0C"/>
    <w:rsid w:val="006D06A5"/>
    <w:rsid w:val="0071495D"/>
    <w:rsid w:val="00724ADC"/>
    <w:rsid w:val="00772F5E"/>
    <w:rsid w:val="00774BB4"/>
    <w:rsid w:val="00854E88"/>
    <w:rsid w:val="00881EAF"/>
    <w:rsid w:val="009132E2"/>
    <w:rsid w:val="00925787"/>
    <w:rsid w:val="00933AD1"/>
    <w:rsid w:val="009B122D"/>
    <w:rsid w:val="00AA3980"/>
    <w:rsid w:val="00AF4EC4"/>
    <w:rsid w:val="00B45FAF"/>
    <w:rsid w:val="00B6541F"/>
    <w:rsid w:val="00C66459"/>
    <w:rsid w:val="00D03C9C"/>
    <w:rsid w:val="00D23315"/>
    <w:rsid w:val="00D55477"/>
    <w:rsid w:val="00DB533D"/>
    <w:rsid w:val="00DF2143"/>
    <w:rsid w:val="00E5191B"/>
    <w:rsid w:val="00E53DE1"/>
    <w:rsid w:val="00F355B7"/>
    <w:rsid w:val="00FB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EC85E"/>
  <w15:chartTrackingRefBased/>
  <w15:docId w15:val="{83B316D7-3123-45AE-8BA7-2A20B7F3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aui-icon">
    <w:name w:val="aui-icon"/>
    <w:basedOn w:val="DefaultParagraphFont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confluence-embedded-file-wrapper">
    <w:name w:val="confluence-embedded-file-wrapper"/>
    <w:basedOn w:val="DefaultParagraphFont"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25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4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470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 a Proposal in Tacton Extension - Lightening Experience Version</vt:lpstr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a Proposal in Tacton Extension - Lightening Experience Version</dc:title>
  <dc:subject/>
  <dc:creator>Tariq Asghar</dc:creator>
  <cp:keywords/>
  <dc:description/>
  <cp:lastModifiedBy>Mishra Pankaj</cp:lastModifiedBy>
  <cp:revision>26</cp:revision>
  <dcterms:created xsi:type="dcterms:W3CDTF">2016-11-24T17:08:00Z</dcterms:created>
  <dcterms:modified xsi:type="dcterms:W3CDTF">2019-08-20T12:58:00Z</dcterms:modified>
</cp:coreProperties>
</file>