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2130" w14:textId="34C20FE5" w:rsidR="00647788" w:rsidRDefault="00D014B8" w:rsidP="00647788">
      <w:pPr>
        <w:pStyle w:val="Ttulo1"/>
        <w:jc w:val="center"/>
        <w:rPr>
          <w:b/>
          <w:lang w:val="en-GB"/>
        </w:rPr>
      </w:pPr>
      <w:r>
        <w:rPr>
          <w:b/>
          <w:lang w:val="en-GB"/>
        </w:rPr>
        <w:t>INSTALLATION &amp; QUICK SETUP</w:t>
      </w:r>
      <w:bookmarkStart w:id="0" w:name="_GoBack"/>
      <w:bookmarkEnd w:id="0"/>
      <w:r w:rsidR="003B47DD">
        <w:rPr>
          <w:b/>
          <w:lang w:val="en-GB"/>
        </w:rPr>
        <w:t xml:space="preserve"> – </w:t>
      </w:r>
      <w:r w:rsidR="00E226C8">
        <w:rPr>
          <w:b/>
          <w:lang w:val="en-GB"/>
        </w:rPr>
        <w:t>IN</w:t>
      </w:r>
      <w:r w:rsidR="00647788">
        <w:rPr>
          <w:b/>
          <w:lang w:val="en-GB"/>
        </w:rPr>
        <w:t xml:space="preserve"> Translate</w:t>
      </w:r>
    </w:p>
    <w:p w14:paraId="6B68020E" w14:textId="77777777" w:rsidR="00647788" w:rsidRPr="00647788" w:rsidRDefault="00647788" w:rsidP="000B6E64">
      <w:pPr>
        <w:jc w:val="both"/>
        <w:rPr>
          <w:lang w:val="en-GB"/>
        </w:rPr>
      </w:pPr>
    </w:p>
    <w:p w14:paraId="1023C834" w14:textId="1BC0C88B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 xml:space="preserve">These are the steps to follow to generate a complete cycle of the </w:t>
      </w:r>
      <w:r w:rsidR="00E226C8">
        <w:rPr>
          <w:lang w:val="en-GB"/>
        </w:rPr>
        <w:t>IN</w:t>
      </w:r>
      <w:r w:rsidRPr="00647788">
        <w:rPr>
          <w:lang w:val="en-GB"/>
        </w:rPr>
        <w:t xml:space="preserve"> Translate solution.</w:t>
      </w:r>
    </w:p>
    <w:p w14:paraId="47C422C5" w14:textId="77777777" w:rsidR="00647788" w:rsidRPr="00647788" w:rsidRDefault="00647788" w:rsidP="000B6E64">
      <w:pPr>
        <w:pStyle w:val="Ttulo2"/>
        <w:jc w:val="both"/>
        <w:rPr>
          <w:lang w:val="en-GB"/>
        </w:rPr>
      </w:pPr>
      <w:r w:rsidRPr="00647788">
        <w:rPr>
          <w:lang w:val="en-GB"/>
        </w:rPr>
        <w:t>Installation</w:t>
      </w:r>
    </w:p>
    <w:p w14:paraId="4A76BC07" w14:textId="77777777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 xml:space="preserve">When the solution is installed, the next actions </w:t>
      </w:r>
      <w:r w:rsidR="000B6E64">
        <w:rPr>
          <w:lang w:val="en-GB"/>
        </w:rPr>
        <w:t xml:space="preserve">to </w:t>
      </w:r>
      <w:r w:rsidRPr="00647788">
        <w:rPr>
          <w:lang w:val="en-GB"/>
        </w:rPr>
        <w:t>run</w:t>
      </w:r>
      <w:r w:rsidR="000B6E64">
        <w:rPr>
          <w:lang w:val="en-GB"/>
        </w:rPr>
        <w:t xml:space="preserve"> are</w:t>
      </w:r>
      <w:r w:rsidRPr="00647788">
        <w:rPr>
          <w:lang w:val="en-GB"/>
        </w:rPr>
        <w:t>:</w:t>
      </w:r>
    </w:p>
    <w:p w14:paraId="481837ED" w14:textId="5C5EC7AE" w:rsidR="00647788" w:rsidRPr="00647788" w:rsidRDefault="00E226C8" w:rsidP="000B6E64">
      <w:pPr>
        <w:pStyle w:val="Prrafodelista"/>
        <w:numPr>
          <w:ilvl w:val="0"/>
          <w:numId w:val="1"/>
        </w:numPr>
        <w:ind w:left="1416" w:hanging="1056"/>
        <w:jc w:val="both"/>
        <w:rPr>
          <w:lang w:val="en-GB"/>
        </w:rPr>
      </w:pPr>
      <w:r>
        <w:rPr>
          <w:lang w:val="en-GB"/>
        </w:rPr>
        <w:t>IN</w:t>
      </w:r>
      <w:r w:rsidR="00647788" w:rsidRPr="00647788">
        <w:rPr>
          <w:lang w:val="en-GB"/>
        </w:rPr>
        <w:t xml:space="preserve"> Translate Profile is created.</w:t>
      </w:r>
    </w:p>
    <w:p w14:paraId="2F7F11BB" w14:textId="77777777" w:rsidR="00647788" w:rsidRPr="00647788" w:rsidRDefault="00647788" w:rsidP="000B6E64">
      <w:pPr>
        <w:pStyle w:val="Ttulo2"/>
        <w:jc w:val="both"/>
        <w:rPr>
          <w:lang w:val="en-GB"/>
        </w:rPr>
      </w:pPr>
      <w:r w:rsidRPr="00647788">
        <w:rPr>
          <w:lang w:val="en-GB"/>
        </w:rPr>
        <w:t>Initial Setup</w:t>
      </w:r>
    </w:p>
    <w:p w14:paraId="38D7F685" w14:textId="544F137C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 xml:space="preserve">The first step is </w:t>
      </w:r>
      <w:r w:rsidR="000B6E64">
        <w:rPr>
          <w:lang w:val="en-GB"/>
        </w:rPr>
        <w:t xml:space="preserve">to </w:t>
      </w:r>
      <w:r w:rsidRPr="00647788">
        <w:rPr>
          <w:lang w:val="en-GB"/>
        </w:rPr>
        <w:t xml:space="preserve">assign the </w:t>
      </w:r>
      <w:r w:rsidR="00E226C8">
        <w:rPr>
          <w:lang w:val="en-GB"/>
        </w:rPr>
        <w:t>IN</w:t>
      </w:r>
      <w:r w:rsidRPr="00647788">
        <w:rPr>
          <w:lang w:val="en-GB"/>
        </w:rPr>
        <w:t xml:space="preserve"> Translate Profile to </w:t>
      </w:r>
      <w:r w:rsidR="000B6E64">
        <w:rPr>
          <w:lang w:val="en-GB"/>
        </w:rPr>
        <w:t xml:space="preserve">the </w:t>
      </w:r>
      <w:r w:rsidRPr="00647788">
        <w:rPr>
          <w:lang w:val="en-GB"/>
        </w:rPr>
        <w:t>user.</w:t>
      </w:r>
    </w:p>
    <w:p w14:paraId="50192003" w14:textId="5BEE60EE" w:rsidR="00647788" w:rsidRDefault="00E226C8" w:rsidP="000B6E64">
      <w:pPr>
        <w:jc w:val="both"/>
      </w:pPr>
      <w:r>
        <w:rPr>
          <w:noProof/>
        </w:rPr>
        <w:drawing>
          <wp:inline distT="0" distB="0" distL="0" distR="0" wp14:anchorId="63097E86" wp14:editId="3AE86A07">
            <wp:extent cx="5400040" cy="9099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DE8CE" w14:textId="4CE754D3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 xml:space="preserve">Once in the </w:t>
      </w:r>
      <w:r w:rsidR="00E226C8">
        <w:rPr>
          <w:lang w:val="en-GB"/>
        </w:rPr>
        <w:t>IN</w:t>
      </w:r>
      <w:r w:rsidRPr="00647788">
        <w:rPr>
          <w:lang w:val="en-GB"/>
        </w:rPr>
        <w:t xml:space="preserve"> Translate Profile, we must configure the solution through the Install Wizard.</w:t>
      </w:r>
    </w:p>
    <w:p w14:paraId="38091F3F" w14:textId="6DA2867B" w:rsidR="00647788" w:rsidRDefault="00E226C8" w:rsidP="000B6E64">
      <w:pPr>
        <w:jc w:val="both"/>
      </w:pPr>
      <w:r>
        <w:rPr>
          <w:noProof/>
        </w:rPr>
        <w:drawing>
          <wp:inline distT="0" distB="0" distL="0" distR="0" wp14:anchorId="0F0E12EC" wp14:editId="209FFBB0">
            <wp:extent cx="5400040" cy="165862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089D4" w14:textId="77777777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>The Install Wizard has four steps to configure:</w:t>
      </w:r>
    </w:p>
    <w:p w14:paraId="1CB470F8" w14:textId="77777777" w:rsidR="00647788" w:rsidRPr="00647788" w:rsidRDefault="00647788" w:rsidP="000B6E64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647788">
        <w:rPr>
          <w:lang w:val="en-GB"/>
        </w:rPr>
        <w:t>Innova Online Setup: Data from Innova Online portal</w:t>
      </w:r>
    </w:p>
    <w:p w14:paraId="515EA399" w14:textId="350CBB5D" w:rsidR="00647788" w:rsidRDefault="00E226C8" w:rsidP="000B6E64">
      <w:pPr>
        <w:pStyle w:val="Prrafodelista"/>
        <w:jc w:val="both"/>
      </w:pPr>
      <w:r>
        <w:rPr>
          <w:noProof/>
        </w:rPr>
        <w:drawing>
          <wp:inline distT="0" distB="0" distL="0" distR="0" wp14:anchorId="447CC177" wp14:editId="5EA9C1B7">
            <wp:extent cx="2520000" cy="22932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2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705B1" w14:textId="77777777" w:rsidR="00647788" w:rsidRDefault="00647788" w:rsidP="000B6E64">
      <w:pPr>
        <w:pStyle w:val="Prrafodelista"/>
        <w:jc w:val="both"/>
      </w:pPr>
    </w:p>
    <w:p w14:paraId="26621A5D" w14:textId="77777777" w:rsidR="00647788" w:rsidRPr="00647788" w:rsidRDefault="00647788" w:rsidP="000B6E64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647788">
        <w:rPr>
          <w:lang w:val="en-GB"/>
        </w:rPr>
        <w:t>Manual Steps: The steps to configure manually are: Languages</w:t>
      </w:r>
    </w:p>
    <w:p w14:paraId="1C9A2B11" w14:textId="6BFBBB43" w:rsidR="00647788" w:rsidRPr="00647788" w:rsidRDefault="00E226C8" w:rsidP="000B6E64">
      <w:pPr>
        <w:pStyle w:val="Prrafodelista"/>
        <w:jc w:val="both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334BE4F0" wp14:editId="6A8A81FD">
            <wp:extent cx="2520000" cy="2304000"/>
            <wp:effectExtent l="0" t="0" r="0" b="127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2F760" w14:textId="01036B5C" w:rsidR="00647788" w:rsidRDefault="000B6E64" w:rsidP="000B6E64">
      <w:pPr>
        <w:pStyle w:val="Prrafodelista"/>
        <w:jc w:val="both"/>
        <w:rPr>
          <w:lang w:val="en-GB"/>
        </w:rPr>
      </w:pPr>
      <w:r>
        <w:rPr>
          <w:lang w:val="en-GB"/>
        </w:rPr>
        <w:t>For configuring</w:t>
      </w:r>
      <w:r w:rsidR="00647788" w:rsidRPr="00647788">
        <w:rPr>
          <w:lang w:val="en-GB"/>
        </w:rPr>
        <w:t xml:space="preserve"> Languages, we must fill ISO 639-1 Code, es-ES for Spanish (Spain), en-US for English (United States), etc.</w:t>
      </w:r>
      <w:r w:rsidR="00E226C8">
        <w:rPr>
          <w:lang w:val="en-GB"/>
        </w:rPr>
        <w:t xml:space="preserve"> You can execute the action Updata ISO 639-1 for update codes automatically.</w:t>
      </w:r>
    </w:p>
    <w:p w14:paraId="128913AA" w14:textId="222BE404" w:rsidR="00C72B18" w:rsidRPr="00647788" w:rsidRDefault="00E226C8" w:rsidP="000B6E64">
      <w:pPr>
        <w:pStyle w:val="Prrafodelista"/>
        <w:jc w:val="both"/>
        <w:rPr>
          <w:lang w:val="en-GB"/>
        </w:rPr>
      </w:pPr>
      <w:r>
        <w:rPr>
          <w:noProof/>
        </w:rPr>
        <w:drawing>
          <wp:inline distT="0" distB="0" distL="0" distR="0" wp14:anchorId="08D741E7" wp14:editId="1CF78385">
            <wp:extent cx="4860000" cy="1998000"/>
            <wp:effectExtent l="0" t="0" r="0" b="254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19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428EA" w14:textId="77777777" w:rsidR="00647788" w:rsidRPr="00647788" w:rsidRDefault="00647788" w:rsidP="000B6E64">
      <w:pPr>
        <w:pStyle w:val="Prrafodelista"/>
        <w:jc w:val="both"/>
        <w:rPr>
          <w:lang w:val="en-GB"/>
        </w:rPr>
      </w:pPr>
    </w:p>
    <w:p w14:paraId="13626FC7" w14:textId="77777777" w:rsidR="00647788" w:rsidRPr="00647788" w:rsidRDefault="00647788" w:rsidP="000B6E64">
      <w:pPr>
        <w:pStyle w:val="Ttulo2"/>
        <w:jc w:val="both"/>
        <w:rPr>
          <w:lang w:val="en-GB"/>
        </w:rPr>
      </w:pPr>
      <w:r w:rsidRPr="00647788">
        <w:rPr>
          <w:lang w:val="en-GB"/>
        </w:rPr>
        <w:t>Translates</w:t>
      </w:r>
    </w:p>
    <w:p w14:paraId="4266E5CE" w14:textId="77777777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>Once</w:t>
      </w:r>
      <w:r w:rsidR="000B6E64">
        <w:rPr>
          <w:lang w:val="en-GB"/>
        </w:rPr>
        <w:t xml:space="preserve"> the</w:t>
      </w:r>
      <w:r w:rsidRPr="00647788">
        <w:rPr>
          <w:lang w:val="en-GB"/>
        </w:rPr>
        <w:t xml:space="preserve"> solution is configured, you can start to translate your solutions.</w:t>
      </w:r>
    </w:p>
    <w:p w14:paraId="008AF8BD" w14:textId="18E6A6D9" w:rsidR="00647788" w:rsidRDefault="00E226C8" w:rsidP="00B61037">
      <w:pPr>
        <w:ind w:left="708" w:hanging="708"/>
        <w:jc w:val="both"/>
      </w:pPr>
      <w:r>
        <w:rPr>
          <w:noProof/>
        </w:rPr>
        <w:drawing>
          <wp:inline distT="0" distB="0" distL="0" distR="0" wp14:anchorId="639BA1F4" wp14:editId="67174F07">
            <wp:extent cx="5400040" cy="1121410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52986" w14:textId="77777777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>This page has the next actions.</w:t>
      </w:r>
    </w:p>
    <w:p w14:paraId="1FC6E2BC" w14:textId="77777777" w:rsidR="00647788" w:rsidRPr="00647788" w:rsidRDefault="00647788" w:rsidP="000B6E64">
      <w:pPr>
        <w:pStyle w:val="Ttulo2"/>
        <w:jc w:val="both"/>
        <w:rPr>
          <w:lang w:val="en-GB"/>
        </w:rPr>
      </w:pPr>
      <w:r w:rsidRPr="00647788">
        <w:rPr>
          <w:lang w:val="en-GB"/>
        </w:rPr>
        <w:t>Load Captions</w:t>
      </w:r>
    </w:p>
    <w:p w14:paraId="2BF4F847" w14:textId="77777777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>This action allow</w:t>
      </w:r>
      <w:r w:rsidR="000B6E64">
        <w:rPr>
          <w:lang w:val="en-GB"/>
        </w:rPr>
        <w:t>s</w:t>
      </w:r>
      <w:r w:rsidRPr="00647788">
        <w:rPr>
          <w:lang w:val="en-GB"/>
        </w:rPr>
        <w:t xml:space="preserve"> load</w:t>
      </w:r>
      <w:r w:rsidR="000B6E64">
        <w:rPr>
          <w:lang w:val="en-GB"/>
        </w:rPr>
        <w:t>ing</w:t>
      </w:r>
      <w:r w:rsidRPr="00647788">
        <w:rPr>
          <w:lang w:val="en-GB"/>
        </w:rPr>
        <w:t xml:space="preserve"> a</w:t>
      </w:r>
      <w:r w:rsidR="000B6E64">
        <w:rPr>
          <w:lang w:val="en-GB"/>
        </w:rPr>
        <w:t>n</w:t>
      </w:r>
      <w:r w:rsidRPr="00647788">
        <w:rPr>
          <w:lang w:val="en-GB"/>
        </w:rPr>
        <w:t xml:space="preserve"> xlf </w:t>
      </w:r>
      <w:r w:rsidR="000B6E64">
        <w:rPr>
          <w:lang w:val="en-GB"/>
        </w:rPr>
        <w:t xml:space="preserve">file </w:t>
      </w:r>
      <w:r w:rsidRPr="00647788">
        <w:rPr>
          <w:lang w:val="en-GB"/>
        </w:rPr>
        <w:t>with translations (file es-ES, en-US, etc.).</w:t>
      </w:r>
    </w:p>
    <w:p w14:paraId="6FE5752F" w14:textId="04B5C598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 xml:space="preserve">You can use this action if you have translated solutions and you want </w:t>
      </w:r>
      <w:proofErr w:type="gramStart"/>
      <w:r w:rsidRPr="00647788">
        <w:rPr>
          <w:lang w:val="en-GB"/>
        </w:rPr>
        <w:t>use</w:t>
      </w:r>
      <w:proofErr w:type="gramEnd"/>
      <w:r w:rsidRPr="00647788">
        <w:rPr>
          <w:lang w:val="en-GB"/>
        </w:rPr>
        <w:t xml:space="preserve"> </w:t>
      </w:r>
      <w:r w:rsidR="000B6E64">
        <w:rPr>
          <w:lang w:val="en-GB"/>
        </w:rPr>
        <w:t xml:space="preserve">the </w:t>
      </w:r>
      <w:r w:rsidR="00B61037">
        <w:rPr>
          <w:lang w:val="en-GB"/>
        </w:rPr>
        <w:t>IN</w:t>
      </w:r>
      <w:r w:rsidRPr="00647788">
        <w:rPr>
          <w:lang w:val="en-GB"/>
        </w:rPr>
        <w:t xml:space="preserve"> Translate solution.</w:t>
      </w:r>
    </w:p>
    <w:p w14:paraId="50CD9185" w14:textId="77777777" w:rsidR="00C72B18" w:rsidRDefault="00C72B18" w:rsidP="00C72B18">
      <w:pPr>
        <w:jc w:val="both"/>
        <w:rPr>
          <w:lang w:val="en-GB"/>
        </w:rPr>
      </w:pPr>
      <w:r>
        <w:rPr>
          <w:lang w:val="en-GB"/>
        </w:rPr>
        <w:t>This action asks for language with ISO 639-1 code and file es-ES, en-US, etc.</w:t>
      </w:r>
    </w:p>
    <w:p w14:paraId="7954887C" w14:textId="2C644920" w:rsidR="00C72B18" w:rsidRDefault="00E226C8" w:rsidP="00C72B18">
      <w:pPr>
        <w:jc w:val="both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634E382B" wp14:editId="126CB667">
            <wp:extent cx="2520000" cy="20052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5621DA" wp14:editId="0091B404">
            <wp:extent cx="2520000" cy="17784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7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4EFD6" w14:textId="77777777" w:rsidR="00647788" w:rsidRPr="00647788" w:rsidRDefault="00647788" w:rsidP="000B6E64">
      <w:pPr>
        <w:pStyle w:val="Ttulo2"/>
        <w:jc w:val="both"/>
        <w:rPr>
          <w:lang w:val="en-GB"/>
        </w:rPr>
      </w:pPr>
      <w:r w:rsidRPr="00647788">
        <w:rPr>
          <w:lang w:val="en-GB"/>
        </w:rPr>
        <w:t>Update Captions</w:t>
      </w:r>
    </w:p>
    <w:p w14:paraId="4771C912" w14:textId="77777777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>This action allow</w:t>
      </w:r>
      <w:r w:rsidR="000B6E64">
        <w:rPr>
          <w:lang w:val="en-GB"/>
        </w:rPr>
        <w:t>s</w:t>
      </w:r>
      <w:r w:rsidRPr="00647788">
        <w:rPr>
          <w:lang w:val="en-GB"/>
        </w:rPr>
        <w:t xml:space="preserve"> load</w:t>
      </w:r>
      <w:r w:rsidR="000B6E64">
        <w:rPr>
          <w:lang w:val="en-GB"/>
        </w:rPr>
        <w:t>ing</w:t>
      </w:r>
      <w:r w:rsidRPr="00647788">
        <w:rPr>
          <w:lang w:val="en-GB"/>
        </w:rPr>
        <w:t xml:space="preserve"> a</w:t>
      </w:r>
      <w:r w:rsidR="000B6E64">
        <w:rPr>
          <w:lang w:val="en-GB"/>
        </w:rPr>
        <w:t>n</w:t>
      </w:r>
      <w:r w:rsidRPr="00647788">
        <w:rPr>
          <w:lang w:val="en-GB"/>
        </w:rPr>
        <w:t xml:space="preserve"> xlf </w:t>
      </w:r>
      <w:r w:rsidR="000B6E64">
        <w:rPr>
          <w:lang w:val="en-GB"/>
        </w:rPr>
        <w:t xml:space="preserve">file </w:t>
      </w:r>
      <w:r w:rsidRPr="00647788">
        <w:rPr>
          <w:lang w:val="en-GB"/>
        </w:rPr>
        <w:t>without translations (file g). When publish</w:t>
      </w:r>
      <w:r w:rsidR="000B6E64">
        <w:rPr>
          <w:lang w:val="en-GB"/>
        </w:rPr>
        <w:t>ing</w:t>
      </w:r>
      <w:r w:rsidRPr="00647788">
        <w:rPr>
          <w:lang w:val="en-GB"/>
        </w:rPr>
        <w:t xml:space="preserve"> the solution, the file g is generated with nodes for captions, labels and tooltips. Every time the solution is generated, the file is updated. You can use this action </w:t>
      </w:r>
      <w:r w:rsidR="000B6E64">
        <w:rPr>
          <w:lang w:val="en-GB"/>
        </w:rPr>
        <w:t>to load</w:t>
      </w:r>
      <w:r w:rsidRPr="00647788">
        <w:rPr>
          <w:lang w:val="en-GB"/>
        </w:rPr>
        <w:t xml:space="preserve"> a file g without translations.</w:t>
      </w:r>
    </w:p>
    <w:p w14:paraId="733B99B1" w14:textId="77777777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>You can use this action if you want</w:t>
      </w:r>
      <w:r w:rsidR="000B6E64">
        <w:rPr>
          <w:lang w:val="en-GB"/>
        </w:rPr>
        <w:t xml:space="preserve"> to update the </w:t>
      </w:r>
      <w:r w:rsidRPr="00647788">
        <w:rPr>
          <w:lang w:val="en-GB"/>
        </w:rPr>
        <w:t>Caption ML (translation) manually or in automatic translation.</w:t>
      </w:r>
    </w:p>
    <w:p w14:paraId="5084198E" w14:textId="77777777" w:rsidR="00C72B18" w:rsidRDefault="00C72B18" w:rsidP="00C72B18">
      <w:pPr>
        <w:jc w:val="both"/>
        <w:rPr>
          <w:lang w:val="en-GB"/>
        </w:rPr>
      </w:pPr>
      <w:r>
        <w:rPr>
          <w:lang w:val="en-GB"/>
        </w:rPr>
        <w:t>This action asks for language with ISO 639-1 code and file g.</w:t>
      </w:r>
    </w:p>
    <w:p w14:paraId="76D538F8" w14:textId="5F591D8E" w:rsidR="00C72B18" w:rsidRDefault="00B61037" w:rsidP="00C72B18">
      <w:pPr>
        <w:jc w:val="both"/>
        <w:rPr>
          <w:lang w:val="en-GB"/>
        </w:rPr>
      </w:pPr>
      <w:r>
        <w:rPr>
          <w:noProof/>
        </w:rPr>
        <w:drawing>
          <wp:inline distT="0" distB="0" distL="0" distR="0" wp14:anchorId="309A83A5" wp14:editId="166CD0B2">
            <wp:extent cx="2520000" cy="20088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0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CFA9F9" wp14:editId="2FF927B3">
            <wp:extent cx="2520000" cy="17748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7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780DF" w14:textId="77777777" w:rsidR="00647788" w:rsidRPr="00647788" w:rsidRDefault="00647788" w:rsidP="000B6E64">
      <w:pPr>
        <w:pStyle w:val="Ttulo2"/>
        <w:jc w:val="both"/>
        <w:rPr>
          <w:lang w:val="en-GB"/>
        </w:rPr>
      </w:pPr>
      <w:r w:rsidRPr="00647788">
        <w:rPr>
          <w:lang w:val="en-GB"/>
        </w:rPr>
        <w:t>Update Captions with comments</w:t>
      </w:r>
    </w:p>
    <w:p w14:paraId="6E17D1BC" w14:textId="77777777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 xml:space="preserve">This action is </w:t>
      </w:r>
      <w:proofErr w:type="gramStart"/>
      <w:r w:rsidRPr="00647788">
        <w:rPr>
          <w:lang w:val="en-GB"/>
        </w:rPr>
        <w:t>similar to</w:t>
      </w:r>
      <w:proofErr w:type="gramEnd"/>
      <w:r w:rsidRPr="00647788">
        <w:rPr>
          <w:lang w:val="en-GB"/>
        </w:rPr>
        <w:t xml:space="preserve"> Update Captions, with the difference that captions, labels and tooltips with comment parameter</w:t>
      </w:r>
      <w:r w:rsidR="000B6E64">
        <w:rPr>
          <w:lang w:val="en-GB"/>
        </w:rPr>
        <w:t>s are</w:t>
      </w:r>
      <w:r w:rsidRPr="00647788">
        <w:rPr>
          <w:lang w:val="en-GB"/>
        </w:rPr>
        <w:t xml:space="preserve"> copied to Caption ML field (translation).</w:t>
      </w:r>
    </w:p>
    <w:p w14:paraId="22D61AB3" w14:textId="77777777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 xml:space="preserve">You can use this action if you use comment property from captions, labels and tooltips </w:t>
      </w:r>
      <w:r w:rsidR="000B6E64">
        <w:rPr>
          <w:lang w:val="en-GB"/>
        </w:rPr>
        <w:t>to put</w:t>
      </w:r>
      <w:r w:rsidRPr="00647788">
        <w:rPr>
          <w:lang w:val="en-GB"/>
        </w:rPr>
        <w:t xml:space="preserve"> translation</w:t>
      </w:r>
      <w:r w:rsidR="000B6E64">
        <w:rPr>
          <w:lang w:val="en-GB"/>
        </w:rPr>
        <w:t>s</w:t>
      </w:r>
      <w:r w:rsidRPr="00647788">
        <w:rPr>
          <w:lang w:val="en-GB"/>
        </w:rPr>
        <w:t xml:space="preserve"> in your native language.</w:t>
      </w:r>
    </w:p>
    <w:p w14:paraId="0ACB132E" w14:textId="77777777" w:rsid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 xml:space="preserve">This action </w:t>
      </w:r>
      <w:r w:rsidR="000B6E64" w:rsidRPr="00647788">
        <w:rPr>
          <w:lang w:val="en-GB"/>
        </w:rPr>
        <w:t>asks</w:t>
      </w:r>
      <w:r w:rsidRPr="00647788">
        <w:rPr>
          <w:lang w:val="en-GB"/>
        </w:rPr>
        <w:t xml:space="preserve"> for language and file.</w:t>
      </w:r>
    </w:p>
    <w:p w14:paraId="2BAB907F" w14:textId="203D8590" w:rsidR="00C72B18" w:rsidRPr="00647788" w:rsidRDefault="00B61037" w:rsidP="000B6E64">
      <w:pPr>
        <w:jc w:val="both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7840FA27" wp14:editId="6FC99D41">
            <wp:extent cx="2520000" cy="20088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0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39BBB4" wp14:editId="08E2D2CB">
            <wp:extent cx="2520000" cy="17748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7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3283C" w14:textId="77777777" w:rsidR="00647788" w:rsidRPr="00647788" w:rsidRDefault="00647788" w:rsidP="000B6E64">
      <w:pPr>
        <w:pStyle w:val="Ttulo2"/>
        <w:jc w:val="both"/>
        <w:rPr>
          <w:lang w:val="en-GB"/>
        </w:rPr>
      </w:pPr>
      <w:r w:rsidRPr="00647788">
        <w:rPr>
          <w:lang w:val="en-GB"/>
        </w:rPr>
        <w:t>Update Captions for localization</w:t>
      </w:r>
    </w:p>
    <w:p w14:paraId="12BB664F" w14:textId="77777777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 xml:space="preserve">This action is </w:t>
      </w:r>
      <w:proofErr w:type="gramStart"/>
      <w:r w:rsidRPr="00647788">
        <w:rPr>
          <w:lang w:val="en-GB"/>
        </w:rPr>
        <w:t>similar to</w:t>
      </w:r>
      <w:proofErr w:type="gramEnd"/>
      <w:r w:rsidRPr="00647788">
        <w:rPr>
          <w:lang w:val="en-GB"/>
        </w:rPr>
        <w:t xml:space="preserve"> Update Captions, whit the difference that field Caption is copied to Caption ML field (translations).</w:t>
      </w:r>
    </w:p>
    <w:p w14:paraId="3A509661" w14:textId="77777777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>You can use this action if you want generate localizations for same development language.</w:t>
      </w:r>
    </w:p>
    <w:p w14:paraId="40A5CB20" w14:textId="77777777" w:rsidR="00C72B18" w:rsidRDefault="00C72B18" w:rsidP="00C72B18">
      <w:pPr>
        <w:jc w:val="both"/>
        <w:rPr>
          <w:lang w:val="en-GB"/>
        </w:rPr>
      </w:pPr>
      <w:r>
        <w:rPr>
          <w:lang w:val="en-GB"/>
        </w:rPr>
        <w:t>This action asks for language with ISO 639-1 code and file g.</w:t>
      </w:r>
    </w:p>
    <w:p w14:paraId="336E53D5" w14:textId="7FF61A0D" w:rsidR="00C72B18" w:rsidRDefault="00B61037" w:rsidP="00C72B18">
      <w:pPr>
        <w:jc w:val="both"/>
        <w:rPr>
          <w:lang w:val="en-GB"/>
        </w:rPr>
      </w:pPr>
      <w:r>
        <w:rPr>
          <w:noProof/>
        </w:rPr>
        <w:drawing>
          <wp:inline distT="0" distB="0" distL="0" distR="0" wp14:anchorId="1A9D3B0D" wp14:editId="1CEF2456">
            <wp:extent cx="2520000" cy="20088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0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5274AA" wp14:editId="39524EB0">
            <wp:extent cx="2520000" cy="177480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7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2D79D" w14:textId="77777777" w:rsidR="00647788" w:rsidRPr="00647788" w:rsidRDefault="00647788" w:rsidP="000B6E64">
      <w:pPr>
        <w:pStyle w:val="Ttulo2"/>
        <w:jc w:val="both"/>
        <w:rPr>
          <w:lang w:val="en-GB"/>
        </w:rPr>
      </w:pPr>
      <w:r w:rsidRPr="00647788">
        <w:rPr>
          <w:lang w:val="en-GB"/>
        </w:rPr>
        <w:t>Translate Captions</w:t>
      </w:r>
    </w:p>
    <w:p w14:paraId="5E667594" w14:textId="77777777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 xml:space="preserve">This action </w:t>
      </w:r>
      <w:r w:rsidR="000B6E64" w:rsidRPr="00647788">
        <w:rPr>
          <w:lang w:val="en-GB"/>
        </w:rPr>
        <w:t>allows</w:t>
      </w:r>
      <w:r w:rsidR="000B6E64">
        <w:rPr>
          <w:lang w:val="en-GB"/>
        </w:rPr>
        <w:t xml:space="preserve"> making</w:t>
      </w:r>
      <w:r w:rsidRPr="00647788">
        <w:rPr>
          <w:lang w:val="en-GB"/>
        </w:rPr>
        <w:t xml:space="preserve"> the translations through the automatic translations system.</w:t>
      </w:r>
    </w:p>
    <w:p w14:paraId="1BB99CEA" w14:textId="77777777" w:rsidR="00647788" w:rsidRPr="00647788" w:rsidRDefault="000B6E64" w:rsidP="000B6E64">
      <w:pPr>
        <w:jc w:val="both"/>
        <w:rPr>
          <w:lang w:val="en-GB"/>
        </w:rPr>
      </w:pPr>
      <w:r>
        <w:rPr>
          <w:lang w:val="en-GB"/>
        </w:rPr>
        <w:t>When using</w:t>
      </w:r>
      <w:r w:rsidR="00647788" w:rsidRPr="00647788">
        <w:rPr>
          <w:lang w:val="en-GB"/>
        </w:rPr>
        <w:t xml:space="preserve"> this action, the solution lines without Caption ML (translation) will be translated and marked as automatic translation.</w:t>
      </w:r>
    </w:p>
    <w:p w14:paraId="3AC570EF" w14:textId="77777777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>You can use this action after the Update Captions.</w:t>
      </w:r>
    </w:p>
    <w:p w14:paraId="438A55F1" w14:textId="77777777" w:rsidR="00C72B18" w:rsidRDefault="00C72B18" w:rsidP="00C72B18">
      <w:pPr>
        <w:jc w:val="both"/>
        <w:rPr>
          <w:lang w:val="en-GB"/>
        </w:rPr>
      </w:pPr>
      <w:r>
        <w:rPr>
          <w:lang w:val="en-GB"/>
        </w:rPr>
        <w:t>This action asks for language with ISO 639-1 code and solution.</w:t>
      </w:r>
    </w:p>
    <w:p w14:paraId="2D0FE594" w14:textId="66A5FA20" w:rsidR="00C72B18" w:rsidRDefault="00B61037" w:rsidP="00C72B18">
      <w:pPr>
        <w:jc w:val="both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08797FC9" wp14:editId="4782C931">
            <wp:extent cx="2520000" cy="20196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0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72F3D" w14:textId="77777777" w:rsidR="00647788" w:rsidRPr="00647788" w:rsidRDefault="00647788" w:rsidP="000B6E64">
      <w:pPr>
        <w:pStyle w:val="Ttulo2"/>
        <w:jc w:val="both"/>
        <w:rPr>
          <w:lang w:val="en-GB"/>
        </w:rPr>
      </w:pPr>
      <w:r w:rsidRPr="00647788">
        <w:rPr>
          <w:lang w:val="en-GB"/>
        </w:rPr>
        <w:t>Create translation File</w:t>
      </w:r>
    </w:p>
    <w:p w14:paraId="210C1426" w14:textId="77777777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 xml:space="preserve">This action </w:t>
      </w:r>
      <w:r w:rsidR="000B6E64" w:rsidRPr="00647788">
        <w:rPr>
          <w:lang w:val="en-GB"/>
        </w:rPr>
        <w:t>allows</w:t>
      </w:r>
      <w:r w:rsidR="000B6E64">
        <w:rPr>
          <w:lang w:val="en-GB"/>
        </w:rPr>
        <w:t xml:space="preserve"> creating</w:t>
      </w:r>
      <w:r w:rsidRPr="00647788">
        <w:rPr>
          <w:lang w:val="en-GB"/>
        </w:rPr>
        <w:t xml:space="preserve"> the translated file</w:t>
      </w:r>
      <w:r w:rsidR="000B6E64">
        <w:rPr>
          <w:lang w:val="en-GB"/>
        </w:rPr>
        <w:t>s</w:t>
      </w:r>
      <w:r w:rsidRPr="00647788">
        <w:rPr>
          <w:lang w:val="en-GB"/>
        </w:rPr>
        <w:t xml:space="preserve"> (file es-ES, en-US, etc.).</w:t>
      </w:r>
    </w:p>
    <w:p w14:paraId="676DB93D" w14:textId="77777777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 xml:space="preserve">When all lines for </w:t>
      </w:r>
      <w:r w:rsidR="000B6E64">
        <w:rPr>
          <w:lang w:val="en-GB"/>
        </w:rPr>
        <w:t xml:space="preserve">a </w:t>
      </w:r>
      <w:r w:rsidRPr="00647788">
        <w:rPr>
          <w:lang w:val="en-GB"/>
        </w:rPr>
        <w:t>solution are translated, you can generate the file for your solution.</w:t>
      </w:r>
    </w:p>
    <w:p w14:paraId="77684547" w14:textId="77777777" w:rsidR="00C72B18" w:rsidRDefault="00C72B18" w:rsidP="00C72B18">
      <w:pPr>
        <w:jc w:val="both"/>
        <w:rPr>
          <w:lang w:val="en-GB"/>
        </w:rPr>
      </w:pPr>
      <w:r>
        <w:rPr>
          <w:lang w:val="en-GB"/>
        </w:rPr>
        <w:t>This action asks for language</w:t>
      </w:r>
      <w:r w:rsidRPr="00396153">
        <w:rPr>
          <w:lang w:val="en-GB"/>
        </w:rPr>
        <w:t xml:space="preserve"> </w:t>
      </w:r>
      <w:r>
        <w:rPr>
          <w:lang w:val="en-GB"/>
        </w:rPr>
        <w:t>with ISO 639-1 code, file g and file es-ES, en-US, etc.</w:t>
      </w:r>
    </w:p>
    <w:p w14:paraId="7636B91D" w14:textId="789BF621" w:rsidR="00C72B18" w:rsidRDefault="00B61037" w:rsidP="00C72B18">
      <w:pPr>
        <w:jc w:val="both"/>
        <w:rPr>
          <w:lang w:val="en-GB"/>
        </w:rPr>
      </w:pPr>
      <w:r>
        <w:rPr>
          <w:noProof/>
        </w:rPr>
        <w:drawing>
          <wp:inline distT="0" distB="0" distL="0" distR="0" wp14:anchorId="2120BEF1" wp14:editId="3B8E84DB">
            <wp:extent cx="2520000" cy="200160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0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D883AB" wp14:editId="17497862">
            <wp:extent cx="2520000" cy="17748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7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E487A" w14:textId="6F3CD1A8" w:rsidR="00B61037" w:rsidRDefault="00B61037" w:rsidP="00C72B18">
      <w:pPr>
        <w:jc w:val="both"/>
        <w:rPr>
          <w:lang w:val="en-GB"/>
        </w:rPr>
      </w:pPr>
      <w:r>
        <w:rPr>
          <w:noProof/>
        </w:rPr>
        <w:drawing>
          <wp:inline distT="0" distB="0" distL="0" distR="0" wp14:anchorId="0B440B54" wp14:editId="2EBBBCD6">
            <wp:extent cx="2520000" cy="1782000"/>
            <wp:effectExtent l="0" t="0" r="0" b="889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88559" w14:textId="77777777" w:rsidR="00647788" w:rsidRPr="00647788" w:rsidRDefault="00647788" w:rsidP="000B6E64">
      <w:pPr>
        <w:pStyle w:val="Ttulo2"/>
        <w:jc w:val="both"/>
        <w:rPr>
          <w:lang w:val="en-GB"/>
        </w:rPr>
      </w:pPr>
      <w:r w:rsidRPr="00647788">
        <w:rPr>
          <w:lang w:val="en-GB"/>
        </w:rPr>
        <w:t>Delete Captions Not Used</w:t>
      </w:r>
    </w:p>
    <w:p w14:paraId="40D06BE4" w14:textId="77777777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>This action allow</w:t>
      </w:r>
      <w:r w:rsidR="000B6E64">
        <w:rPr>
          <w:lang w:val="en-GB"/>
        </w:rPr>
        <w:t>s deleting</w:t>
      </w:r>
      <w:r w:rsidRPr="00647788">
        <w:rPr>
          <w:lang w:val="en-GB"/>
        </w:rPr>
        <w:t xml:space="preserve"> captions not</w:t>
      </w:r>
      <w:r w:rsidR="000B6E64">
        <w:rPr>
          <w:lang w:val="en-GB"/>
        </w:rPr>
        <w:t xml:space="preserve"> used. When Update captions, it i</w:t>
      </w:r>
      <w:r w:rsidRPr="00647788">
        <w:rPr>
          <w:lang w:val="en-GB"/>
        </w:rPr>
        <w:t xml:space="preserve">s </w:t>
      </w:r>
      <w:r w:rsidR="000B6E64" w:rsidRPr="00647788">
        <w:rPr>
          <w:lang w:val="en-GB"/>
        </w:rPr>
        <w:t>possible</w:t>
      </w:r>
      <w:r w:rsidRPr="00647788">
        <w:rPr>
          <w:lang w:val="en-GB"/>
        </w:rPr>
        <w:t xml:space="preserve"> that lines in file are distinct to lines in system. In this case, these lines in system are marked as Not Used.</w:t>
      </w:r>
    </w:p>
    <w:p w14:paraId="16C7EB63" w14:textId="77777777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 xml:space="preserve">You can delete </w:t>
      </w:r>
      <w:proofErr w:type="gramStart"/>
      <w:r w:rsidRPr="00647788">
        <w:rPr>
          <w:lang w:val="en-GB"/>
        </w:rPr>
        <w:t>this lines</w:t>
      </w:r>
      <w:proofErr w:type="gramEnd"/>
      <w:r w:rsidRPr="00647788">
        <w:rPr>
          <w:lang w:val="en-GB"/>
        </w:rPr>
        <w:t xml:space="preserve"> with this action for your </w:t>
      </w:r>
      <w:r w:rsidR="000B6E64">
        <w:rPr>
          <w:lang w:val="en-GB"/>
        </w:rPr>
        <w:t>convenience.</w:t>
      </w:r>
    </w:p>
    <w:p w14:paraId="0E9DFB7A" w14:textId="77777777" w:rsidR="00647788" w:rsidRPr="00647788" w:rsidRDefault="00647788" w:rsidP="000B6E64">
      <w:pPr>
        <w:pStyle w:val="Ttulo2"/>
        <w:jc w:val="both"/>
        <w:rPr>
          <w:lang w:val="en-GB"/>
        </w:rPr>
      </w:pPr>
      <w:r w:rsidRPr="00647788">
        <w:rPr>
          <w:lang w:val="en-GB"/>
        </w:rPr>
        <w:lastRenderedPageBreak/>
        <w:t>Solutions</w:t>
      </w:r>
    </w:p>
    <w:p w14:paraId="5DC527DF" w14:textId="77777777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>In this page, you can see the grouped lines for each solution.</w:t>
      </w:r>
    </w:p>
    <w:p w14:paraId="6F978AD3" w14:textId="77777777" w:rsidR="00647788" w:rsidRPr="00647788" w:rsidRDefault="00647788" w:rsidP="000B6E64">
      <w:pPr>
        <w:jc w:val="both"/>
        <w:rPr>
          <w:lang w:val="en-GB"/>
        </w:rPr>
      </w:pPr>
      <w:r w:rsidRPr="00647788">
        <w:rPr>
          <w:lang w:val="en-GB"/>
        </w:rPr>
        <w:t>The solutions name is obtain</w:t>
      </w:r>
      <w:r w:rsidR="000B6E64">
        <w:rPr>
          <w:lang w:val="en-GB"/>
        </w:rPr>
        <w:t>ed</w:t>
      </w:r>
      <w:r w:rsidRPr="00647788">
        <w:rPr>
          <w:lang w:val="en-GB"/>
        </w:rPr>
        <w:t xml:space="preserve"> from the file name, for example, file name is C:/test/mysolution.g.xlf and solution name will be mysolution.</w:t>
      </w:r>
    </w:p>
    <w:p w14:paraId="23B5A150" w14:textId="357738B8" w:rsidR="00647788" w:rsidRDefault="00B61037" w:rsidP="000B6E64">
      <w:pPr>
        <w:jc w:val="both"/>
      </w:pPr>
      <w:r>
        <w:rPr>
          <w:noProof/>
        </w:rPr>
        <w:drawing>
          <wp:inline distT="0" distB="0" distL="0" distR="0" wp14:anchorId="39C7C37C" wp14:editId="11C26ADE">
            <wp:extent cx="5400040" cy="814070"/>
            <wp:effectExtent l="0" t="0" r="0" b="508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EB40D" w14:textId="333071DC" w:rsidR="004C5B16" w:rsidRPr="009239C8" w:rsidRDefault="00647788" w:rsidP="009239C8">
      <w:pPr>
        <w:jc w:val="both"/>
        <w:rPr>
          <w:i/>
          <w:lang w:val="en-GB"/>
        </w:rPr>
      </w:pPr>
      <w:r w:rsidRPr="00647788">
        <w:rPr>
          <w:i/>
          <w:lang w:val="en-GB"/>
        </w:rPr>
        <w:t>Note: The automatic translations and Create translation file can have limits in Innova Online portal depending of the selected plan.</w:t>
      </w:r>
    </w:p>
    <w:sectPr w:rsidR="004C5B16" w:rsidRPr="009239C8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8BBEC" w14:textId="77777777" w:rsidR="00C40683" w:rsidRDefault="00C40683" w:rsidP="0033008D">
      <w:pPr>
        <w:spacing w:after="0" w:line="240" w:lineRule="auto"/>
      </w:pPr>
      <w:r>
        <w:separator/>
      </w:r>
    </w:p>
  </w:endnote>
  <w:endnote w:type="continuationSeparator" w:id="0">
    <w:p w14:paraId="7A3FCF7A" w14:textId="77777777" w:rsidR="00C40683" w:rsidRDefault="00C40683" w:rsidP="0033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887217"/>
      <w:docPartObj>
        <w:docPartGallery w:val="Page Numbers (Bottom of Page)"/>
        <w:docPartUnique/>
      </w:docPartObj>
    </w:sdtPr>
    <w:sdtEndPr>
      <w:rPr>
        <w:rFonts w:asciiTheme="majorHAnsi" w:hAnsiTheme="majorHAnsi"/>
        <w:b/>
        <w:sz w:val="20"/>
      </w:rPr>
    </w:sdtEndPr>
    <w:sdtContent>
      <w:p w14:paraId="5AACA6DE" w14:textId="77777777" w:rsidR="0033008D" w:rsidRPr="0033008D" w:rsidRDefault="0033008D">
        <w:pPr>
          <w:pStyle w:val="Piedepgina"/>
          <w:jc w:val="right"/>
          <w:rPr>
            <w:rFonts w:asciiTheme="majorHAnsi" w:hAnsiTheme="majorHAnsi"/>
            <w:b/>
            <w:sz w:val="20"/>
          </w:rPr>
        </w:pPr>
        <w:r w:rsidRPr="0033008D">
          <w:rPr>
            <w:rFonts w:asciiTheme="majorHAnsi" w:hAnsiTheme="majorHAnsi"/>
            <w:b/>
            <w:sz w:val="20"/>
          </w:rPr>
          <w:fldChar w:fldCharType="begin"/>
        </w:r>
        <w:r w:rsidRPr="0033008D">
          <w:rPr>
            <w:rFonts w:asciiTheme="majorHAnsi" w:hAnsiTheme="majorHAnsi"/>
            <w:b/>
            <w:sz w:val="20"/>
          </w:rPr>
          <w:instrText>PAGE   \* MERGEFORMAT</w:instrText>
        </w:r>
        <w:r w:rsidRPr="0033008D">
          <w:rPr>
            <w:rFonts w:asciiTheme="majorHAnsi" w:hAnsiTheme="majorHAnsi"/>
            <w:b/>
            <w:sz w:val="20"/>
          </w:rPr>
          <w:fldChar w:fldCharType="separate"/>
        </w:r>
        <w:r w:rsidR="00C72B18">
          <w:rPr>
            <w:rFonts w:asciiTheme="majorHAnsi" w:hAnsiTheme="majorHAnsi"/>
            <w:b/>
            <w:noProof/>
            <w:sz w:val="20"/>
          </w:rPr>
          <w:t>2</w:t>
        </w:r>
        <w:r w:rsidRPr="0033008D">
          <w:rPr>
            <w:rFonts w:asciiTheme="majorHAnsi" w:hAnsiTheme="majorHAnsi"/>
            <w:b/>
            <w:sz w:val="20"/>
          </w:rPr>
          <w:fldChar w:fldCharType="end"/>
        </w:r>
      </w:p>
    </w:sdtContent>
  </w:sdt>
  <w:p w14:paraId="2C8A6705" w14:textId="77777777" w:rsidR="0033008D" w:rsidRDefault="003300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1970F" w14:textId="77777777" w:rsidR="00C40683" w:rsidRDefault="00C40683" w:rsidP="0033008D">
      <w:pPr>
        <w:spacing w:after="0" w:line="240" w:lineRule="auto"/>
      </w:pPr>
      <w:r>
        <w:separator/>
      </w:r>
    </w:p>
  </w:footnote>
  <w:footnote w:type="continuationSeparator" w:id="0">
    <w:p w14:paraId="6E57174D" w14:textId="77777777" w:rsidR="00C40683" w:rsidRDefault="00C40683" w:rsidP="0033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BB27" w14:textId="41A28877" w:rsidR="0033008D" w:rsidRDefault="00E226C8" w:rsidP="00647788">
    <w:pPr>
      <w:pStyle w:val="Encabezado"/>
      <w:jc w:val="center"/>
    </w:pPr>
    <w:r>
      <w:rPr>
        <w:noProof/>
      </w:rPr>
      <w:drawing>
        <wp:inline distT="0" distB="0" distL="0" distR="0" wp14:anchorId="0AF82C4C" wp14:editId="388C2C37">
          <wp:extent cx="600075" cy="600075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9C0ED" w14:textId="77777777" w:rsidR="0033008D" w:rsidRDefault="003300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354D8"/>
    <w:multiLevelType w:val="hybridMultilevel"/>
    <w:tmpl w:val="F2CC1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5D87"/>
    <w:multiLevelType w:val="hybridMultilevel"/>
    <w:tmpl w:val="9FB6AC1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F4775C"/>
    <w:multiLevelType w:val="hybridMultilevel"/>
    <w:tmpl w:val="6700D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D279F"/>
    <w:multiLevelType w:val="hybridMultilevel"/>
    <w:tmpl w:val="515C8E92"/>
    <w:lvl w:ilvl="0" w:tplc="915AA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91295"/>
    <w:multiLevelType w:val="hybridMultilevel"/>
    <w:tmpl w:val="AA1682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B16EF"/>
    <w:multiLevelType w:val="hybridMultilevel"/>
    <w:tmpl w:val="69A08B2A"/>
    <w:lvl w:ilvl="0" w:tplc="297E2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7F"/>
    <w:rsid w:val="00090E87"/>
    <w:rsid w:val="000A178B"/>
    <w:rsid w:val="000B6E64"/>
    <w:rsid w:val="000B705F"/>
    <w:rsid w:val="00106ED5"/>
    <w:rsid w:val="00157DC1"/>
    <w:rsid w:val="00180928"/>
    <w:rsid w:val="001A144C"/>
    <w:rsid w:val="001B030C"/>
    <w:rsid w:val="001C6B17"/>
    <w:rsid w:val="001E2068"/>
    <w:rsid w:val="001E4F6D"/>
    <w:rsid w:val="00230868"/>
    <w:rsid w:val="00236459"/>
    <w:rsid w:val="00291C93"/>
    <w:rsid w:val="00293E69"/>
    <w:rsid w:val="002B5795"/>
    <w:rsid w:val="003202D5"/>
    <w:rsid w:val="0033008D"/>
    <w:rsid w:val="0033035F"/>
    <w:rsid w:val="00370E96"/>
    <w:rsid w:val="0037529D"/>
    <w:rsid w:val="003B05C4"/>
    <w:rsid w:val="003B47DD"/>
    <w:rsid w:val="003C6DA6"/>
    <w:rsid w:val="003D33DB"/>
    <w:rsid w:val="0044040A"/>
    <w:rsid w:val="00446E6C"/>
    <w:rsid w:val="004B0D09"/>
    <w:rsid w:val="004C5B16"/>
    <w:rsid w:val="004E327D"/>
    <w:rsid w:val="005311B7"/>
    <w:rsid w:val="005548CF"/>
    <w:rsid w:val="00583611"/>
    <w:rsid w:val="005A4CDA"/>
    <w:rsid w:val="00610380"/>
    <w:rsid w:val="006123E9"/>
    <w:rsid w:val="006242E7"/>
    <w:rsid w:val="00647788"/>
    <w:rsid w:val="00677BB4"/>
    <w:rsid w:val="00716ED1"/>
    <w:rsid w:val="0075081C"/>
    <w:rsid w:val="007B3078"/>
    <w:rsid w:val="007C1A6C"/>
    <w:rsid w:val="00863EB3"/>
    <w:rsid w:val="008B16C6"/>
    <w:rsid w:val="008B4596"/>
    <w:rsid w:val="008D67AE"/>
    <w:rsid w:val="008E1CAD"/>
    <w:rsid w:val="009130E0"/>
    <w:rsid w:val="009239C8"/>
    <w:rsid w:val="00942374"/>
    <w:rsid w:val="00994551"/>
    <w:rsid w:val="009B5740"/>
    <w:rsid w:val="00A3410F"/>
    <w:rsid w:val="00A63AF1"/>
    <w:rsid w:val="00A63B0C"/>
    <w:rsid w:val="00A75236"/>
    <w:rsid w:val="00AB11B5"/>
    <w:rsid w:val="00AF2FF3"/>
    <w:rsid w:val="00AF4702"/>
    <w:rsid w:val="00B04461"/>
    <w:rsid w:val="00B42D6B"/>
    <w:rsid w:val="00B61037"/>
    <w:rsid w:val="00B800B2"/>
    <w:rsid w:val="00B971EB"/>
    <w:rsid w:val="00BC254A"/>
    <w:rsid w:val="00BE7ACF"/>
    <w:rsid w:val="00BF2DE9"/>
    <w:rsid w:val="00C01141"/>
    <w:rsid w:val="00C40683"/>
    <w:rsid w:val="00C63D5A"/>
    <w:rsid w:val="00C72B18"/>
    <w:rsid w:val="00CB0C74"/>
    <w:rsid w:val="00CE455B"/>
    <w:rsid w:val="00D014B8"/>
    <w:rsid w:val="00D35141"/>
    <w:rsid w:val="00D43DFA"/>
    <w:rsid w:val="00D50400"/>
    <w:rsid w:val="00D65CE5"/>
    <w:rsid w:val="00D86ED5"/>
    <w:rsid w:val="00DC317D"/>
    <w:rsid w:val="00DC719F"/>
    <w:rsid w:val="00DC7FAE"/>
    <w:rsid w:val="00DD2635"/>
    <w:rsid w:val="00E12F63"/>
    <w:rsid w:val="00E226C8"/>
    <w:rsid w:val="00E55FFA"/>
    <w:rsid w:val="00EF2323"/>
    <w:rsid w:val="00EF63D7"/>
    <w:rsid w:val="00F074C6"/>
    <w:rsid w:val="00F14F2A"/>
    <w:rsid w:val="00F32F58"/>
    <w:rsid w:val="00F360C3"/>
    <w:rsid w:val="00F90053"/>
    <w:rsid w:val="00FA734A"/>
    <w:rsid w:val="00FD1854"/>
    <w:rsid w:val="00FE167F"/>
    <w:rsid w:val="00FF03FB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9CF11"/>
  <w15:chartTrackingRefBased/>
  <w15:docId w15:val="{970E5893-6A1F-4089-B194-CD5AC492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4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44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508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4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044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B0446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7508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C254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30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008D"/>
  </w:style>
  <w:style w:type="paragraph" w:styleId="Piedepgina">
    <w:name w:val="footer"/>
    <w:basedOn w:val="Normal"/>
    <w:link w:val="PiedepginaCar"/>
    <w:uiPriority w:val="99"/>
    <w:unhideWhenUsed/>
    <w:rsid w:val="00330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 Rodriguez Moreno</dc:creator>
  <cp:keywords/>
  <dc:description/>
  <cp:lastModifiedBy>Carlos Roberto Rodriguez Moreno</cp:lastModifiedBy>
  <cp:revision>9</cp:revision>
  <dcterms:created xsi:type="dcterms:W3CDTF">2018-11-08T15:22:00Z</dcterms:created>
  <dcterms:modified xsi:type="dcterms:W3CDTF">2019-06-19T14:12:00Z</dcterms:modified>
</cp:coreProperties>
</file>