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טבלת פריסה עבור כרטיס, שני כרטיסים בכל עמוד - הטבלה הראשונה כוללת את הצד החיצוני של הכרטיס והמשפט הראשון של הצד הפנימי, והטבלה השניה כוללת את המילים &quot;יום אהבה שמח&quot;."/>
      </w:tblPr>
      <w:tblGrid>
        <w:gridCol w:w="8131"/>
        <w:gridCol w:w="8131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9DD2F36" wp14:editId="50C891A9">
                  <wp:extent cx="4796264" cy="2533650"/>
                  <wp:effectExtent l="0" t="0" r="4445" b="0"/>
                  <wp:docPr id="1" name="תמונה 183" title="לבבות מצוירים בגוונים משתנים של ורוד על רקע אדום הדרגת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תמונה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49302A6D" wp14:editId="25ABC253">
                  <wp:extent cx="4796264" cy="2533650"/>
                  <wp:effectExtent l="0" t="0" r="4445" b="0"/>
                  <wp:docPr id="354" name="תמונה 183" title="לבבות מצוירים בגוונים משתנים של ורוד על רקע אדום הדרגת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תמונה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8"/>
              <w:bidi/>
            </w:pPr>
            <w:r>
              <w:rPr>
                <w:rtl/>
                <w:lang w:eastAsia="he" w:bidi="he-IL"/>
              </w:rPr>
              <w:t>כבשת</w:t>
            </w:r>
          </w:p>
          <w:p w14:paraId="64A041E3" w14:textId="77777777" w:rsidR="009E5571" w:rsidRDefault="00950A37">
            <w:pPr>
              <w:pStyle w:val="a6"/>
              <w:bidi/>
            </w:pPr>
            <w:r>
              <w:rPr>
                <w:rtl/>
                <w:lang w:eastAsia="he" w:bidi="he-IL"/>
              </w:rPr>
              <w:t>את לבי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8"/>
              <w:bidi/>
            </w:pPr>
            <w:r>
              <w:rPr>
                <w:rtl/>
                <w:lang w:eastAsia="he" w:bidi="he-IL"/>
              </w:rPr>
              <w:t>כבשת</w:t>
            </w:r>
          </w:p>
          <w:p w14:paraId="42B7BBEE" w14:textId="77777777" w:rsidR="009E5571" w:rsidRDefault="00950A37">
            <w:pPr>
              <w:pStyle w:val="a6"/>
              <w:bidi/>
            </w:pPr>
            <w:r>
              <w:rPr>
                <w:rtl/>
                <w:lang w:eastAsia="he" w:bidi="he-IL"/>
              </w:rPr>
              <w:t>את לבי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תמונה 361" title="חיתוך של לבבות מצוירים בצבע ורוד על רקע אד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תמונה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תמונה 361" title="חיתוך של לבבות מצוירים בצבע ורוד על רקע אד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תמונה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51758E">
        <w:trPr>
          <w:trHeight w:hRule="exact" w:val="907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f"/>
              <w:bidi/>
            </w:pPr>
            <w:r>
              <w:rPr>
                <w:rtl/>
                <w:lang w:eastAsia="he" w:bidi="he-IL"/>
              </w:rPr>
              <w:lastRenderedPageBreak/>
              <w:t>והלוואי שתשמור אותו</w:t>
            </w:r>
            <w:r>
              <w:rPr>
                <w:rtl/>
                <w:lang w:eastAsia="he" w:bidi="he-IL"/>
              </w:rPr>
              <w:br/>
              <w:t>לעולמים!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f"/>
              <w:bidi/>
            </w:pPr>
            <w:r>
              <w:rPr>
                <w:rtl/>
                <w:lang w:eastAsia="he" w:bidi="he-IL"/>
              </w:rPr>
              <w:t>והלוואי שתשמור אותו</w:t>
            </w:r>
            <w:r>
              <w:rPr>
                <w:rtl/>
                <w:lang w:eastAsia="he" w:bidi="he-IL"/>
              </w:rPr>
              <w:br/>
              <w:t>לעולמים!</w:t>
            </w:r>
          </w:p>
        </w:tc>
      </w:tr>
    </w:tbl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פריסה עבור כרטיס, שני כרטיסים בכל עמוד - הטבלה הראשונה כוללת את הצד החיצוני של הכרטיס והמשפט הראשון של הצד הפנימי, והטבלה השניה כוללת את המילים &quot;יום אהבה שמח&quot;."/>
      </w:tblPr>
      <w:tblGrid>
        <w:gridCol w:w="5692"/>
        <w:gridCol w:w="1626"/>
        <w:gridCol w:w="6017"/>
        <w:gridCol w:w="2927"/>
      </w:tblGrid>
      <w:tr w:rsidR="00506CA4" w14:paraId="1094B1B4" w14:textId="77777777" w:rsidTr="00506CA4">
        <w:tc>
          <w:tcPr>
            <w:tcW w:w="1750" w:type="pct"/>
          </w:tcPr>
          <w:p w14:paraId="1E9CF8C4" w14:textId="77777777" w:rsidR="00506CA4" w:rsidRDefault="00506CA4" w:rsidP="00B33858">
            <w:pPr>
              <w:pStyle w:val="1"/>
              <w:bidi/>
              <w:outlineLvl w:val="0"/>
            </w:pPr>
            <w:r>
              <w:rPr>
                <w:rtl/>
                <w:lang w:eastAsia="he" w:bidi="he-IL"/>
              </w:rPr>
              <w:t>יום אהבה שמח</w:t>
            </w:r>
          </w:p>
        </w:tc>
        <w:tc>
          <w:tcPr>
            <w:tcW w:w="500" w:type="pct"/>
          </w:tcPr>
          <w:p w14:paraId="07004881" w14:textId="77777777" w:rsidR="00506CA4" w:rsidRPr="00D87B51" w:rsidRDefault="00506CA4" w:rsidP="00B33858">
            <w:pPr>
              <w:bidi/>
            </w:pPr>
            <w:r w:rsidRPr="00D87B51">
              <w:rPr>
                <w:noProof/>
                <w:rtl/>
                <w:lang w:eastAsia="he" w:bidi="he-IL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תמונה 3" title="לבבות בגוונים שונים של ורו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</w:tcPr>
          <w:p w14:paraId="30EA336A" w14:textId="77777777" w:rsidR="00506CA4" w:rsidRPr="0042463C" w:rsidRDefault="00506CA4" w:rsidP="0051758E">
            <w:pPr>
              <w:pStyle w:val="21"/>
              <w:bidi/>
              <w:outlineLvl w:val="1"/>
            </w:pPr>
            <w:r w:rsidRPr="0042463C">
              <w:rPr>
                <w:rtl/>
                <w:lang w:eastAsia="he" w:bidi="he-IL"/>
              </w:rPr>
              <w:t>יום א</w:t>
            </w:r>
            <w:bookmarkStart w:id="0" w:name="_GoBack"/>
            <w:bookmarkEnd w:id="0"/>
            <w:r w:rsidRPr="0042463C">
              <w:rPr>
                <w:rtl/>
                <w:lang w:eastAsia="he" w:bidi="he-IL"/>
              </w:rPr>
              <w:t>הבה שמח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תמונה 4" title="לבבות בגוונים שונים של ורו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>
      <w:pPr>
        <w:bidi/>
      </w:pPr>
    </w:p>
    <w:sectPr w:rsidR="00547B26" w:rsidSect="0051758E">
      <w:pgSz w:w="16838" w:h="11906" w:orient="landscape" w:code="9"/>
      <w:pgMar w:top="432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BA0" w14:textId="77777777" w:rsidR="008D026F" w:rsidRDefault="008D026F">
      <w:pPr>
        <w:spacing w:after="0" w:line="240" w:lineRule="auto"/>
      </w:pPr>
      <w:r>
        <w:separator/>
      </w:r>
    </w:p>
  </w:endnote>
  <w:endnote w:type="continuationSeparator" w:id="0">
    <w:p w14:paraId="10CA3888" w14:textId="77777777" w:rsidR="008D026F" w:rsidRDefault="008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8B30" w14:textId="77777777" w:rsidR="008D026F" w:rsidRDefault="008D026F">
      <w:pPr>
        <w:spacing w:after="0" w:line="240" w:lineRule="auto"/>
      </w:pPr>
      <w:r>
        <w:separator/>
      </w:r>
    </w:p>
  </w:footnote>
  <w:footnote w:type="continuationSeparator" w:id="0">
    <w:p w14:paraId="060E0678" w14:textId="77777777" w:rsidR="008D026F" w:rsidRDefault="008D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3447A1"/>
    <w:rsid w:val="00387F7C"/>
    <w:rsid w:val="003F4756"/>
    <w:rsid w:val="00506CA4"/>
    <w:rsid w:val="0051758E"/>
    <w:rsid w:val="00547B26"/>
    <w:rsid w:val="00574478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9186BC9A-0D51-4D70-9C87-52E7157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he-IL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6CA4"/>
    <w:rPr>
      <w:sz w:val="22"/>
    </w:rPr>
  </w:style>
  <w:style w:type="paragraph" w:styleId="1">
    <w:name w:val="heading 1"/>
    <w:basedOn w:val="a1"/>
    <w:link w:val="10"/>
    <w:uiPriority w:val="9"/>
    <w:qFormat/>
    <w:rsid w:val="0051758E"/>
    <w:pPr>
      <w:keepNext/>
      <w:keepLines/>
      <w:spacing w:before="400" w:after="0" w:line="240" w:lineRule="auto"/>
      <w:ind w:left="504" w:right="144"/>
      <w:jc w:val="left"/>
      <w:outlineLvl w:val="0"/>
    </w:pPr>
    <w:rPr>
      <w:rFonts w:cs="Tahoma"/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unhideWhenUsed/>
    <w:qFormat/>
    <w:rsid w:val="0051758E"/>
    <w:pPr>
      <w:jc w:val="right"/>
      <w:outlineLvl w:val="1"/>
    </w:pPr>
    <w:rPr>
      <w:rFonts w:eastAsiaTheme="majorEastAsia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51758E"/>
    <w:pPr>
      <w:spacing w:after="0" w:line="204" w:lineRule="auto"/>
      <w:ind w:left="1397" w:right="547"/>
      <w:jc w:val="left"/>
    </w:pPr>
    <w:rPr>
      <w:rFonts w:asciiTheme="majorHAnsi" w:eastAsiaTheme="majorEastAsia" w:hAnsiTheme="majorHAnsi" w:cs="Tahoma"/>
      <w:kern w:val="28"/>
      <w:position w:val="6"/>
      <w:sz w:val="64"/>
      <w:szCs w:val="64"/>
    </w:rPr>
  </w:style>
  <w:style w:type="character" w:customStyle="1" w:styleId="a7">
    <w:name w:val="כותרת טקסט תו"/>
    <w:basedOn w:val="a2"/>
    <w:link w:val="a6"/>
    <w:uiPriority w:val="10"/>
    <w:rsid w:val="0051758E"/>
    <w:rPr>
      <w:rFonts w:asciiTheme="majorHAnsi" w:eastAsiaTheme="majorEastAsia" w:hAnsiTheme="majorHAnsi" w:cs="Tahoma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uiPriority w:val="11"/>
    <w:qFormat/>
    <w:rsid w:val="0051758E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="Tahoma"/>
      <w:i/>
      <w:iCs/>
      <w:color w:val="E66C7D" w:themeColor="accent4"/>
      <w:sz w:val="48"/>
      <w:szCs w:val="48"/>
    </w:rPr>
  </w:style>
  <w:style w:type="character" w:customStyle="1" w:styleId="a9">
    <w:name w:val="כותרת משנה תו"/>
    <w:basedOn w:val="a2"/>
    <w:link w:val="a8"/>
    <w:uiPriority w:val="11"/>
    <w:rsid w:val="0051758E"/>
    <w:rPr>
      <w:rFonts w:asciiTheme="majorHAnsi" w:eastAsiaTheme="majorEastAsia" w:hAnsiTheme="majorHAnsi" w:cs="Tahoma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ac">
    <w:name w:val="גרפיקה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כותרת 1 תו"/>
    <w:basedOn w:val="a2"/>
    <w:link w:val="1"/>
    <w:uiPriority w:val="9"/>
    <w:rsid w:val="0051758E"/>
    <w:rPr>
      <w:rFonts w:cs="Tahoma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51758E"/>
    <w:pPr>
      <w:spacing w:before="5000"/>
    </w:pPr>
    <w:rPr>
      <w:rFonts w:cs="Tahoma"/>
      <w:i/>
      <w:iCs/>
      <w:sz w:val="36"/>
    </w:rPr>
  </w:style>
  <w:style w:type="character" w:customStyle="1" w:styleId="af0">
    <w:name w:val="גוף טקסט תו"/>
    <w:basedOn w:val="a2"/>
    <w:link w:val="af"/>
    <w:uiPriority w:val="1"/>
    <w:rsid w:val="0051758E"/>
    <w:rPr>
      <w:rFonts w:cs="Tahoma"/>
      <w:i/>
      <w:iCs/>
    </w:rPr>
  </w:style>
  <w:style w:type="character" w:customStyle="1" w:styleId="22">
    <w:name w:val="כותרת 2 תו"/>
    <w:basedOn w:val="a2"/>
    <w:link w:val="21"/>
    <w:uiPriority w:val="9"/>
    <w:rsid w:val="0051758E"/>
    <w:rPr>
      <w:rFonts w:eastAsiaTheme="majorEastAsia" w:cs="Tahoma"/>
      <w:b/>
      <w:bCs/>
      <w:sz w:val="40"/>
      <w:szCs w:val="40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כותרת עליונה תו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כותרת תחתונה תו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כניסת שורה ראשונה בגוף טקסט תו"/>
    <w:basedOn w:val="af0"/>
    <w:link w:val="af7"/>
    <w:uiPriority w:val="99"/>
    <w:semiHidden/>
    <w:rsid w:val="00F5384E"/>
    <w:rPr>
      <w:rFonts w:cs="Tahoma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כניסה בגוף טקסט תו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סיום תו"/>
    <w:basedOn w:val="a2"/>
    <w:link w:val="afd"/>
    <w:uiPriority w:val="99"/>
    <w:semiHidden/>
    <w:rsid w:val="00F5384E"/>
  </w:style>
  <w:style w:type="table" w:styleId="aff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4">
    <w:name w:val="טקסט הערה תו"/>
    <w:basedOn w:val="a2"/>
    <w:link w:val="aff3"/>
    <w:uiPriority w:val="99"/>
    <w:semiHidden/>
    <w:rsid w:val="00F5384E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384E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F5384E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F5384E"/>
  </w:style>
  <w:style w:type="character" w:customStyle="1" w:styleId="aff9">
    <w:name w:val="תאריך תו"/>
    <w:basedOn w:val="a2"/>
    <w:link w:val="aff8"/>
    <w:uiPriority w:val="99"/>
    <w:semiHidden/>
    <w:rsid w:val="00F5384E"/>
  </w:style>
  <w:style w:type="paragraph" w:styleId="affa">
    <w:name w:val="Document Map"/>
    <w:basedOn w:val="a1"/>
    <w:link w:val="aff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F5384E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F5384E"/>
  </w:style>
  <w:style w:type="character" w:styleId="affe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1">
    <w:name w:val="טקסט הערת סיום תו"/>
    <w:basedOn w:val="a2"/>
    <w:link w:val="afff0"/>
    <w:uiPriority w:val="99"/>
    <w:semiHidden/>
    <w:rsid w:val="00F5384E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6">
    <w:name w:val="טקסט הערת שוליים תו"/>
    <w:basedOn w:val="a2"/>
    <w:link w:val="afff5"/>
    <w:uiPriority w:val="99"/>
    <w:semiHidden/>
    <w:rsid w:val="00F5384E"/>
    <w:rPr>
      <w:sz w:val="22"/>
      <w:szCs w:val="20"/>
    </w:rPr>
  </w:style>
  <w:style w:type="table" w:styleId="11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F5384E"/>
    <w:rPr>
      <w:i/>
      <w:iCs/>
    </w:rPr>
  </w:style>
  <w:style w:type="character" w:styleId="HTMLCite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F5384E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7">
    <w:name w:val="index heading"/>
    <w:basedOn w:val="a1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afffa">
    <w:name w:val="ציטוט חזק תו"/>
    <w:basedOn w:val="a2"/>
    <w:link w:val="afff9"/>
    <w:uiPriority w:val="30"/>
    <w:semiHidden/>
    <w:rsid w:val="00F5384E"/>
    <w:rPr>
      <w:i/>
      <w:iCs/>
    </w:rPr>
  </w:style>
  <w:style w:type="character" w:styleId="afffb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F5384E"/>
  </w:style>
  <w:style w:type="paragraph" w:styleId="affff0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2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c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a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6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2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F5384E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f7">
    <w:name w:val="כותרת עליונה של הודעה תו"/>
    <w:basedOn w:val="a2"/>
    <w:link w:val="affff6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F5384E"/>
    <w:pPr>
      <w:spacing w:after="0" w:line="240" w:lineRule="auto"/>
    </w:pPr>
  </w:style>
  <w:style w:type="character" w:customStyle="1" w:styleId="affffa">
    <w:name w:val="כותרת הערות תו"/>
    <w:basedOn w:val="a2"/>
    <w:link w:val="affff9"/>
    <w:uiPriority w:val="99"/>
    <w:semiHidden/>
    <w:rsid w:val="00F5384E"/>
  </w:style>
  <w:style w:type="character" w:styleId="affffb">
    <w:name w:val="page number"/>
    <w:basedOn w:val="a2"/>
    <w:uiPriority w:val="99"/>
    <w:semiHidden/>
    <w:unhideWhenUsed/>
    <w:rsid w:val="00F5384E"/>
  </w:style>
  <w:style w:type="table" w:styleId="16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טקסט רגיל תו"/>
    <w:basedOn w:val="a2"/>
    <w:link w:val="affffc"/>
    <w:uiPriority w:val="99"/>
    <w:semiHidden/>
    <w:rsid w:val="00F5384E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2"/>
    <w:link w:val="affffe"/>
    <w:uiPriority w:val="29"/>
    <w:semiHidden/>
    <w:rsid w:val="00F5384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F5384E"/>
  </w:style>
  <w:style w:type="character" w:customStyle="1" w:styleId="afffff1">
    <w:name w:val="ברכה תו"/>
    <w:basedOn w:val="a2"/>
    <w:link w:val="afffff0"/>
    <w:uiPriority w:val="99"/>
    <w:semiHidden/>
    <w:rsid w:val="00F5384E"/>
  </w:style>
  <w:style w:type="paragraph" w:styleId="afffff2">
    <w:name w:val="Signature"/>
    <w:basedOn w:val="a1"/>
    <w:link w:val="afffff3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f3">
    <w:name w:val="חתימה תו"/>
    <w:basedOn w:val="a2"/>
    <w:link w:val="afffff2"/>
    <w:uiPriority w:val="99"/>
    <w:semiHidden/>
    <w:rsid w:val="00F5384E"/>
  </w:style>
  <w:style w:type="character" w:styleId="-">
    <w:name w:val="Smart Hyperlink"/>
    <w:basedOn w:val="a2"/>
    <w:uiPriority w:val="99"/>
    <w:semiHidden/>
    <w:unhideWhenUsed/>
    <w:rsid w:val="00F5384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b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styleId="affffff0">
    <w:name w:val="Unresolved Mention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2018-02-09T10:20:00Z</dcterms:created>
  <dcterms:modified xsi:type="dcterms:W3CDTF">2018-12-07T13:49:00Z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