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760BC" w14:textId="5D36011B" w:rsidR="00A30328" w:rsidRPr="003B2AAD" w:rsidRDefault="00A30328" w:rsidP="008B7014">
      <w:pPr>
        <w:pStyle w:val="Heading1"/>
      </w:pPr>
      <w:r w:rsidRPr="003B2AAD">
        <w:t xml:space="preserve">Guide for </w:t>
      </w:r>
      <w:r w:rsidR="00A355BD" w:rsidRPr="003B2AAD">
        <w:t>People who have L</w:t>
      </w:r>
      <w:r w:rsidR="008A6A38" w:rsidRPr="003B2AAD">
        <w:t>earning D</w:t>
      </w:r>
      <w:r w:rsidR="00754F87" w:rsidRPr="003B2AAD">
        <w:t>is</w:t>
      </w:r>
      <w:r w:rsidR="00B93450" w:rsidRPr="003B2AAD">
        <w:t>abilities</w:t>
      </w:r>
      <w:r w:rsidRPr="003B2AAD">
        <w:t xml:space="preserve"> </w:t>
      </w:r>
    </w:p>
    <w:p w14:paraId="5E96D68D" w14:textId="65CCAA5C" w:rsidR="00A30328" w:rsidRPr="00562E7D" w:rsidRDefault="00A30328" w:rsidP="00872998">
      <w:pPr>
        <w:spacing w:after="240" w:line="240" w:lineRule="auto"/>
        <w:rPr>
          <w:rFonts w:eastAsia="Calibri" w:cs="Segoe UI"/>
        </w:rPr>
      </w:pPr>
      <w:r w:rsidRPr="00562E7D">
        <w:rPr>
          <w:rFonts w:eastAsia="Calibri" w:cs="Segoe UI"/>
        </w:rPr>
        <w:t>This guide describes accessibility</w:t>
      </w:r>
      <w:r w:rsidR="001D1B5E" w:rsidRPr="00562E7D">
        <w:rPr>
          <w:rFonts w:eastAsia="Calibri" w:cs="Segoe UI"/>
        </w:rPr>
        <w:t xml:space="preserve"> features built into Windows </w:t>
      </w:r>
      <w:r w:rsidRPr="00562E7D">
        <w:rPr>
          <w:rFonts w:eastAsia="Calibri" w:cs="Segoe UI"/>
        </w:rPr>
        <w:t xml:space="preserve">and Microsoft Office, as well as different types of </w:t>
      </w:r>
      <w:hyperlink r:id="rId8" w:history="1">
        <w:r w:rsidRPr="00AB1357">
          <w:rPr>
            <w:rStyle w:val="Hyperlink"/>
            <w:rFonts w:eastAsia="Calibri" w:cs="Segoe UI"/>
          </w:rPr>
          <w:t>assistive technology products</w:t>
        </w:r>
      </w:hyperlink>
      <w:r w:rsidRPr="00AB1357">
        <w:rPr>
          <w:rFonts w:eastAsia="Calibri" w:cs="Segoe UI"/>
        </w:rPr>
        <w:t xml:space="preserve"> </w:t>
      </w:r>
      <w:r w:rsidRPr="00562E7D">
        <w:rPr>
          <w:rFonts w:eastAsia="Calibri" w:cs="Segoe UI"/>
        </w:rPr>
        <w:t>that are designed for individ</w:t>
      </w:r>
      <w:r w:rsidR="00754F87" w:rsidRPr="00562E7D">
        <w:rPr>
          <w:rFonts w:eastAsia="Calibri" w:cs="Segoe UI"/>
        </w:rPr>
        <w:t>uals who have learning disabilities</w:t>
      </w:r>
      <w:r w:rsidRPr="00562E7D">
        <w:rPr>
          <w:rFonts w:eastAsia="Calibri" w:cs="Segoe UI"/>
        </w:rPr>
        <w:t>. Note that some sections of this guide may be useful to individuals with different typ</w:t>
      </w:r>
      <w:r w:rsidR="00CE7817" w:rsidRPr="00562E7D">
        <w:rPr>
          <w:rFonts w:eastAsia="Calibri" w:cs="Segoe UI"/>
        </w:rPr>
        <w:t>es of disabilities such as vision or cognitive</w:t>
      </w:r>
      <w:r w:rsidRPr="00562E7D">
        <w:rPr>
          <w:rFonts w:eastAsia="Calibri" w:cs="Segoe UI"/>
        </w:rPr>
        <w:t>.</w:t>
      </w:r>
    </w:p>
    <w:p w14:paraId="5BB1B949" w14:textId="0A54D470" w:rsidR="00A30328" w:rsidRPr="00562E7D" w:rsidRDefault="00272B63" w:rsidP="00872998">
      <w:pPr>
        <w:spacing w:after="240" w:line="240" w:lineRule="auto"/>
        <w:rPr>
          <w:rFonts w:eastAsia="Calibri" w:cs="Segoe UI"/>
        </w:rPr>
      </w:pPr>
      <w:r>
        <w:rPr>
          <w:rFonts w:eastAsia="Calibri" w:cs="Segoe UI"/>
        </w:rPr>
        <w:t>Microsoft wants to give</w:t>
      </w:r>
      <w:r w:rsidR="00A30328" w:rsidRPr="00562E7D">
        <w:rPr>
          <w:rFonts w:eastAsia="Calibri" w:cs="Segoe UI"/>
        </w:rPr>
        <w:t xml:space="preserve"> the best possible experience for all our customers. If you have a disability or have questions related to accessibility, please contact the </w:t>
      </w:r>
      <w:hyperlink r:id="rId9" w:history="1">
        <w:r w:rsidR="00A30328" w:rsidRPr="00AB1357">
          <w:rPr>
            <w:rStyle w:val="Hyperlink"/>
            <w:rFonts w:eastAsia="Times New Roman" w:cs="Segoe UI"/>
            <w:szCs w:val="24"/>
          </w:rPr>
          <w:t>Microsoft Disability Answer Desk</w:t>
        </w:r>
      </w:hyperlink>
      <w:r w:rsidR="00A30328" w:rsidRPr="00AB1357">
        <w:rPr>
          <w:rFonts w:eastAsia="Calibri" w:cs="Segoe UI"/>
        </w:rPr>
        <w:t xml:space="preserve"> </w:t>
      </w:r>
      <w:r w:rsidR="00A30328" w:rsidRPr="00562E7D">
        <w:rPr>
          <w:rFonts w:eastAsia="Calibri" w:cs="Segoe UI"/>
        </w:rPr>
        <w:t xml:space="preserve">for technical assistance. The Disability Answer Desk support team is trained in using many popular assistive technologies and can offer assistance in English, Spanish, French, and American Sign Language. Please go to the Microsoft Disability Answer Desk site to find out the contact details for your region. If you are a government, commercial, or enterprise user, please contact the </w:t>
      </w:r>
      <w:hyperlink r:id="rId10" w:history="1">
        <w:r w:rsidR="00130C63">
          <w:rPr>
            <w:rStyle w:val="Hyperlink"/>
            <w:rFonts w:eastAsia="Times New Roman" w:cs="Segoe UI"/>
            <w:szCs w:val="24"/>
          </w:rPr>
          <w:t>e</w:t>
        </w:r>
        <w:r w:rsidR="00A30328" w:rsidRPr="004E767A">
          <w:rPr>
            <w:rStyle w:val="Hyperlink"/>
            <w:rFonts w:eastAsia="Times New Roman" w:cs="Segoe UI"/>
            <w:szCs w:val="24"/>
          </w:rPr>
          <w:t>nterprise Disability Answer Desk</w:t>
        </w:r>
        <w:r w:rsidR="00A30328" w:rsidRPr="004E767A">
          <w:rPr>
            <w:rStyle w:val="Hyperlink"/>
            <w:rFonts w:eastAsia="Calibri" w:cs="Segoe UI"/>
          </w:rPr>
          <w:t>.</w:t>
        </w:r>
      </w:hyperlink>
      <w:r w:rsidR="0064136B" w:rsidRPr="0064136B">
        <w:rPr>
          <w:rStyle w:val="Hyperlink"/>
          <w:rFonts w:eastAsia="Calibri" w:cs="Segoe UI"/>
          <w:u w:val="none"/>
        </w:rPr>
        <w:t xml:space="preserve">  </w:t>
      </w:r>
      <w:r w:rsidR="00475AE3">
        <w:rPr>
          <w:rFonts w:eastAsia="Times New Roman" w:cs="Times New Roman"/>
        </w:rPr>
        <w:t xml:space="preserve">To troubleshoot common issues and learn more about some of our accessibility features, including some features covered in this guide, check out the </w:t>
      </w:r>
      <w:hyperlink r:id="rId11" w:history="1">
        <w:r w:rsidR="00475AE3">
          <w:rPr>
            <w:rStyle w:val="Hyperlink"/>
            <w:rFonts w:eastAsia="Times New Roman" w:cs="Times New Roman"/>
          </w:rPr>
          <w:t>Accessibility playlist</w:t>
        </w:r>
      </w:hyperlink>
      <w:r w:rsidR="00475AE3">
        <w:rPr>
          <w:rFonts w:eastAsia="Times New Roman" w:cs="Times New Roman"/>
        </w:rPr>
        <w:t xml:space="preserve"> on the Microsoft Customer Support YouTube channel.</w:t>
      </w:r>
    </w:p>
    <w:p w14:paraId="08E6691F" w14:textId="64E10F77" w:rsidR="003512C1" w:rsidRPr="00562E7D" w:rsidRDefault="00A30328" w:rsidP="00872998">
      <w:pPr>
        <w:spacing w:after="240" w:line="240" w:lineRule="auto"/>
        <w:rPr>
          <w:rFonts w:eastAsia="Calibri" w:cs="Segoe UI"/>
        </w:rPr>
      </w:pPr>
      <w:r w:rsidRPr="00562E7D">
        <w:rPr>
          <w:rFonts w:eastAsia="Calibri" w:cs="Segoe UI"/>
        </w:rPr>
        <w:t xml:space="preserve">At Microsoft, our mission is to empower every person and organization on the planet to achieve more. We are committed to delivering great experiences to people with disabilities. If you have feedback to offer, or requests to make of us, we encourage you to let us know through the </w:t>
      </w:r>
      <w:hyperlink r:id="rId12" w:history="1">
        <w:r w:rsidRPr="004E767A">
          <w:rPr>
            <w:rStyle w:val="Hyperlink"/>
            <w:rFonts w:eastAsia="Times New Roman" w:cs="Segoe UI"/>
            <w:szCs w:val="24"/>
          </w:rPr>
          <w:t>Microsoft Accessibility Forum</w:t>
        </w:r>
      </w:hyperlink>
      <w:r w:rsidR="00B272BD" w:rsidRPr="00562E7D">
        <w:rPr>
          <w:rFonts w:eastAsia="Calibri" w:cs="Segoe UI"/>
        </w:rPr>
        <w:t>.</w:t>
      </w:r>
      <w:r w:rsidR="005423F2">
        <w:rPr>
          <w:rFonts w:eastAsia="Calibri" w:cs="Segoe UI"/>
        </w:rPr>
        <w:t xml:space="preserve"> </w:t>
      </w:r>
      <w:r w:rsidR="003512C1" w:rsidRPr="00562E7D">
        <w:rPr>
          <w:rFonts w:cs="Segoe UI"/>
          <w:szCs w:val="24"/>
        </w:rPr>
        <w:t>If you are looking for information on accessibility in education, please visit the Microsoft</w:t>
      </w:r>
      <w:r w:rsidR="00562E7D" w:rsidRPr="00562E7D">
        <w:rPr>
          <w:rFonts w:cs="Segoe UI"/>
          <w:szCs w:val="24"/>
        </w:rPr>
        <w:t xml:space="preserve"> Education’s</w:t>
      </w:r>
      <w:r w:rsidR="003512C1" w:rsidRPr="00562E7D">
        <w:rPr>
          <w:rFonts w:cs="Segoe UI"/>
          <w:szCs w:val="24"/>
        </w:rPr>
        <w:t xml:space="preserve"> </w:t>
      </w:r>
      <w:hyperlink r:id="rId13" w:history="1">
        <w:r w:rsidR="00562E7D" w:rsidRPr="004D7F48">
          <w:rPr>
            <w:rStyle w:val="Hyperlink"/>
            <w:rFonts w:cs="Segoe UI"/>
            <w:szCs w:val="24"/>
          </w:rPr>
          <w:t>Accessibility tools:</w:t>
        </w:r>
        <w:r w:rsidR="005423F2" w:rsidRPr="004D7F48">
          <w:rPr>
            <w:rStyle w:val="Hyperlink"/>
            <w:rFonts w:cs="Segoe UI"/>
            <w:szCs w:val="24"/>
          </w:rPr>
          <w:t xml:space="preserve"> </w:t>
        </w:r>
        <w:r w:rsidR="00562E7D" w:rsidRPr="004D7F48">
          <w:rPr>
            <w:rStyle w:val="Hyperlink"/>
            <w:rFonts w:cs="Segoe UI"/>
            <w:szCs w:val="24"/>
          </w:rPr>
          <w:t>Meeting the needs of diverse learners</w:t>
        </w:r>
      </w:hyperlink>
      <w:r w:rsidR="00562E7D" w:rsidRPr="00562E7D">
        <w:rPr>
          <w:rStyle w:val="Hyperlink"/>
          <w:rFonts w:cs="Segoe UI"/>
          <w:szCs w:val="24"/>
          <w:u w:val="none"/>
        </w:rPr>
        <w:t xml:space="preserve"> </w:t>
      </w:r>
      <w:r w:rsidR="00562E7D" w:rsidRPr="00562E7D">
        <w:rPr>
          <w:rFonts w:cs="Segoe UI"/>
          <w:szCs w:val="24"/>
        </w:rPr>
        <w:t>course.</w:t>
      </w:r>
      <w:r w:rsidR="006F264F">
        <w:rPr>
          <w:rFonts w:cs="Segoe UI"/>
          <w:szCs w:val="24"/>
        </w:rPr>
        <w:t xml:space="preserve">  </w:t>
      </w:r>
    </w:p>
    <w:p w14:paraId="37C2E81C" w14:textId="320E9767" w:rsidR="00795177" w:rsidRDefault="00795177" w:rsidP="0087210C">
      <w:pPr>
        <w:pStyle w:val="Heading2"/>
      </w:pPr>
      <w:r w:rsidRPr="0087210C">
        <w:t>In this Guide:</w:t>
      </w:r>
    </w:p>
    <w:p w14:paraId="74D32A1A" w14:textId="3A57795B" w:rsidR="00124E68" w:rsidRPr="00D35D21" w:rsidRDefault="00D35D21" w:rsidP="00124E68">
      <w:pPr>
        <w:rPr>
          <w:rStyle w:val="Hyperlink"/>
          <w:b/>
        </w:rPr>
      </w:pPr>
      <w:r>
        <w:rPr>
          <w:b/>
        </w:rPr>
        <w:fldChar w:fldCharType="begin"/>
      </w:r>
      <w:r>
        <w:rPr>
          <w:b/>
        </w:rPr>
        <w:instrText xml:space="preserve"> HYPERLINK  \l "_Give_Feedback_on" </w:instrText>
      </w:r>
      <w:r>
        <w:rPr>
          <w:b/>
        </w:rPr>
        <w:fldChar w:fldCharType="separate"/>
      </w:r>
      <w:r w:rsidR="00124E68" w:rsidRPr="00D35D21">
        <w:rPr>
          <w:rStyle w:val="Hyperlink"/>
          <w:b/>
        </w:rPr>
        <w:t xml:space="preserve">Give Feedback on this </w:t>
      </w:r>
      <w:r w:rsidR="00330652">
        <w:rPr>
          <w:rStyle w:val="Hyperlink"/>
          <w:b/>
        </w:rPr>
        <w:t>G</w:t>
      </w:r>
      <w:r w:rsidR="00124E68" w:rsidRPr="00D35D21">
        <w:rPr>
          <w:rStyle w:val="Hyperlink"/>
          <w:b/>
        </w:rPr>
        <w:t>uide</w:t>
      </w:r>
    </w:p>
    <w:p w14:paraId="0B4C378A" w14:textId="5AB18083" w:rsidR="00687AAF" w:rsidRPr="00217D01" w:rsidRDefault="00D35D21" w:rsidP="00FB1D24">
      <w:pPr>
        <w:spacing w:after="240" w:line="240" w:lineRule="auto"/>
        <w:rPr>
          <w:rStyle w:val="Hyperlink"/>
          <w:rFonts w:eastAsia="Calibri" w:cs="Segoe UI"/>
          <w:b/>
        </w:rPr>
      </w:pPr>
      <w:r>
        <w:rPr>
          <w:b/>
        </w:rPr>
        <w:fldChar w:fldCharType="end"/>
      </w:r>
      <w:hyperlink w:anchor="_Microsoft_Learning_Tools" w:history="1">
        <w:r w:rsidR="008C26B9">
          <w:rPr>
            <w:rStyle w:val="Hyperlink"/>
            <w:rFonts w:eastAsia="Calibri" w:cs="Segoe UI"/>
            <w:b/>
          </w:rPr>
          <w:t>Explore Microsoft Learning Tools</w:t>
        </w:r>
      </w:hyperlink>
    </w:p>
    <w:p w14:paraId="6B763E86" w14:textId="5DEAD637" w:rsidR="00FB1D24" w:rsidRPr="001F501D" w:rsidRDefault="00A34FB1" w:rsidP="00FB1D24">
      <w:pPr>
        <w:spacing w:after="240" w:line="240" w:lineRule="auto"/>
        <w:rPr>
          <w:rStyle w:val="Hyperlink"/>
          <w:rFonts w:eastAsia="Calibri" w:cs="Segoe UI"/>
          <w:b/>
        </w:rPr>
      </w:pPr>
      <w:hyperlink w:anchor="_Activate_Cortana_to" w:history="1">
        <w:r w:rsidR="001F501D" w:rsidRPr="001F501D">
          <w:rPr>
            <w:rStyle w:val="Hyperlink"/>
            <w:rFonts w:eastAsia="Calibri" w:cs="Segoe UI"/>
            <w:b/>
          </w:rPr>
          <w:t>Activate</w:t>
        </w:r>
        <w:r w:rsidR="00AC4B4A" w:rsidRPr="001F501D">
          <w:rPr>
            <w:rStyle w:val="Hyperlink"/>
            <w:rFonts w:eastAsia="Calibri" w:cs="Segoe UI"/>
            <w:b/>
          </w:rPr>
          <w:t xml:space="preserve"> Cortana to</w:t>
        </w:r>
        <w:r w:rsidR="001F501D" w:rsidRPr="001F501D">
          <w:rPr>
            <w:rStyle w:val="Hyperlink"/>
            <w:rFonts w:eastAsia="Calibri" w:cs="Segoe UI"/>
            <w:b/>
          </w:rPr>
          <w:t xml:space="preserve"> help</w:t>
        </w:r>
        <w:r w:rsidR="00AC4B4A" w:rsidRPr="001F501D">
          <w:rPr>
            <w:rStyle w:val="Hyperlink"/>
            <w:rFonts w:eastAsia="Calibri" w:cs="Segoe UI"/>
            <w:b/>
          </w:rPr>
          <w:t xml:space="preserve"> s</w:t>
        </w:r>
        <w:r w:rsidR="00817184" w:rsidRPr="001F501D">
          <w:rPr>
            <w:rStyle w:val="Hyperlink"/>
            <w:rFonts w:eastAsia="Calibri" w:cs="Segoe UI"/>
            <w:b/>
          </w:rPr>
          <w:t>et</w:t>
        </w:r>
        <w:r w:rsidR="00C46316">
          <w:rPr>
            <w:rStyle w:val="Hyperlink"/>
            <w:rFonts w:eastAsia="Calibri" w:cs="Segoe UI"/>
            <w:b/>
          </w:rPr>
          <w:t xml:space="preserve"> </w:t>
        </w:r>
        <w:r w:rsidR="001F501D" w:rsidRPr="001F501D">
          <w:rPr>
            <w:rStyle w:val="Hyperlink"/>
            <w:rFonts w:eastAsia="Calibri" w:cs="Segoe UI"/>
            <w:b/>
          </w:rPr>
          <w:t>up Windows</w:t>
        </w:r>
      </w:hyperlink>
      <w:r w:rsidR="00FB1D24" w:rsidRPr="001F501D">
        <w:rPr>
          <w:rStyle w:val="Hyperlink"/>
          <w:rFonts w:eastAsia="Calibri" w:cs="Segoe UI"/>
          <w:b/>
        </w:rPr>
        <w:t xml:space="preserve"> </w:t>
      </w:r>
    </w:p>
    <w:p w14:paraId="4B4F4985" w14:textId="37915807" w:rsidR="00795177" w:rsidRPr="00FB1D24" w:rsidRDefault="00A34FB1" w:rsidP="00872998">
      <w:pPr>
        <w:spacing w:after="240" w:line="240" w:lineRule="auto"/>
        <w:rPr>
          <w:rStyle w:val="Hyperlink"/>
        </w:rPr>
      </w:pPr>
      <w:hyperlink w:anchor="_Setup_Accessibility_Options" w:history="1">
        <w:r w:rsidR="00795177" w:rsidRPr="004D7F48">
          <w:rPr>
            <w:rStyle w:val="Hyperlink"/>
            <w:rFonts w:eastAsia="Calibri" w:cs="Segoe UI"/>
            <w:b/>
          </w:rPr>
          <w:t>Set</w:t>
        </w:r>
        <w:r w:rsidR="00C46316">
          <w:rPr>
            <w:rStyle w:val="Hyperlink"/>
            <w:rFonts w:eastAsia="Calibri" w:cs="Segoe UI"/>
            <w:b/>
          </w:rPr>
          <w:t xml:space="preserve"> </w:t>
        </w:r>
        <w:r w:rsidR="00795177" w:rsidRPr="004D7F48">
          <w:rPr>
            <w:rStyle w:val="Hyperlink"/>
            <w:rFonts w:eastAsia="Calibri" w:cs="Segoe UI"/>
            <w:b/>
          </w:rPr>
          <w:t xml:space="preserve">up Accessibility Options in Windows </w:t>
        </w:r>
      </w:hyperlink>
    </w:p>
    <w:p w14:paraId="3BC45ADE" w14:textId="6A5E2D22" w:rsidR="00795177" w:rsidRPr="004D7F48" w:rsidRDefault="00A34FB1" w:rsidP="00872998">
      <w:pPr>
        <w:spacing w:after="240" w:line="240" w:lineRule="auto"/>
        <w:rPr>
          <w:rFonts w:eastAsia="Calibri" w:cs="Segoe UI"/>
          <w:b/>
          <w:u w:val="single"/>
        </w:rPr>
      </w:pPr>
      <w:hyperlink w:anchor="_Make_Accessible_Documents" w:history="1">
        <w:r w:rsidR="00795177" w:rsidRPr="004D7F48">
          <w:rPr>
            <w:rStyle w:val="Hyperlink"/>
            <w:rFonts w:eastAsia="Calibri" w:cs="Segoe UI"/>
            <w:b/>
          </w:rPr>
          <w:t>Make Accessible Documents with Office</w:t>
        </w:r>
      </w:hyperlink>
    </w:p>
    <w:p w14:paraId="76DED189" w14:textId="38290EBC" w:rsidR="00795177" w:rsidRPr="004D7F48" w:rsidRDefault="00A34FB1" w:rsidP="00872998">
      <w:pPr>
        <w:spacing w:after="240" w:line="240" w:lineRule="auto"/>
        <w:rPr>
          <w:rFonts w:eastAsia="Calibri" w:cs="Segoe UI"/>
          <w:b/>
          <w:u w:val="single"/>
        </w:rPr>
      </w:pPr>
      <w:hyperlink w:anchor="_Use_Accessibility_Features" w:history="1">
        <w:r w:rsidR="00EF202D" w:rsidRPr="004D7F48">
          <w:rPr>
            <w:rStyle w:val="Hyperlink"/>
            <w:rFonts w:eastAsia="Calibri" w:cs="Segoe UI"/>
            <w:b/>
          </w:rPr>
          <w:t>Use</w:t>
        </w:r>
        <w:r w:rsidR="003124F5">
          <w:rPr>
            <w:rStyle w:val="Hyperlink"/>
            <w:rFonts w:eastAsia="Calibri" w:cs="Segoe UI"/>
            <w:b/>
          </w:rPr>
          <w:t xml:space="preserve"> Accessibility</w:t>
        </w:r>
        <w:r w:rsidR="00EF202D" w:rsidRPr="004D7F48">
          <w:rPr>
            <w:rStyle w:val="Hyperlink"/>
            <w:rFonts w:eastAsia="Calibri" w:cs="Segoe UI"/>
            <w:b/>
          </w:rPr>
          <w:t xml:space="preserve"> </w:t>
        </w:r>
        <w:r w:rsidR="00795177" w:rsidRPr="004D7F48">
          <w:rPr>
            <w:rStyle w:val="Hyperlink"/>
            <w:rFonts w:eastAsia="Calibri" w:cs="Segoe UI"/>
            <w:b/>
          </w:rPr>
          <w:t>Features in Office</w:t>
        </w:r>
      </w:hyperlink>
    </w:p>
    <w:p w14:paraId="5D195B45" w14:textId="05FDE842" w:rsidR="00795177" w:rsidRPr="004D7F48" w:rsidRDefault="00A34FB1" w:rsidP="00872998">
      <w:pPr>
        <w:spacing w:after="240" w:line="240" w:lineRule="auto"/>
        <w:rPr>
          <w:rFonts w:eastAsia="Calibri" w:cs="Segoe UI"/>
          <w:b/>
          <w:u w:val="single"/>
        </w:rPr>
      </w:pPr>
      <w:hyperlink w:anchor="_Browse_the_Accessibility" w:history="1">
        <w:r w:rsidR="00795177" w:rsidRPr="004D7F48">
          <w:rPr>
            <w:rStyle w:val="Hyperlink"/>
            <w:rFonts w:eastAsia="Calibri" w:cs="Segoe UI"/>
            <w:b/>
          </w:rPr>
          <w:t>Browse the Accessibility Fe</w:t>
        </w:r>
        <w:r w:rsidR="00FF62E4" w:rsidRPr="004D7F48">
          <w:rPr>
            <w:rStyle w:val="Hyperlink"/>
            <w:rFonts w:eastAsia="Calibri" w:cs="Segoe UI"/>
            <w:b/>
          </w:rPr>
          <w:t xml:space="preserve">atures of Edge and Internet Explorer </w:t>
        </w:r>
      </w:hyperlink>
    </w:p>
    <w:p w14:paraId="30CF527D" w14:textId="14FC6B92" w:rsidR="00795177" w:rsidRDefault="00A34FB1" w:rsidP="00872998">
      <w:pPr>
        <w:spacing w:after="240" w:line="240" w:lineRule="auto"/>
        <w:rPr>
          <w:rStyle w:val="Hyperlink"/>
          <w:rFonts w:eastAsia="Calibri" w:cs="Segoe UI"/>
          <w:b/>
        </w:rPr>
      </w:pPr>
      <w:hyperlink w:anchor="_Find_assistive_technology" w:history="1">
        <w:r w:rsidR="00A355BD" w:rsidRPr="004D7F48">
          <w:rPr>
            <w:rStyle w:val="Hyperlink"/>
            <w:rFonts w:eastAsia="Calibri" w:cs="Segoe UI"/>
            <w:b/>
          </w:rPr>
          <w:t>Find Assistive Technology for People who have learning disabilities</w:t>
        </w:r>
      </w:hyperlink>
    </w:p>
    <w:p w14:paraId="02198C87" w14:textId="57401820" w:rsidR="003264FD" w:rsidRDefault="003264FD" w:rsidP="003264FD">
      <w:pPr>
        <w:pStyle w:val="Heading2"/>
      </w:pPr>
      <w:bookmarkStart w:id="0" w:name="_Microsoft_Learning_Tools"/>
      <w:bookmarkStart w:id="1" w:name="_Give_Feedback_on"/>
      <w:bookmarkEnd w:id="0"/>
      <w:bookmarkEnd w:id="1"/>
      <w:r>
        <w:t xml:space="preserve">Give Feedback on this </w:t>
      </w:r>
      <w:r w:rsidR="008C0C72">
        <w:t>G</w:t>
      </w:r>
      <w:r>
        <w:t>uide</w:t>
      </w:r>
    </w:p>
    <w:p w14:paraId="2930D576" w14:textId="32EB9D69" w:rsidR="003264FD" w:rsidRDefault="00EE150D" w:rsidP="003264FD">
      <w:r>
        <w:t xml:space="preserve">We appreciate </w:t>
      </w:r>
      <w:r w:rsidR="003264FD">
        <w:t>feedback on these guides.  Please use the link below to fill out a short survey.</w:t>
      </w:r>
    </w:p>
    <w:p w14:paraId="5179CF1C" w14:textId="71A39D14" w:rsidR="003264FD" w:rsidRPr="00621D3D" w:rsidRDefault="003264FD" w:rsidP="003264FD">
      <w:pPr>
        <w:rPr>
          <w:rStyle w:val="Hyperlink"/>
        </w:rPr>
      </w:pPr>
      <w:r>
        <w:fldChar w:fldCharType="begin"/>
      </w:r>
      <w:r w:rsidR="00E855FD">
        <w:instrText>HYPERLINK "https://forms.office.com/Pages/ResponsePage.aspx?id=v4j5cvGGr0GRqy180BHbR_ShaKwkMI5Nh9y88CN2XEtUQkJTMU5LQkxSUDc1QlAxM1BFWDFSSjFQNS4u"</w:instrText>
      </w:r>
      <w:r>
        <w:fldChar w:fldCharType="separate"/>
      </w:r>
      <w:r w:rsidR="00EE150D">
        <w:rPr>
          <w:rStyle w:val="Hyperlink"/>
        </w:rPr>
        <w:t>Microsoft Accessibility Guide</w:t>
      </w:r>
      <w:r w:rsidRPr="00621D3D">
        <w:rPr>
          <w:rStyle w:val="Hyperlink"/>
        </w:rPr>
        <w:t xml:space="preserve"> Feedback</w:t>
      </w:r>
    </w:p>
    <w:p w14:paraId="32B78EA4" w14:textId="5E6E1D3F" w:rsidR="00687AAF" w:rsidRDefault="003264FD" w:rsidP="003264FD">
      <w:pPr>
        <w:pStyle w:val="Heading2"/>
        <w:rPr>
          <w:rStyle w:val="Hyperlink"/>
          <w:rFonts w:eastAsia="Calibri" w:cs="Segoe UI"/>
          <w:color w:val="auto"/>
          <w:u w:val="none"/>
        </w:rPr>
      </w:pPr>
      <w:r>
        <w:rPr>
          <w:rFonts w:eastAsiaTheme="minorEastAsia" w:cstheme="minorBidi"/>
          <w:sz w:val="24"/>
          <w:szCs w:val="22"/>
        </w:rPr>
        <w:fldChar w:fldCharType="end"/>
      </w:r>
      <w:r w:rsidR="00026329">
        <w:rPr>
          <w:rStyle w:val="Hyperlink"/>
          <w:rFonts w:eastAsia="Calibri" w:cs="Segoe UI"/>
          <w:color w:val="auto"/>
          <w:u w:val="none"/>
        </w:rPr>
        <w:t xml:space="preserve">Explore </w:t>
      </w:r>
      <w:r w:rsidR="00B64231" w:rsidRPr="007B31B3">
        <w:rPr>
          <w:rStyle w:val="Hyperlink"/>
          <w:rFonts w:eastAsia="Calibri" w:cs="Segoe UI"/>
          <w:color w:val="auto"/>
          <w:u w:val="none"/>
        </w:rPr>
        <w:t>Microsoft Learning Tools</w:t>
      </w:r>
    </w:p>
    <w:p w14:paraId="208B5A03" w14:textId="001532EC" w:rsidR="00824F17" w:rsidRDefault="003F6C63" w:rsidP="00EF1171">
      <w:r w:rsidRPr="001A1855">
        <w:rPr>
          <w:b/>
        </w:rPr>
        <w:t>Microsoft Learning Tools</w:t>
      </w:r>
      <w:r>
        <w:t xml:space="preserve"> </w:t>
      </w:r>
      <w:r w:rsidR="008119F1">
        <w:t>are available</w:t>
      </w:r>
      <w:r w:rsidR="00532292">
        <w:t xml:space="preserve"> </w:t>
      </w:r>
      <w:r w:rsidR="00026329">
        <w:t xml:space="preserve">for </w:t>
      </w:r>
      <w:r w:rsidR="00532292">
        <w:t xml:space="preserve">Office and </w:t>
      </w:r>
      <w:r w:rsidR="00934678">
        <w:t>Edge</w:t>
      </w:r>
      <w:r w:rsidR="00AE4B1D">
        <w:t>.</w:t>
      </w:r>
      <w:r w:rsidR="00824F17">
        <w:t xml:space="preserve">  </w:t>
      </w:r>
      <w:r w:rsidR="00824F17">
        <w:rPr>
          <w:b/>
        </w:rPr>
        <w:t xml:space="preserve">Roaming Settings </w:t>
      </w:r>
      <w:r w:rsidR="00824F17">
        <w:t xml:space="preserve">are also active so that any device that you log into with your Office 365 account has those same </w:t>
      </w:r>
      <w:r w:rsidR="0010457F">
        <w:t xml:space="preserve">saved </w:t>
      </w:r>
      <w:r w:rsidR="00824F17">
        <w:t>settings.</w:t>
      </w:r>
    </w:p>
    <w:p w14:paraId="7993A6B0" w14:textId="79B649D5" w:rsidR="00687AAF" w:rsidRPr="00EF1171" w:rsidRDefault="008119F1" w:rsidP="00EF1171">
      <w:r w:rsidRPr="00562E7D">
        <w:rPr>
          <w:rFonts w:cs="Segoe UI"/>
          <w:szCs w:val="24"/>
        </w:rPr>
        <w:t>Here is</w:t>
      </w:r>
      <w:r w:rsidR="00026329">
        <w:rPr>
          <w:rFonts w:cs="Segoe UI"/>
          <w:szCs w:val="24"/>
        </w:rPr>
        <w:t xml:space="preserve"> a list </w:t>
      </w:r>
      <w:r w:rsidR="00687AAF" w:rsidRPr="00562E7D">
        <w:rPr>
          <w:rFonts w:cs="Segoe UI"/>
          <w:szCs w:val="24"/>
        </w:rPr>
        <w:t xml:space="preserve">of </w:t>
      </w:r>
      <w:r w:rsidR="00026329">
        <w:rPr>
          <w:rFonts w:cs="Segoe UI"/>
          <w:szCs w:val="24"/>
        </w:rPr>
        <w:t>the features</w:t>
      </w:r>
      <w:r w:rsidR="00026329" w:rsidRPr="001A1855">
        <w:rPr>
          <w:rFonts w:cs="Segoe UI"/>
          <w:szCs w:val="24"/>
        </w:rPr>
        <w:t xml:space="preserve"> in </w:t>
      </w:r>
      <w:r w:rsidR="00687AAF" w:rsidRPr="001A1855">
        <w:rPr>
          <w:rFonts w:cs="Segoe UI"/>
          <w:b/>
          <w:szCs w:val="24"/>
        </w:rPr>
        <w:t>Learning Tools</w:t>
      </w:r>
      <w:r w:rsidR="00687AAF" w:rsidRPr="00562E7D">
        <w:rPr>
          <w:rFonts w:cs="Segoe UI"/>
          <w:szCs w:val="24"/>
        </w:rPr>
        <w:t xml:space="preserve"> </w:t>
      </w:r>
      <w:r w:rsidR="00026329">
        <w:rPr>
          <w:rFonts w:cs="Segoe UI"/>
          <w:szCs w:val="24"/>
        </w:rPr>
        <w:t xml:space="preserve">and examples of how they </w:t>
      </w:r>
      <w:r w:rsidR="00687AAF" w:rsidRPr="00562E7D">
        <w:rPr>
          <w:rFonts w:eastAsia="Calibri" w:cs="Segoe UI"/>
          <w:szCs w:val="24"/>
        </w:rPr>
        <w:t xml:space="preserve">can help you focus on the content </w:t>
      </w:r>
      <w:r w:rsidR="00026329">
        <w:rPr>
          <w:rFonts w:eastAsia="Calibri" w:cs="Segoe UI"/>
          <w:szCs w:val="24"/>
        </w:rPr>
        <w:t>on</w:t>
      </w:r>
      <w:r w:rsidR="00687AAF" w:rsidRPr="00562E7D">
        <w:rPr>
          <w:rFonts w:eastAsia="Calibri" w:cs="Segoe UI"/>
          <w:szCs w:val="24"/>
        </w:rPr>
        <w:t xml:space="preserve"> your</w:t>
      </w:r>
      <w:r w:rsidR="00026329">
        <w:rPr>
          <w:rFonts w:eastAsia="Calibri" w:cs="Segoe UI"/>
          <w:szCs w:val="24"/>
        </w:rPr>
        <w:t xml:space="preserve"> screen</w:t>
      </w:r>
      <w:r w:rsidR="00687AAF" w:rsidRPr="00562E7D">
        <w:rPr>
          <w:rFonts w:cs="Segoe UI"/>
          <w:szCs w:val="24"/>
        </w:rPr>
        <w:t>:</w:t>
      </w:r>
    </w:p>
    <w:p w14:paraId="09E4C507" w14:textId="3C6CDF79" w:rsidR="00044849" w:rsidRDefault="00044849" w:rsidP="00D27847">
      <w:pPr>
        <w:pStyle w:val="ListParagraph"/>
        <w:numPr>
          <w:ilvl w:val="0"/>
          <w:numId w:val="14"/>
        </w:numPr>
        <w:spacing w:line="240" w:lineRule="auto"/>
        <w:rPr>
          <w:rFonts w:cs="Segoe UI"/>
        </w:rPr>
      </w:pPr>
      <w:r w:rsidRPr="00E333CD">
        <w:rPr>
          <w:rFonts w:cs="Segoe UI"/>
          <w:b/>
        </w:rPr>
        <w:t xml:space="preserve">Enhanced </w:t>
      </w:r>
      <w:r w:rsidR="00FD6890">
        <w:rPr>
          <w:rFonts w:cs="Segoe UI"/>
          <w:b/>
        </w:rPr>
        <w:t>d</w:t>
      </w:r>
      <w:r w:rsidRPr="00E333CD">
        <w:rPr>
          <w:rFonts w:cs="Segoe UI"/>
          <w:b/>
        </w:rPr>
        <w:t>ictation</w:t>
      </w:r>
      <w:r>
        <w:rPr>
          <w:rFonts w:cs="Segoe UI"/>
        </w:rPr>
        <w:t xml:space="preserve">:  </w:t>
      </w:r>
      <w:r w:rsidR="00685BF4">
        <w:rPr>
          <w:rFonts w:cs="Segoe UI"/>
        </w:rPr>
        <w:t>Improves authoring text</w:t>
      </w:r>
    </w:p>
    <w:p w14:paraId="6CB4D9B6" w14:textId="54120997" w:rsidR="00685BF4" w:rsidRDefault="002307F4" w:rsidP="00D27847">
      <w:pPr>
        <w:pStyle w:val="ListParagraph"/>
        <w:numPr>
          <w:ilvl w:val="0"/>
          <w:numId w:val="14"/>
        </w:numPr>
        <w:spacing w:line="240" w:lineRule="auto"/>
        <w:rPr>
          <w:rFonts w:cs="Segoe UI"/>
        </w:rPr>
      </w:pPr>
      <w:r>
        <w:rPr>
          <w:rFonts w:cs="Segoe UI"/>
          <w:b/>
        </w:rPr>
        <w:t>Line focus</w:t>
      </w:r>
      <w:r w:rsidR="00685BF4">
        <w:rPr>
          <w:rFonts w:cs="Segoe UI"/>
        </w:rPr>
        <w:t>:  Sustains attention and improves learning speed</w:t>
      </w:r>
    </w:p>
    <w:p w14:paraId="3E548325" w14:textId="29824558" w:rsidR="00685BF4" w:rsidRDefault="00CA1228" w:rsidP="00D27847">
      <w:pPr>
        <w:pStyle w:val="ListParagraph"/>
        <w:numPr>
          <w:ilvl w:val="0"/>
          <w:numId w:val="14"/>
        </w:numPr>
        <w:spacing w:line="240" w:lineRule="auto"/>
        <w:rPr>
          <w:rFonts w:cs="Segoe UI"/>
        </w:rPr>
      </w:pPr>
      <w:r w:rsidRPr="00E333CD">
        <w:rPr>
          <w:rFonts w:cs="Segoe UI"/>
          <w:b/>
        </w:rPr>
        <w:t xml:space="preserve">Immersive </w:t>
      </w:r>
      <w:r w:rsidR="002307F4">
        <w:rPr>
          <w:rFonts w:cs="Segoe UI"/>
          <w:b/>
        </w:rPr>
        <w:t>r</w:t>
      </w:r>
      <w:r w:rsidRPr="00E333CD">
        <w:rPr>
          <w:rFonts w:cs="Segoe UI"/>
          <w:b/>
        </w:rPr>
        <w:t>eading</w:t>
      </w:r>
      <w:r>
        <w:rPr>
          <w:rFonts w:cs="Segoe UI"/>
        </w:rPr>
        <w:t>:  Improves comprehension and sustains attention</w:t>
      </w:r>
    </w:p>
    <w:p w14:paraId="05AAFE7D" w14:textId="7B7F5862" w:rsidR="003E6D52" w:rsidRDefault="003E6D52" w:rsidP="00D27847">
      <w:pPr>
        <w:pStyle w:val="ListParagraph"/>
        <w:numPr>
          <w:ilvl w:val="0"/>
          <w:numId w:val="14"/>
        </w:numPr>
        <w:spacing w:line="240" w:lineRule="auto"/>
        <w:rPr>
          <w:rFonts w:cs="Segoe UI"/>
        </w:rPr>
      </w:pPr>
      <w:r>
        <w:rPr>
          <w:rFonts w:cs="Segoe UI"/>
          <w:b/>
        </w:rPr>
        <w:t>Read Aloud</w:t>
      </w:r>
      <w:r w:rsidR="00D37E27">
        <w:rPr>
          <w:rFonts w:cs="Segoe UI"/>
        </w:rPr>
        <w:t xml:space="preserve">:  </w:t>
      </w:r>
      <w:r w:rsidR="00D37E27" w:rsidRPr="00D37E27">
        <w:rPr>
          <w:rFonts w:cs="Segoe UI"/>
        </w:rPr>
        <w:t>Highlights words while reading them out loud</w:t>
      </w:r>
    </w:p>
    <w:p w14:paraId="018F1D33" w14:textId="7089473F" w:rsidR="00CA1228" w:rsidRPr="00044849" w:rsidRDefault="00D9600A" w:rsidP="00D27847">
      <w:pPr>
        <w:pStyle w:val="ListParagraph"/>
        <w:numPr>
          <w:ilvl w:val="0"/>
          <w:numId w:val="14"/>
        </w:numPr>
        <w:spacing w:line="240" w:lineRule="auto"/>
        <w:rPr>
          <w:rFonts w:cs="Segoe UI"/>
        </w:rPr>
      </w:pPr>
      <w:r>
        <w:rPr>
          <w:rFonts w:cs="Segoe UI"/>
          <w:b/>
        </w:rPr>
        <w:t>Adjustable line and font spacing</w:t>
      </w:r>
      <w:r w:rsidR="00C206B6">
        <w:rPr>
          <w:rFonts w:cs="Segoe UI"/>
        </w:rPr>
        <w:t>:  Improves reading speed by addressing “visual crowding”</w:t>
      </w:r>
    </w:p>
    <w:p w14:paraId="133CB480" w14:textId="1008BCBC" w:rsidR="00687AAF" w:rsidRPr="00C206B6" w:rsidRDefault="00687AAF" w:rsidP="00D27847">
      <w:pPr>
        <w:pStyle w:val="ListParagraph"/>
        <w:numPr>
          <w:ilvl w:val="0"/>
          <w:numId w:val="14"/>
        </w:numPr>
        <w:spacing w:line="240" w:lineRule="auto"/>
        <w:rPr>
          <w:rFonts w:cs="Segoe UI"/>
          <w:szCs w:val="24"/>
        </w:rPr>
      </w:pPr>
      <w:r w:rsidRPr="00A05805">
        <w:rPr>
          <w:b/>
          <w:bCs/>
          <w:szCs w:val="24"/>
        </w:rPr>
        <w:t>Parts of Speech</w:t>
      </w:r>
      <w:r w:rsidR="00E333CD">
        <w:rPr>
          <w:szCs w:val="24"/>
        </w:rPr>
        <w:t xml:space="preserve">:  </w:t>
      </w:r>
      <w:r w:rsidRPr="00A05805">
        <w:rPr>
          <w:szCs w:val="24"/>
        </w:rPr>
        <w:t xml:space="preserve">Supports writing instruction and </w:t>
      </w:r>
      <w:r w:rsidR="00044849">
        <w:rPr>
          <w:szCs w:val="24"/>
        </w:rPr>
        <w:t>improves writing quality</w:t>
      </w:r>
    </w:p>
    <w:p w14:paraId="56F7F686" w14:textId="00573F22" w:rsidR="00C206B6" w:rsidRPr="00E333CD" w:rsidRDefault="00C206B6" w:rsidP="00D27847">
      <w:pPr>
        <w:pStyle w:val="ListParagraph"/>
        <w:numPr>
          <w:ilvl w:val="0"/>
          <w:numId w:val="14"/>
        </w:numPr>
        <w:spacing w:line="240" w:lineRule="auto"/>
        <w:rPr>
          <w:rFonts w:cs="Segoe UI"/>
          <w:szCs w:val="24"/>
        </w:rPr>
      </w:pPr>
      <w:r>
        <w:rPr>
          <w:b/>
          <w:bCs/>
          <w:szCs w:val="24"/>
        </w:rPr>
        <w:t>Syllabification</w:t>
      </w:r>
      <w:r w:rsidRPr="00E333CD">
        <w:rPr>
          <w:rFonts w:cs="Segoe UI"/>
          <w:szCs w:val="24"/>
        </w:rPr>
        <w:t>:</w:t>
      </w:r>
      <w:r w:rsidR="00E333CD" w:rsidRPr="00E333CD">
        <w:rPr>
          <w:rFonts w:cs="Segoe UI"/>
          <w:szCs w:val="24"/>
        </w:rPr>
        <w:t xml:space="preserve">  Improves word recognition</w:t>
      </w:r>
    </w:p>
    <w:p w14:paraId="2E1D9C2C" w14:textId="1E6C4DA2" w:rsidR="00E333CD" w:rsidRDefault="004D701F" w:rsidP="00D27847">
      <w:pPr>
        <w:pStyle w:val="ListParagraph"/>
        <w:numPr>
          <w:ilvl w:val="0"/>
          <w:numId w:val="14"/>
        </w:numPr>
        <w:spacing w:line="240" w:lineRule="auto"/>
        <w:rPr>
          <w:rFonts w:cs="Segoe UI"/>
          <w:szCs w:val="24"/>
        </w:rPr>
      </w:pPr>
      <w:r>
        <w:rPr>
          <w:b/>
          <w:bCs/>
          <w:szCs w:val="24"/>
        </w:rPr>
        <w:t>Comprehension</w:t>
      </w:r>
      <w:r w:rsidR="00E333CD">
        <w:rPr>
          <w:b/>
          <w:bCs/>
          <w:szCs w:val="24"/>
        </w:rPr>
        <w:t xml:space="preserve"> mode</w:t>
      </w:r>
      <w:r w:rsidR="00E333CD" w:rsidRPr="00E333CD">
        <w:rPr>
          <w:bCs/>
          <w:szCs w:val="24"/>
        </w:rPr>
        <w:t>:</w:t>
      </w:r>
      <w:r w:rsidR="00E333CD" w:rsidRPr="00E333CD">
        <w:rPr>
          <w:rFonts w:cs="Segoe UI"/>
          <w:szCs w:val="24"/>
        </w:rPr>
        <w:t xml:space="preserve">  Improves comprehension by an average of 10%</w:t>
      </w:r>
    </w:p>
    <w:p w14:paraId="30115B0A" w14:textId="3A0A8375" w:rsidR="00EA3958" w:rsidRPr="0002460E" w:rsidRDefault="00E31A0C" w:rsidP="00EA3958">
      <w:pPr>
        <w:pStyle w:val="ListParagraph"/>
        <w:numPr>
          <w:ilvl w:val="0"/>
          <w:numId w:val="14"/>
        </w:numPr>
        <w:spacing w:line="240" w:lineRule="auto"/>
        <w:rPr>
          <w:rFonts w:cs="Segoe UI"/>
          <w:szCs w:val="24"/>
        </w:rPr>
      </w:pPr>
      <w:r>
        <w:rPr>
          <w:b/>
          <w:bCs/>
          <w:szCs w:val="24"/>
        </w:rPr>
        <w:t>Picture Dictionary</w:t>
      </w:r>
      <w:r>
        <w:rPr>
          <w:bCs/>
          <w:szCs w:val="24"/>
        </w:rPr>
        <w:t xml:space="preserve">:  </w:t>
      </w:r>
      <w:r w:rsidR="00B054C9" w:rsidRPr="00B054C9">
        <w:rPr>
          <w:bCs/>
          <w:szCs w:val="24"/>
        </w:rPr>
        <w:t>Clicking certain words will show a picture signifying the word</w:t>
      </w:r>
    </w:p>
    <w:p w14:paraId="2160C63E" w14:textId="77777777" w:rsidR="0002460E" w:rsidRPr="0002460E" w:rsidRDefault="00A34FB1" w:rsidP="0002460E">
      <w:pPr>
        <w:spacing w:line="240" w:lineRule="auto"/>
        <w:rPr>
          <w:rStyle w:val="Hyperlink"/>
          <w:rFonts w:cs="Segoe UI"/>
          <w:szCs w:val="24"/>
        </w:rPr>
      </w:pPr>
      <w:hyperlink r:id="rId14" w:history="1">
        <w:r w:rsidR="0002460E" w:rsidRPr="0002460E">
          <w:rPr>
            <w:rStyle w:val="Hyperlink"/>
            <w:rFonts w:cs="Segoe UI"/>
            <w:szCs w:val="24"/>
          </w:rPr>
          <w:t>Learn more about Learning Tools</w:t>
        </w:r>
      </w:hyperlink>
    </w:p>
    <w:p w14:paraId="18A20E05" w14:textId="77777777" w:rsidR="0002460E" w:rsidRPr="0002460E" w:rsidRDefault="00A34FB1" w:rsidP="0002460E">
      <w:pPr>
        <w:spacing w:line="240" w:lineRule="auto"/>
        <w:rPr>
          <w:rStyle w:val="Hyperlink"/>
          <w:rFonts w:cs="Segoe UI"/>
          <w:szCs w:val="24"/>
        </w:rPr>
      </w:pPr>
      <w:hyperlink r:id="rId15" w:history="1">
        <w:r w:rsidR="0002460E" w:rsidRPr="0002460E">
          <w:rPr>
            <w:rStyle w:val="Hyperlink"/>
            <w:rFonts w:cs="Segoe UI"/>
            <w:szCs w:val="24"/>
          </w:rPr>
          <w:t>Learn more about Troubleshooting Learning Tools</w:t>
        </w:r>
      </w:hyperlink>
    </w:p>
    <w:p w14:paraId="4061EC15" w14:textId="4902C6E9" w:rsidR="0002460E" w:rsidRPr="0002460E" w:rsidRDefault="00A34FB1" w:rsidP="0002460E">
      <w:pPr>
        <w:spacing w:line="240" w:lineRule="auto"/>
        <w:rPr>
          <w:rFonts w:cs="Segoe UI"/>
          <w:color w:val="0563C1" w:themeColor="hyperlink"/>
          <w:szCs w:val="24"/>
          <w:u w:val="single"/>
        </w:rPr>
      </w:pPr>
      <w:hyperlink r:id="rId16" w:history="1">
        <w:r w:rsidR="0002460E" w:rsidRPr="0002460E">
          <w:rPr>
            <w:rStyle w:val="Hyperlink"/>
            <w:rFonts w:cs="Segoe UI"/>
            <w:szCs w:val="24"/>
          </w:rPr>
          <w:t>Learn more about Picture Dictionary and Roaming Settings</w:t>
        </w:r>
      </w:hyperlink>
    </w:p>
    <w:p w14:paraId="20940627" w14:textId="4755788C" w:rsidR="00423603" w:rsidRDefault="00535ADF" w:rsidP="00423603">
      <w:pPr>
        <w:pStyle w:val="Heading3"/>
      </w:pPr>
      <w:r>
        <w:t>Additional</w:t>
      </w:r>
      <w:r w:rsidR="00423603">
        <w:t xml:space="preserve"> Immersive Reader Features</w:t>
      </w:r>
    </w:p>
    <w:p w14:paraId="35680843" w14:textId="5A4D5A10" w:rsidR="00EA3958" w:rsidRDefault="002A613F" w:rsidP="00EA3958">
      <w:pPr>
        <w:spacing w:line="240" w:lineRule="auto"/>
        <w:rPr>
          <w:rFonts w:cs="Segoe UI"/>
          <w:szCs w:val="24"/>
        </w:rPr>
      </w:pPr>
      <w:r>
        <w:rPr>
          <w:rFonts w:cs="Segoe UI"/>
          <w:szCs w:val="24"/>
        </w:rPr>
        <w:t>S</w:t>
      </w:r>
      <w:r w:rsidR="00EA3958">
        <w:rPr>
          <w:rFonts w:cs="Segoe UI"/>
          <w:szCs w:val="24"/>
        </w:rPr>
        <w:t>ome new features have</w:t>
      </w:r>
      <w:r w:rsidR="009E57E6">
        <w:rPr>
          <w:rFonts w:cs="Segoe UI"/>
          <w:szCs w:val="24"/>
        </w:rPr>
        <w:t xml:space="preserve"> also</w:t>
      </w:r>
      <w:r w:rsidR="00EA3958">
        <w:rPr>
          <w:rFonts w:cs="Segoe UI"/>
          <w:szCs w:val="24"/>
        </w:rPr>
        <w:t xml:space="preserve"> been added to the </w:t>
      </w:r>
      <w:r w:rsidR="00EA3958" w:rsidRPr="00EA3958">
        <w:rPr>
          <w:rFonts w:cs="Segoe UI"/>
          <w:b/>
          <w:szCs w:val="24"/>
        </w:rPr>
        <w:t>Immersive Reader</w:t>
      </w:r>
      <w:r w:rsidR="00EA3958">
        <w:rPr>
          <w:rFonts w:cs="Segoe UI"/>
          <w:szCs w:val="24"/>
        </w:rPr>
        <w:t xml:space="preserve"> to assist with subjects beyond reading. Here are a few of them: </w:t>
      </w:r>
    </w:p>
    <w:p w14:paraId="47390319" w14:textId="42F34227" w:rsidR="00EA3958" w:rsidRDefault="00EA3958" w:rsidP="00EA3958">
      <w:pPr>
        <w:pStyle w:val="ListParagraph"/>
        <w:numPr>
          <w:ilvl w:val="0"/>
          <w:numId w:val="60"/>
        </w:numPr>
        <w:spacing w:line="240" w:lineRule="auto"/>
        <w:rPr>
          <w:rFonts w:cs="Segoe UI"/>
          <w:szCs w:val="24"/>
        </w:rPr>
      </w:pPr>
      <w:r w:rsidRPr="00EA3958">
        <w:rPr>
          <w:rFonts w:cs="Segoe UI"/>
          <w:b/>
          <w:szCs w:val="24"/>
        </w:rPr>
        <w:t>Math Assistant</w:t>
      </w:r>
      <w:r>
        <w:rPr>
          <w:rFonts w:cs="Segoe UI"/>
          <w:szCs w:val="24"/>
        </w:rPr>
        <w:t>: A</w:t>
      </w:r>
      <w:r w:rsidRPr="00EA3958">
        <w:rPr>
          <w:rFonts w:cs="Segoe UI"/>
          <w:szCs w:val="24"/>
        </w:rPr>
        <w:t xml:space="preserve"> step-by-step</w:t>
      </w:r>
      <w:r>
        <w:rPr>
          <w:rFonts w:cs="Segoe UI"/>
          <w:szCs w:val="24"/>
        </w:rPr>
        <w:t xml:space="preserve"> </w:t>
      </w:r>
      <w:r w:rsidRPr="00EA3958">
        <w:rPr>
          <w:rFonts w:cs="Segoe UI"/>
          <w:szCs w:val="24"/>
        </w:rPr>
        <w:t>assistant that helps</w:t>
      </w:r>
      <w:r>
        <w:rPr>
          <w:rFonts w:cs="Segoe UI"/>
          <w:szCs w:val="24"/>
        </w:rPr>
        <w:t xml:space="preserve"> solve equations</w:t>
      </w:r>
    </w:p>
    <w:p w14:paraId="6A8E1277" w14:textId="77777777" w:rsidR="00EA3958" w:rsidRDefault="00EA3958" w:rsidP="00EA3958">
      <w:pPr>
        <w:pStyle w:val="ListParagraph"/>
        <w:numPr>
          <w:ilvl w:val="0"/>
          <w:numId w:val="60"/>
        </w:numPr>
        <w:spacing w:line="240" w:lineRule="auto"/>
        <w:rPr>
          <w:rFonts w:cs="Segoe UI"/>
          <w:szCs w:val="24"/>
        </w:rPr>
      </w:pPr>
      <w:r>
        <w:rPr>
          <w:rFonts w:cs="Segoe UI"/>
          <w:b/>
          <w:szCs w:val="24"/>
        </w:rPr>
        <w:t>Translator</w:t>
      </w:r>
      <w:r>
        <w:rPr>
          <w:rFonts w:cs="Segoe UI"/>
          <w:szCs w:val="24"/>
        </w:rPr>
        <w:t>:  A tool that puts words and pages into another language</w:t>
      </w:r>
    </w:p>
    <w:p w14:paraId="739B110D" w14:textId="5849A334" w:rsidR="00EA3958" w:rsidRDefault="00EA3958" w:rsidP="00EA3958">
      <w:pPr>
        <w:pStyle w:val="ListParagraph"/>
        <w:numPr>
          <w:ilvl w:val="0"/>
          <w:numId w:val="14"/>
        </w:numPr>
        <w:spacing w:line="240" w:lineRule="auto"/>
        <w:rPr>
          <w:rFonts w:cs="Segoe UI"/>
          <w:szCs w:val="24"/>
        </w:rPr>
      </w:pPr>
      <w:r>
        <w:rPr>
          <w:b/>
          <w:bCs/>
          <w:szCs w:val="24"/>
        </w:rPr>
        <w:lastRenderedPageBreak/>
        <w:t>Page Colors</w:t>
      </w:r>
      <w:r>
        <w:rPr>
          <w:bCs/>
          <w:szCs w:val="24"/>
        </w:rPr>
        <w:t xml:space="preserve">:  Changes the background color on a page so content is easier to </w:t>
      </w:r>
      <w:r w:rsidR="003F5B65">
        <w:rPr>
          <w:bCs/>
          <w:szCs w:val="24"/>
        </w:rPr>
        <w:t>read</w:t>
      </w:r>
    </w:p>
    <w:p w14:paraId="5AA4680A" w14:textId="66387554" w:rsidR="00EA3958" w:rsidRDefault="00A34FB1" w:rsidP="004748CA">
      <w:pPr>
        <w:rPr>
          <w:rStyle w:val="Hyperlink"/>
          <w:rFonts w:eastAsia="Times New Roman"/>
        </w:rPr>
      </w:pPr>
      <w:hyperlink r:id="rId17" w:history="1">
        <w:r w:rsidR="00EA3958" w:rsidRPr="00EA3958">
          <w:rPr>
            <w:rStyle w:val="Hyperlink"/>
            <w:rFonts w:eastAsia="Times New Roman"/>
          </w:rPr>
          <w:t>Learn more about Translate, Page Colors, and Math Assistant</w:t>
        </w:r>
      </w:hyperlink>
    </w:p>
    <w:p w14:paraId="1B36DFF6" w14:textId="01F8A9D2" w:rsidR="0021144B" w:rsidRDefault="00A34FB1" w:rsidP="004748CA">
      <w:pPr>
        <w:rPr>
          <w:rFonts w:asciiTheme="minorHAnsi" w:hAnsiTheme="minorHAnsi"/>
          <w:sz w:val="22"/>
        </w:rPr>
      </w:pPr>
      <w:hyperlink r:id="rId18" w:history="1">
        <w:r w:rsidR="0021144B" w:rsidRPr="003C440F">
          <w:rPr>
            <w:rStyle w:val="Hyperlink"/>
            <w:rFonts w:eastAsia="Times New Roman"/>
          </w:rPr>
          <w:t>Learn more about Feature Availability in Learning Tools</w:t>
        </w:r>
      </w:hyperlink>
      <w:r w:rsidR="00BF7236">
        <w:rPr>
          <w:rStyle w:val="Hyperlink"/>
          <w:rFonts w:eastAsia="Times New Roman"/>
          <w:color w:val="auto"/>
          <w:u w:val="none"/>
        </w:rPr>
        <w:fldChar w:fldCharType="begin"/>
      </w:r>
      <w:r w:rsidR="00BF7236">
        <w:rPr>
          <w:rStyle w:val="Hyperlink"/>
          <w:rFonts w:eastAsia="Times New Roman"/>
          <w:color w:val="auto"/>
          <w:u w:val="none"/>
        </w:rPr>
        <w:instrText xml:space="preserve"> LINK Excel.Sheet.12 "Book1" "Sheet1!R12C1:R27C9" \a \f 4 \h </w:instrText>
      </w:r>
      <w:r w:rsidR="001D1BEE">
        <w:rPr>
          <w:rStyle w:val="Hyperlink"/>
          <w:rFonts w:eastAsia="Times New Roman"/>
          <w:color w:val="auto"/>
          <w:u w:val="none"/>
        </w:rPr>
        <w:instrText xml:space="preserve"> \* MERGEFORMAT </w:instrText>
      </w:r>
      <w:r w:rsidR="00BF7236">
        <w:rPr>
          <w:rStyle w:val="Hyperlink"/>
          <w:rFonts w:eastAsia="Times New Roman"/>
          <w:color w:val="auto"/>
          <w:u w:val="none"/>
        </w:rPr>
        <w:fldChar w:fldCharType="separate"/>
      </w:r>
    </w:p>
    <w:tbl>
      <w:tblPr>
        <w:tblW w:w="9350" w:type="dxa"/>
        <w:tblLayout w:type="fixed"/>
        <w:tblLook w:val="04A0" w:firstRow="1" w:lastRow="0" w:firstColumn="1" w:lastColumn="0" w:noHBand="0" w:noVBand="1"/>
      </w:tblPr>
      <w:tblGrid>
        <w:gridCol w:w="1430"/>
        <w:gridCol w:w="1260"/>
        <w:gridCol w:w="1080"/>
        <w:gridCol w:w="1080"/>
        <w:gridCol w:w="1080"/>
        <w:gridCol w:w="1080"/>
        <w:gridCol w:w="1260"/>
        <w:gridCol w:w="1080"/>
      </w:tblGrid>
      <w:tr w:rsidR="00544E48" w:rsidRPr="0021144B" w14:paraId="5D5070E5" w14:textId="77777777" w:rsidTr="00544E48">
        <w:trPr>
          <w:trHeight w:val="610"/>
        </w:trPr>
        <w:tc>
          <w:tcPr>
            <w:tcW w:w="1430" w:type="dxa"/>
            <w:tcBorders>
              <w:top w:val="single" w:sz="8" w:space="0" w:color="FFFFFF"/>
              <w:left w:val="single" w:sz="8" w:space="0" w:color="FFFFFF"/>
              <w:bottom w:val="single" w:sz="8" w:space="0" w:color="FFFFFF"/>
              <w:right w:val="single" w:sz="8" w:space="0" w:color="FFFFFF"/>
            </w:tcBorders>
            <w:shd w:val="clear" w:color="000000" w:fill="0078D7"/>
            <w:vAlign w:val="bottom"/>
            <w:hideMark/>
          </w:tcPr>
          <w:p w14:paraId="57A8D6D7" w14:textId="720093E6" w:rsidR="0021144B" w:rsidRPr="0021144B" w:rsidRDefault="0021144B" w:rsidP="0021144B">
            <w:pPr>
              <w:spacing w:after="0" w:line="240" w:lineRule="auto"/>
              <w:rPr>
                <w:rFonts w:eastAsia="Times New Roman" w:cs="Segoe UI"/>
                <w:b/>
                <w:bCs/>
                <w:color w:val="FFFFFF"/>
                <w:sz w:val="20"/>
                <w:szCs w:val="20"/>
              </w:rPr>
            </w:pPr>
            <w:r w:rsidRPr="0021144B">
              <w:rPr>
                <w:rFonts w:eastAsia="Calibri" w:cs="Segoe UI"/>
                <w:b/>
                <w:bCs/>
                <w:color w:val="FFFFFF"/>
                <w:sz w:val="20"/>
                <w:szCs w:val="20"/>
              </w:rPr>
              <w:t>Read Aloud &amp; word/line highlighting</w:t>
            </w:r>
          </w:p>
        </w:tc>
        <w:tc>
          <w:tcPr>
            <w:tcW w:w="1260" w:type="dxa"/>
            <w:tcBorders>
              <w:top w:val="nil"/>
              <w:left w:val="nil"/>
              <w:bottom w:val="single" w:sz="8" w:space="0" w:color="FFFFFF"/>
              <w:right w:val="single" w:sz="8" w:space="0" w:color="FFFFFF"/>
            </w:tcBorders>
            <w:shd w:val="clear" w:color="000000" w:fill="0078D7"/>
            <w:vAlign w:val="center"/>
            <w:hideMark/>
          </w:tcPr>
          <w:p w14:paraId="0346D438" w14:textId="77777777" w:rsidR="0021144B" w:rsidRPr="0021144B" w:rsidRDefault="0021144B" w:rsidP="0021144B">
            <w:pPr>
              <w:spacing w:after="0" w:line="240" w:lineRule="auto"/>
              <w:rPr>
                <w:rFonts w:eastAsia="Calibri" w:cs="Segoe UI"/>
                <w:b/>
                <w:bCs/>
                <w:color w:val="FFFFFF"/>
                <w:sz w:val="20"/>
                <w:szCs w:val="20"/>
              </w:rPr>
            </w:pPr>
            <w:r w:rsidRPr="0021144B">
              <w:rPr>
                <w:rFonts w:eastAsia="Calibri" w:cs="Segoe UI"/>
                <w:b/>
                <w:bCs/>
                <w:color w:val="FFFFFF"/>
                <w:sz w:val="20"/>
                <w:szCs w:val="20"/>
              </w:rPr>
              <w:t>Spacing and Font Size</w:t>
            </w:r>
          </w:p>
        </w:tc>
        <w:tc>
          <w:tcPr>
            <w:tcW w:w="1080" w:type="dxa"/>
            <w:tcBorders>
              <w:top w:val="nil"/>
              <w:left w:val="nil"/>
              <w:bottom w:val="single" w:sz="8" w:space="0" w:color="FFFFFF"/>
              <w:right w:val="single" w:sz="8" w:space="0" w:color="FFFFFF"/>
            </w:tcBorders>
            <w:shd w:val="clear" w:color="000000" w:fill="0078D7"/>
            <w:vAlign w:val="center"/>
            <w:hideMark/>
          </w:tcPr>
          <w:p w14:paraId="4F482137" w14:textId="77777777" w:rsidR="0021144B" w:rsidRPr="0021144B" w:rsidRDefault="0021144B" w:rsidP="0021144B">
            <w:pPr>
              <w:spacing w:after="0" w:line="240" w:lineRule="auto"/>
              <w:rPr>
                <w:rFonts w:eastAsia="Calibri" w:cs="Segoe UI"/>
                <w:b/>
                <w:bCs/>
                <w:color w:val="FFFFFF"/>
                <w:sz w:val="20"/>
                <w:szCs w:val="20"/>
              </w:rPr>
            </w:pPr>
            <w:r w:rsidRPr="0021144B">
              <w:rPr>
                <w:rFonts w:eastAsia="Calibri" w:cs="Segoe UI"/>
                <w:b/>
                <w:bCs/>
                <w:color w:val="FFFFFF"/>
                <w:sz w:val="20"/>
                <w:szCs w:val="20"/>
              </w:rPr>
              <w:t>Page Colors</w:t>
            </w:r>
          </w:p>
        </w:tc>
        <w:tc>
          <w:tcPr>
            <w:tcW w:w="1080" w:type="dxa"/>
            <w:tcBorders>
              <w:top w:val="nil"/>
              <w:left w:val="nil"/>
              <w:bottom w:val="single" w:sz="8" w:space="0" w:color="FFFFFF"/>
              <w:right w:val="single" w:sz="8" w:space="0" w:color="FFFFFF"/>
            </w:tcBorders>
            <w:shd w:val="clear" w:color="000000" w:fill="0078D7"/>
            <w:vAlign w:val="center"/>
            <w:hideMark/>
          </w:tcPr>
          <w:p w14:paraId="1D2F0FA7" w14:textId="77777777" w:rsidR="0021144B" w:rsidRPr="0021144B" w:rsidRDefault="0021144B" w:rsidP="0021144B">
            <w:pPr>
              <w:spacing w:after="0" w:line="240" w:lineRule="auto"/>
              <w:rPr>
                <w:rFonts w:eastAsia="Calibri" w:cs="Segoe UI"/>
                <w:b/>
                <w:bCs/>
                <w:color w:val="FFFFFF"/>
                <w:sz w:val="20"/>
                <w:szCs w:val="20"/>
              </w:rPr>
            </w:pPr>
            <w:r w:rsidRPr="0021144B">
              <w:rPr>
                <w:rFonts w:eastAsia="Calibri" w:cs="Segoe UI"/>
                <w:b/>
                <w:bCs/>
                <w:color w:val="FFFFFF"/>
                <w:sz w:val="20"/>
                <w:szCs w:val="20"/>
              </w:rPr>
              <w:t>Syllables</w:t>
            </w:r>
          </w:p>
        </w:tc>
        <w:tc>
          <w:tcPr>
            <w:tcW w:w="1080" w:type="dxa"/>
            <w:tcBorders>
              <w:top w:val="nil"/>
              <w:left w:val="nil"/>
              <w:bottom w:val="single" w:sz="8" w:space="0" w:color="FFFFFF"/>
              <w:right w:val="single" w:sz="8" w:space="0" w:color="FFFFFF"/>
            </w:tcBorders>
            <w:shd w:val="clear" w:color="000000" w:fill="0078D7"/>
            <w:vAlign w:val="center"/>
            <w:hideMark/>
          </w:tcPr>
          <w:p w14:paraId="31784DE3" w14:textId="77777777" w:rsidR="0021144B" w:rsidRPr="0021144B" w:rsidRDefault="0021144B" w:rsidP="0021144B">
            <w:pPr>
              <w:spacing w:after="0" w:line="240" w:lineRule="auto"/>
              <w:rPr>
                <w:rFonts w:eastAsia="Calibri" w:cs="Segoe UI"/>
                <w:b/>
                <w:bCs/>
                <w:color w:val="FFFFFF"/>
                <w:sz w:val="20"/>
                <w:szCs w:val="20"/>
              </w:rPr>
            </w:pPr>
            <w:r w:rsidRPr="0021144B">
              <w:rPr>
                <w:rFonts w:eastAsia="Calibri" w:cs="Segoe UI"/>
                <w:b/>
                <w:bCs/>
                <w:color w:val="FFFFFF"/>
                <w:sz w:val="20"/>
                <w:szCs w:val="20"/>
              </w:rPr>
              <w:t>Parts of Speech</w:t>
            </w:r>
          </w:p>
        </w:tc>
        <w:tc>
          <w:tcPr>
            <w:tcW w:w="1080" w:type="dxa"/>
            <w:tcBorders>
              <w:top w:val="nil"/>
              <w:left w:val="nil"/>
              <w:bottom w:val="single" w:sz="8" w:space="0" w:color="FFFFFF"/>
              <w:right w:val="single" w:sz="8" w:space="0" w:color="FFFFFF"/>
            </w:tcBorders>
            <w:shd w:val="clear" w:color="000000" w:fill="0078D7"/>
            <w:vAlign w:val="center"/>
            <w:hideMark/>
          </w:tcPr>
          <w:p w14:paraId="6F50DD98" w14:textId="77777777" w:rsidR="0021144B" w:rsidRPr="0021144B" w:rsidRDefault="0021144B" w:rsidP="0021144B">
            <w:pPr>
              <w:spacing w:after="0" w:line="240" w:lineRule="auto"/>
              <w:rPr>
                <w:rFonts w:eastAsia="Calibri" w:cs="Segoe UI"/>
                <w:b/>
                <w:bCs/>
                <w:color w:val="FFFFFF"/>
                <w:sz w:val="20"/>
                <w:szCs w:val="20"/>
              </w:rPr>
            </w:pPr>
            <w:r w:rsidRPr="0021144B">
              <w:rPr>
                <w:rFonts w:eastAsia="Calibri" w:cs="Segoe UI"/>
                <w:b/>
                <w:bCs/>
                <w:color w:val="FFFFFF"/>
                <w:sz w:val="20"/>
                <w:szCs w:val="20"/>
              </w:rPr>
              <w:t>Line Focus</w:t>
            </w:r>
          </w:p>
        </w:tc>
        <w:tc>
          <w:tcPr>
            <w:tcW w:w="1260" w:type="dxa"/>
            <w:tcBorders>
              <w:top w:val="nil"/>
              <w:left w:val="nil"/>
              <w:bottom w:val="single" w:sz="8" w:space="0" w:color="FFFFFF"/>
              <w:right w:val="single" w:sz="8" w:space="0" w:color="FFFFFF"/>
            </w:tcBorders>
            <w:shd w:val="clear" w:color="000000" w:fill="0078D7"/>
            <w:vAlign w:val="center"/>
            <w:hideMark/>
          </w:tcPr>
          <w:p w14:paraId="0C521226" w14:textId="77777777" w:rsidR="0021144B" w:rsidRPr="0021144B" w:rsidRDefault="0021144B" w:rsidP="0021144B">
            <w:pPr>
              <w:spacing w:after="0" w:line="240" w:lineRule="auto"/>
              <w:rPr>
                <w:rFonts w:eastAsia="Calibri" w:cs="Segoe UI"/>
                <w:b/>
                <w:bCs/>
                <w:color w:val="FFFFFF"/>
                <w:sz w:val="20"/>
                <w:szCs w:val="20"/>
              </w:rPr>
            </w:pPr>
            <w:r w:rsidRPr="0021144B">
              <w:rPr>
                <w:rFonts w:eastAsia="Calibri" w:cs="Segoe UI"/>
                <w:b/>
                <w:bCs/>
                <w:color w:val="FFFFFF"/>
                <w:sz w:val="20"/>
                <w:szCs w:val="20"/>
              </w:rPr>
              <w:t>Picture Dictionary</w:t>
            </w:r>
          </w:p>
        </w:tc>
        <w:tc>
          <w:tcPr>
            <w:tcW w:w="1080" w:type="dxa"/>
            <w:tcBorders>
              <w:top w:val="nil"/>
              <w:left w:val="nil"/>
              <w:bottom w:val="single" w:sz="8" w:space="0" w:color="FFFFFF"/>
              <w:right w:val="single" w:sz="8" w:space="0" w:color="FFFFFF"/>
            </w:tcBorders>
            <w:shd w:val="clear" w:color="000000" w:fill="0078D7"/>
            <w:vAlign w:val="center"/>
            <w:hideMark/>
          </w:tcPr>
          <w:p w14:paraId="438EEE15" w14:textId="77777777" w:rsidR="0021144B" w:rsidRPr="0021144B" w:rsidRDefault="0021144B" w:rsidP="0021144B">
            <w:pPr>
              <w:spacing w:after="0" w:line="240" w:lineRule="auto"/>
              <w:rPr>
                <w:rFonts w:eastAsia="Calibri" w:cs="Segoe UI"/>
                <w:b/>
                <w:bCs/>
                <w:color w:val="FFFFFF"/>
                <w:sz w:val="20"/>
                <w:szCs w:val="20"/>
              </w:rPr>
            </w:pPr>
            <w:r w:rsidRPr="0021144B">
              <w:rPr>
                <w:rFonts w:eastAsia="Calibri" w:cs="Segoe UI"/>
                <w:b/>
                <w:bCs/>
                <w:color w:val="FFFFFF"/>
                <w:sz w:val="20"/>
                <w:szCs w:val="20"/>
              </w:rPr>
              <w:t>Dictation</w:t>
            </w:r>
          </w:p>
        </w:tc>
      </w:tr>
      <w:tr w:rsidR="00544E48" w:rsidRPr="0021144B" w14:paraId="56F21724" w14:textId="77777777" w:rsidTr="00544E48">
        <w:trPr>
          <w:trHeight w:val="623"/>
        </w:trPr>
        <w:tc>
          <w:tcPr>
            <w:tcW w:w="1430" w:type="dxa"/>
            <w:tcBorders>
              <w:top w:val="single" w:sz="8" w:space="0" w:color="FFFFFF"/>
              <w:left w:val="single" w:sz="8" w:space="0" w:color="FFFFFF"/>
              <w:bottom w:val="single" w:sz="8" w:space="0" w:color="FFFFFF"/>
              <w:right w:val="single" w:sz="8" w:space="0" w:color="FFFFFF"/>
            </w:tcBorders>
            <w:shd w:val="clear" w:color="000000" w:fill="B4009E"/>
            <w:vAlign w:val="center"/>
            <w:hideMark/>
          </w:tcPr>
          <w:p w14:paraId="7207F627"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Desktop</w:t>
            </w:r>
          </w:p>
        </w:tc>
        <w:tc>
          <w:tcPr>
            <w:tcW w:w="1260" w:type="dxa"/>
            <w:tcBorders>
              <w:top w:val="nil"/>
              <w:left w:val="nil"/>
              <w:bottom w:val="single" w:sz="8" w:space="0" w:color="FFFFFF"/>
              <w:right w:val="single" w:sz="8" w:space="0" w:color="FFFFFF"/>
            </w:tcBorders>
            <w:shd w:val="clear" w:color="000000" w:fill="B4009E"/>
            <w:vAlign w:val="center"/>
            <w:hideMark/>
          </w:tcPr>
          <w:p w14:paraId="367B24C3"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Desktop</w:t>
            </w:r>
          </w:p>
        </w:tc>
        <w:tc>
          <w:tcPr>
            <w:tcW w:w="1080" w:type="dxa"/>
            <w:tcBorders>
              <w:top w:val="nil"/>
              <w:left w:val="nil"/>
              <w:bottom w:val="single" w:sz="8" w:space="0" w:color="FFFFFF"/>
              <w:right w:val="single" w:sz="8" w:space="0" w:color="FFFFFF"/>
            </w:tcBorders>
            <w:shd w:val="clear" w:color="000000" w:fill="B4009E"/>
            <w:vAlign w:val="center"/>
            <w:hideMark/>
          </w:tcPr>
          <w:p w14:paraId="2D3E2A94"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Desktop</w:t>
            </w:r>
          </w:p>
        </w:tc>
        <w:tc>
          <w:tcPr>
            <w:tcW w:w="1080" w:type="dxa"/>
            <w:tcBorders>
              <w:top w:val="nil"/>
              <w:left w:val="nil"/>
              <w:bottom w:val="single" w:sz="8" w:space="0" w:color="FFFFFF"/>
              <w:right w:val="single" w:sz="8" w:space="0" w:color="FFFFFF"/>
            </w:tcBorders>
            <w:shd w:val="clear" w:color="000000" w:fill="B4009E"/>
            <w:vAlign w:val="center"/>
            <w:hideMark/>
          </w:tcPr>
          <w:p w14:paraId="44F42C28"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Desktop</w:t>
            </w:r>
          </w:p>
        </w:tc>
        <w:tc>
          <w:tcPr>
            <w:tcW w:w="1080" w:type="dxa"/>
            <w:tcBorders>
              <w:top w:val="nil"/>
              <w:left w:val="nil"/>
              <w:bottom w:val="single" w:sz="8" w:space="0" w:color="FFFFFF"/>
              <w:right w:val="single" w:sz="8" w:space="0" w:color="FFFFFF"/>
            </w:tcBorders>
            <w:shd w:val="clear" w:color="000000" w:fill="B4009E"/>
            <w:vAlign w:val="center"/>
            <w:hideMark/>
          </w:tcPr>
          <w:p w14:paraId="664EE3CE"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Desktop</w:t>
            </w:r>
          </w:p>
        </w:tc>
        <w:tc>
          <w:tcPr>
            <w:tcW w:w="1080" w:type="dxa"/>
            <w:tcBorders>
              <w:top w:val="nil"/>
              <w:left w:val="nil"/>
              <w:bottom w:val="single" w:sz="8" w:space="0" w:color="FFFFFF"/>
              <w:right w:val="single" w:sz="8" w:space="0" w:color="FFFFFF"/>
            </w:tcBorders>
            <w:shd w:val="clear" w:color="000000" w:fill="B4009E"/>
            <w:vAlign w:val="center"/>
            <w:hideMark/>
          </w:tcPr>
          <w:p w14:paraId="7B86378A"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Online</w:t>
            </w:r>
          </w:p>
        </w:tc>
        <w:tc>
          <w:tcPr>
            <w:tcW w:w="1260" w:type="dxa"/>
            <w:tcBorders>
              <w:top w:val="nil"/>
              <w:left w:val="nil"/>
              <w:bottom w:val="single" w:sz="8" w:space="0" w:color="FFFFFF"/>
              <w:right w:val="single" w:sz="8" w:space="0" w:color="FFFFFF"/>
            </w:tcBorders>
            <w:shd w:val="clear" w:color="000000" w:fill="B4009E"/>
            <w:vAlign w:val="center"/>
            <w:hideMark/>
          </w:tcPr>
          <w:p w14:paraId="670DA3F0"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Online</w:t>
            </w:r>
          </w:p>
        </w:tc>
        <w:tc>
          <w:tcPr>
            <w:tcW w:w="1080" w:type="dxa"/>
            <w:tcBorders>
              <w:top w:val="nil"/>
              <w:left w:val="nil"/>
              <w:bottom w:val="single" w:sz="8" w:space="0" w:color="FFFFFF"/>
              <w:right w:val="single" w:sz="8" w:space="0" w:color="FFFFFF"/>
            </w:tcBorders>
            <w:shd w:val="clear" w:color="000000" w:fill="B4009E"/>
            <w:vAlign w:val="center"/>
            <w:hideMark/>
          </w:tcPr>
          <w:p w14:paraId="1157234E"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Desktop</w:t>
            </w:r>
          </w:p>
        </w:tc>
      </w:tr>
      <w:tr w:rsidR="00544E48" w:rsidRPr="0021144B" w14:paraId="5695851E" w14:textId="77777777" w:rsidTr="00544E48">
        <w:trPr>
          <w:trHeight w:val="623"/>
        </w:trPr>
        <w:tc>
          <w:tcPr>
            <w:tcW w:w="1430" w:type="dxa"/>
            <w:tcBorders>
              <w:top w:val="single" w:sz="8" w:space="0" w:color="FFFFFF"/>
              <w:left w:val="single" w:sz="8" w:space="0" w:color="FFFFFF"/>
              <w:bottom w:val="single" w:sz="8" w:space="0" w:color="FFFFFF"/>
              <w:right w:val="single" w:sz="8" w:space="0" w:color="FFFFFF"/>
            </w:tcBorders>
            <w:shd w:val="clear" w:color="000000" w:fill="B4009E"/>
            <w:vAlign w:val="center"/>
            <w:hideMark/>
          </w:tcPr>
          <w:p w14:paraId="206E9593"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Online</w:t>
            </w:r>
          </w:p>
        </w:tc>
        <w:tc>
          <w:tcPr>
            <w:tcW w:w="1260" w:type="dxa"/>
            <w:tcBorders>
              <w:top w:val="nil"/>
              <w:left w:val="nil"/>
              <w:bottom w:val="single" w:sz="8" w:space="0" w:color="FFFFFF"/>
              <w:right w:val="single" w:sz="8" w:space="0" w:color="FFFFFF"/>
            </w:tcBorders>
            <w:shd w:val="clear" w:color="000000" w:fill="B4009E"/>
            <w:vAlign w:val="center"/>
            <w:hideMark/>
          </w:tcPr>
          <w:p w14:paraId="4D6CE58B"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Online</w:t>
            </w:r>
          </w:p>
        </w:tc>
        <w:tc>
          <w:tcPr>
            <w:tcW w:w="1080" w:type="dxa"/>
            <w:tcBorders>
              <w:top w:val="nil"/>
              <w:left w:val="nil"/>
              <w:bottom w:val="single" w:sz="8" w:space="0" w:color="FFFFFF"/>
              <w:right w:val="single" w:sz="8" w:space="0" w:color="FFFFFF"/>
            </w:tcBorders>
            <w:shd w:val="clear" w:color="000000" w:fill="B4009E"/>
            <w:vAlign w:val="center"/>
            <w:hideMark/>
          </w:tcPr>
          <w:p w14:paraId="65AEE7BA"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Online</w:t>
            </w:r>
          </w:p>
        </w:tc>
        <w:tc>
          <w:tcPr>
            <w:tcW w:w="1080" w:type="dxa"/>
            <w:tcBorders>
              <w:top w:val="nil"/>
              <w:left w:val="nil"/>
              <w:bottom w:val="single" w:sz="8" w:space="0" w:color="FFFFFF"/>
              <w:right w:val="single" w:sz="8" w:space="0" w:color="FFFFFF"/>
            </w:tcBorders>
            <w:shd w:val="clear" w:color="000000" w:fill="B4009E"/>
            <w:vAlign w:val="center"/>
            <w:hideMark/>
          </w:tcPr>
          <w:p w14:paraId="01FCA96F"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Online</w:t>
            </w:r>
          </w:p>
        </w:tc>
        <w:tc>
          <w:tcPr>
            <w:tcW w:w="1080" w:type="dxa"/>
            <w:tcBorders>
              <w:top w:val="nil"/>
              <w:left w:val="nil"/>
              <w:bottom w:val="single" w:sz="8" w:space="0" w:color="FFFFFF"/>
              <w:right w:val="single" w:sz="8" w:space="0" w:color="FFFFFF"/>
            </w:tcBorders>
            <w:shd w:val="clear" w:color="000000" w:fill="B4009E"/>
            <w:vAlign w:val="center"/>
            <w:hideMark/>
          </w:tcPr>
          <w:p w14:paraId="54FCB927"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Online</w:t>
            </w:r>
          </w:p>
        </w:tc>
        <w:tc>
          <w:tcPr>
            <w:tcW w:w="1080" w:type="dxa"/>
            <w:tcBorders>
              <w:top w:val="nil"/>
              <w:left w:val="nil"/>
              <w:bottom w:val="single" w:sz="8" w:space="0" w:color="FFFFFF"/>
              <w:right w:val="single" w:sz="8" w:space="0" w:color="FFFFFF"/>
            </w:tcBorders>
            <w:shd w:val="clear" w:color="000000" w:fill="B4009E"/>
            <w:vAlign w:val="center"/>
            <w:hideMark/>
          </w:tcPr>
          <w:p w14:paraId="7E57DEFD"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App</w:t>
            </w:r>
          </w:p>
        </w:tc>
        <w:tc>
          <w:tcPr>
            <w:tcW w:w="1260" w:type="dxa"/>
            <w:tcBorders>
              <w:top w:val="nil"/>
              <w:left w:val="nil"/>
              <w:bottom w:val="single" w:sz="8" w:space="0" w:color="FFFFFF"/>
              <w:right w:val="single" w:sz="8" w:space="0" w:color="FFFFFF"/>
            </w:tcBorders>
            <w:shd w:val="clear" w:color="000000" w:fill="B4009E"/>
            <w:vAlign w:val="center"/>
            <w:hideMark/>
          </w:tcPr>
          <w:p w14:paraId="0C128E3E"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App</w:t>
            </w:r>
          </w:p>
        </w:tc>
        <w:tc>
          <w:tcPr>
            <w:tcW w:w="1080" w:type="dxa"/>
            <w:tcBorders>
              <w:top w:val="nil"/>
              <w:left w:val="nil"/>
              <w:bottom w:val="single" w:sz="8" w:space="0" w:color="FFFFFF"/>
              <w:right w:val="single" w:sz="8" w:space="0" w:color="FFFFFF"/>
            </w:tcBorders>
            <w:shd w:val="clear" w:color="000000" w:fill="B4009E"/>
            <w:vAlign w:val="center"/>
            <w:hideMark/>
          </w:tcPr>
          <w:p w14:paraId="3EE79D97"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App</w:t>
            </w:r>
          </w:p>
        </w:tc>
      </w:tr>
      <w:tr w:rsidR="00544E48" w:rsidRPr="0021144B" w14:paraId="05558A08" w14:textId="77777777" w:rsidTr="00544E48">
        <w:trPr>
          <w:trHeight w:val="623"/>
        </w:trPr>
        <w:tc>
          <w:tcPr>
            <w:tcW w:w="1430" w:type="dxa"/>
            <w:tcBorders>
              <w:top w:val="single" w:sz="8" w:space="0" w:color="FFFFFF"/>
              <w:left w:val="single" w:sz="8" w:space="0" w:color="FFFFFF"/>
              <w:bottom w:val="single" w:sz="8" w:space="0" w:color="FFFFFF"/>
              <w:right w:val="single" w:sz="8" w:space="0" w:color="FFFFFF"/>
            </w:tcBorders>
            <w:shd w:val="clear" w:color="000000" w:fill="B4009E"/>
            <w:vAlign w:val="center"/>
            <w:hideMark/>
          </w:tcPr>
          <w:p w14:paraId="4120B2E1"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App</w:t>
            </w:r>
          </w:p>
        </w:tc>
        <w:tc>
          <w:tcPr>
            <w:tcW w:w="1260" w:type="dxa"/>
            <w:tcBorders>
              <w:top w:val="nil"/>
              <w:left w:val="nil"/>
              <w:bottom w:val="single" w:sz="8" w:space="0" w:color="FFFFFF"/>
              <w:right w:val="single" w:sz="8" w:space="0" w:color="FFFFFF"/>
            </w:tcBorders>
            <w:shd w:val="clear" w:color="000000" w:fill="B4009E"/>
            <w:vAlign w:val="center"/>
            <w:hideMark/>
          </w:tcPr>
          <w:p w14:paraId="1E7B398E"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App</w:t>
            </w:r>
          </w:p>
        </w:tc>
        <w:tc>
          <w:tcPr>
            <w:tcW w:w="1080" w:type="dxa"/>
            <w:tcBorders>
              <w:top w:val="nil"/>
              <w:left w:val="nil"/>
              <w:bottom w:val="single" w:sz="8" w:space="0" w:color="FFFFFF"/>
              <w:right w:val="single" w:sz="8" w:space="0" w:color="FFFFFF"/>
            </w:tcBorders>
            <w:shd w:val="clear" w:color="000000" w:fill="B4009E"/>
            <w:vAlign w:val="center"/>
            <w:hideMark/>
          </w:tcPr>
          <w:p w14:paraId="785BD1ED"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App</w:t>
            </w:r>
          </w:p>
        </w:tc>
        <w:tc>
          <w:tcPr>
            <w:tcW w:w="1080" w:type="dxa"/>
            <w:tcBorders>
              <w:top w:val="nil"/>
              <w:left w:val="nil"/>
              <w:bottom w:val="single" w:sz="8" w:space="0" w:color="FFFFFF"/>
              <w:right w:val="single" w:sz="8" w:space="0" w:color="FFFFFF"/>
            </w:tcBorders>
            <w:shd w:val="clear" w:color="000000" w:fill="B4009E"/>
            <w:vAlign w:val="center"/>
            <w:hideMark/>
          </w:tcPr>
          <w:p w14:paraId="75916D07"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App</w:t>
            </w:r>
          </w:p>
        </w:tc>
        <w:tc>
          <w:tcPr>
            <w:tcW w:w="1080" w:type="dxa"/>
            <w:tcBorders>
              <w:top w:val="nil"/>
              <w:left w:val="nil"/>
              <w:bottom w:val="single" w:sz="8" w:space="0" w:color="FFFFFF"/>
              <w:right w:val="single" w:sz="8" w:space="0" w:color="FFFFFF"/>
            </w:tcBorders>
            <w:shd w:val="clear" w:color="000000" w:fill="B4009E"/>
            <w:vAlign w:val="center"/>
            <w:hideMark/>
          </w:tcPr>
          <w:p w14:paraId="6710902A"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App</w:t>
            </w:r>
          </w:p>
        </w:tc>
        <w:tc>
          <w:tcPr>
            <w:tcW w:w="1080" w:type="dxa"/>
            <w:tcBorders>
              <w:top w:val="nil"/>
              <w:left w:val="nil"/>
              <w:bottom w:val="single" w:sz="8" w:space="0" w:color="FFFFFF"/>
              <w:right w:val="single" w:sz="8" w:space="0" w:color="FFFFFF"/>
            </w:tcBorders>
            <w:shd w:val="clear" w:color="000000" w:fill="B4009E"/>
            <w:vAlign w:val="center"/>
            <w:hideMark/>
          </w:tcPr>
          <w:p w14:paraId="01778762"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iPad</w:t>
            </w:r>
          </w:p>
        </w:tc>
        <w:tc>
          <w:tcPr>
            <w:tcW w:w="1260" w:type="dxa"/>
            <w:tcBorders>
              <w:top w:val="nil"/>
              <w:left w:val="nil"/>
              <w:bottom w:val="single" w:sz="8" w:space="0" w:color="FFFFFF"/>
              <w:right w:val="single" w:sz="8" w:space="0" w:color="FFFFFF"/>
            </w:tcBorders>
            <w:shd w:val="clear" w:color="000000" w:fill="B4009E"/>
            <w:vAlign w:val="center"/>
            <w:hideMark/>
          </w:tcPr>
          <w:p w14:paraId="61917232"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iPad</w:t>
            </w:r>
          </w:p>
        </w:tc>
        <w:tc>
          <w:tcPr>
            <w:tcW w:w="1080" w:type="dxa"/>
            <w:tcBorders>
              <w:top w:val="nil"/>
              <w:left w:val="nil"/>
              <w:bottom w:val="single" w:sz="8" w:space="0" w:color="FFFFFF"/>
              <w:right w:val="single" w:sz="8" w:space="0" w:color="FFFFFF"/>
            </w:tcBorders>
            <w:shd w:val="clear" w:color="000000" w:fill="B4009E"/>
            <w:vAlign w:val="center"/>
            <w:hideMark/>
          </w:tcPr>
          <w:p w14:paraId="23D6DFD4"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Online</w:t>
            </w:r>
          </w:p>
        </w:tc>
      </w:tr>
      <w:tr w:rsidR="00544E48" w:rsidRPr="0021144B" w14:paraId="31AF253F" w14:textId="77777777" w:rsidTr="00544E48">
        <w:trPr>
          <w:trHeight w:val="623"/>
        </w:trPr>
        <w:tc>
          <w:tcPr>
            <w:tcW w:w="1430" w:type="dxa"/>
            <w:tcBorders>
              <w:top w:val="single" w:sz="8" w:space="0" w:color="FFFFFF"/>
              <w:left w:val="single" w:sz="8" w:space="0" w:color="FFFFFF"/>
              <w:bottom w:val="single" w:sz="8" w:space="0" w:color="FFFFFF"/>
              <w:right w:val="single" w:sz="8" w:space="0" w:color="FFFFFF"/>
            </w:tcBorders>
            <w:shd w:val="clear" w:color="000000" w:fill="B4009E"/>
            <w:vAlign w:val="center"/>
            <w:hideMark/>
          </w:tcPr>
          <w:p w14:paraId="3D9D095B"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iPad</w:t>
            </w:r>
          </w:p>
        </w:tc>
        <w:tc>
          <w:tcPr>
            <w:tcW w:w="1260" w:type="dxa"/>
            <w:tcBorders>
              <w:top w:val="nil"/>
              <w:left w:val="nil"/>
              <w:bottom w:val="single" w:sz="8" w:space="0" w:color="FFFFFF"/>
              <w:right w:val="single" w:sz="8" w:space="0" w:color="FFFFFF"/>
            </w:tcBorders>
            <w:shd w:val="clear" w:color="000000" w:fill="B4009E"/>
            <w:vAlign w:val="center"/>
            <w:hideMark/>
          </w:tcPr>
          <w:p w14:paraId="4C7CC797"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iPad</w:t>
            </w:r>
          </w:p>
        </w:tc>
        <w:tc>
          <w:tcPr>
            <w:tcW w:w="1080" w:type="dxa"/>
            <w:tcBorders>
              <w:top w:val="nil"/>
              <w:left w:val="nil"/>
              <w:bottom w:val="single" w:sz="8" w:space="0" w:color="FFFFFF"/>
              <w:right w:val="single" w:sz="8" w:space="0" w:color="FFFFFF"/>
            </w:tcBorders>
            <w:shd w:val="clear" w:color="000000" w:fill="B4009E"/>
            <w:vAlign w:val="center"/>
            <w:hideMark/>
          </w:tcPr>
          <w:p w14:paraId="6A01DC65"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iPad</w:t>
            </w:r>
          </w:p>
        </w:tc>
        <w:tc>
          <w:tcPr>
            <w:tcW w:w="1080" w:type="dxa"/>
            <w:tcBorders>
              <w:top w:val="nil"/>
              <w:left w:val="nil"/>
              <w:bottom w:val="single" w:sz="8" w:space="0" w:color="FFFFFF"/>
              <w:right w:val="single" w:sz="8" w:space="0" w:color="FFFFFF"/>
            </w:tcBorders>
            <w:shd w:val="clear" w:color="000000" w:fill="B4009E"/>
            <w:vAlign w:val="center"/>
            <w:hideMark/>
          </w:tcPr>
          <w:p w14:paraId="64710826"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iPad</w:t>
            </w:r>
          </w:p>
        </w:tc>
        <w:tc>
          <w:tcPr>
            <w:tcW w:w="1080" w:type="dxa"/>
            <w:tcBorders>
              <w:top w:val="nil"/>
              <w:left w:val="nil"/>
              <w:bottom w:val="single" w:sz="8" w:space="0" w:color="FFFFFF"/>
              <w:right w:val="single" w:sz="8" w:space="0" w:color="FFFFFF"/>
            </w:tcBorders>
            <w:shd w:val="clear" w:color="000000" w:fill="B4009E"/>
            <w:vAlign w:val="center"/>
            <w:hideMark/>
          </w:tcPr>
          <w:p w14:paraId="5F528480"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iPad</w:t>
            </w:r>
          </w:p>
        </w:tc>
        <w:tc>
          <w:tcPr>
            <w:tcW w:w="1080" w:type="dxa"/>
            <w:tcBorders>
              <w:top w:val="nil"/>
              <w:left w:val="nil"/>
              <w:bottom w:val="single" w:sz="8" w:space="0" w:color="FFFFFF"/>
              <w:right w:val="single" w:sz="8" w:space="0" w:color="FFFFFF"/>
            </w:tcBorders>
            <w:shd w:val="clear" w:color="000000" w:fill="B4009E"/>
            <w:vAlign w:val="center"/>
            <w:hideMark/>
          </w:tcPr>
          <w:p w14:paraId="7BB21583"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Mac</w:t>
            </w:r>
          </w:p>
        </w:tc>
        <w:tc>
          <w:tcPr>
            <w:tcW w:w="1260" w:type="dxa"/>
            <w:tcBorders>
              <w:top w:val="nil"/>
              <w:left w:val="nil"/>
              <w:bottom w:val="single" w:sz="8" w:space="0" w:color="FFFFFF"/>
              <w:right w:val="single" w:sz="8" w:space="0" w:color="FFFFFF"/>
            </w:tcBorders>
            <w:shd w:val="clear" w:color="000000" w:fill="B4009E"/>
            <w:vAlign w:val="center"/>
            <w:hideMark/>
          </w:tcPr>
          <w:p w14:paraId="79F03BD2"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Mac</w:t>
            </w:r>
          </w:p>
        </w:tc>
        <w:tc>
          <w:tcPr>
            <w:tcW w:w="1080" w:type="dxa"/>
            <w:tcBorders>
              <w:top w:val="nil"/>
              <w:left w:val="nil"/>
              <w:bottom w:val="single" w:sz="8" w:space="0" w:color="FFFFFF"/>
              <w:right w:val="single" w:sz="8" w:space="0" w:color="FFFFFF"/>
            </w:tcBorders>
            <w:shd w:val="clear" w:color="000000" w:fill="00317B"/>
            <w:vAlign w:val="center"/>
            <w:hideMark/>
          </w:tcPr>
          <w:p w14:paraId="1033E399"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Desktop</w:t>
            </w:r>
          </w:p>
        </w:tc>
      </w:tr>
      <w:tr w:rsidR="00544E48" w:rsidRPr="0021144B" w14:paraId="78E78FBE" w14:textId="77777777" w:rsidTr="00544E48">
        <w:trPr>
          <w:trHeight w:val="623"/>
        </w:trPr>
        <w:tc>
          <w:tcPr>
            <w:tcW w:w="1430" w:type="dxa"/>
            <w:tcBorders>
              <w:top w:val="single" w:sz="8" w:space="0" w:color="FFFFFF"/>
              <w:left w:val="single" w:sz="8" w:space="0" w:color="FFFFFF"/>
              <w:bottom w:val="single" w:sz="8" w:space="0" w:color="FFFFFF"/>
              <w:right w:val="single" w:sz="8" w:space="0" w:color="FFFFFF"/>
            </w:tcBorders>
            <w:shd w:val="clear" w:color="000000" w:fill="B4009E"/>
            <w:vAlign w:val="center"/>
            <w:hideMark/>
          </w:tcPr>
          <w:p w14:paraId="2734B25D"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Mac</w:t>
            </w:r>
          </w:p>
        </w:tc>
        <w:tc>
          <w:tcPr>
            <w:tcW w:w="1260" w:type="dxa"/>
            <w:tcBorders>
              <w:top w:val="nil"/>
              <w:left w:val="nil"/>
              <w:bottom w:val="single" w:sz="8" w:space="0" w:color="FFFFFF"/>
              <w:right w:val="single" w:sz="8" w:space="0" w:color="FFFFFF"/>
            </w:tcBorders>
            <w:shd w:val="clear" w:color="000000" w:fill="B4009E"/>
            <w:vAlign w:val="center"/>
            <w:hideMark/>
          </w:tcPr>
          <w:p w14:paraId="2BAB5069"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Mac</w:t>
            </w:r>
          </w:p>
        </w:tc>
        <w:tc>
          <w:tcPr>
            <w:tcW w:w="1080" w:type="dxa"/>
            <w:tcBorders>
              <w:top w:val="nil"/>
              <w:left w:val="nil"/>
              <w:bottom w:val="single" w:sz="8" w:space="0" w:color="FFFFFF"/>
              <w:right w:val="single" w:sz="8" w:space="0" w:color="FFFFFF"/>
            </w:tcBorders>
            <w:shd w:val="clear" w:color="000000" w:fill="B4009E"/>
            <w:vAlign w:val="center"/>
            <w:hideMark/>
          </w:tcPr>
          <w:p w14:paraId="66388F94"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Mac</w:t>
            </w:r>
          </w:p>
        </w:tc>
        <w:tc>
          <w:tcPr>
            <w:tcW w:w="1080" w:type="dxa"/>
            <w:tcBorders>
              <w:top w:val="nil"/>
              <w:left w:val="nil"/>
              <w:bottom w:val="single" w:sz="8" w:space="0" w:color="FFFFFF"/>
              <w:right w:val="single" w:sz="8" w:space="0" w:color="FFFFFF"/>
            </w:tcBorders>
            <w:shd w:val="clear" w:color="000000" w:fill="B4009E"/>
            <w:vAlign w:val="center"/>
            <w:hideMark/>
          </w:tcPr>
          <w:p w14:paraId="22E90CE4"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Mac</w:t>
            </w:r>
          </w:p>
        </w:tc>
        <w:tc>
          <w:tcPr>
            <w:tcW w:w="1080" w:type="dxa"/>
            <w:tcBorders>
              <w:top w:val="nil"/>
              <w:left w:val="nil"/>
              <w:bottom w:val="single" w:sz="8" w:space="0" w:color="FFFFFF"/>
              <w:right w:val="single" w:sz="8" w:space="0" w:color="FFFFFF"/>
            </w:tcBorders>
            <w:shd w:val="clear" w:color="000000" w:fill="B4009E"/>
            <w:vAlign w:val="center"/>
            <w:hideMark/>
          </w:tcPr>
          <w:p w14:paraId="61A03E6C"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OneNote Mac</w:t>
            </w:r>
          </w:p>
        </w:tc>
        <w:tc>
          <w:tcPr>
            <w:tcW w:w="1080" w:type="dxa"/>
            <w:tcBorders>
              <w:top w:val="nil"/>
              <w:left w:val="nil"/>
              <w:bottom w:val="single" w:sz="8" w:space="0" w:color="FFFFFF"/>
              <w:right w:val="single" w:sz="8" w:space="0" w:color="FFFFFF"/>
            </w:tcBorders>
            <w:shd w:val="clear" w:color="000000" w:fill="00317B"/>
            <w:vAlign w:val="center"/>
            <w:hideMark/>
          </w:tcPr>
          <w:p w14:paraId="5B87ACE5"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Online</w:t>
            </w:r>
          </w:p>
        </w:tc>
        <w:tc>
          <w:tcPr>
            <w:tcW w:w="1260" w:type="dxa"/>
            <w:tcBorders>
              <w:top w:val="nil"/>
              <w:left w:val="nil"/>
              <w:bottom w:val="single" w:sz="8" w:space="0" w:color="FFFFFF"/>
              <w:right w:val="single" w:sz="8" w:space="0" w:color="FFFFFF"/>
            </w:tcBorders>
            <w:shd w:val="clear" w:color="000000" w:fill="00317B"/>
            <w:vAlign w:val="center"/>
            <w:hideMark/>
          </w:tcPr>
          <w:p w14:paraId="7F00AA19"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Online</w:t>
            </w:r>
          </w:p>
        </w:tc>
        <w:tc>
          <w:tcPr>
            <w:tcW w:w="1080" w:type="dxa"/>
            <w:tcBorders>
              <w:top w:val="nil"/>
              <w:left w:val="nil"/>
              <w:bottom w:val="single" w:sz="8" w:space="0" w:color="FFFFFF"/>
              <w:right w:val="single" w:sz="8" w:space="0" w:color="FFFFFF"/>
            </w:tcBorders>
            <w:shd w:val="clear" w:color="000000" w:fill="00317B"/>
            <w:vAlign w:val="center"/>
            <w:hideMark/>
          </w:tcPr>
          <w:p w14:paraId="578A8A46"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Online</w:t>
            </w:r>
          </w:p>
        </w:tc>
      </w:tr>
      <w:tr w:rsidR="00544E48" w:rsidRPr="0021144B" w14:paraId="498F7BD6" w14:textId="77777777" w:rsidTr="00544E48">
        <w:trPr>
          <w:trHeight w:val="623"/>
        </w:trPr>
        <w:tc>
          <w:tcPr>
            <w:tcW w:w="1430" w:type="dxa"/>
            <w:tcBorders>
              <w:top w:val="single" w:sz="8" w:space="0" w:color="FFFFFF"/>
              <w:left w:val="single" w:sz="8" w:space="0" w:color="FFFFFF"/>
              <w:bottom w:val="single" w:sz="8" w:space="0" w:color="FFFFFF"/>
              <w:right w:val="single" w:sz="8" w:space="0" w:color="FFFFFF"/>
            </w:tcBorders>
            <w:shd w:val="clear" w:color="000000" w:fill="00317B"/>
            <w:vAlign w:val="center"/>
            <w:hideMark/>
          </w:tcPr>
          <w:p w14:paraId="668276F0"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Online</w:t>
            </w:r>
          </w:p>
        </w:tc>
        <w:tc>
          <w:tcPr>
            <w:tcW w:w="1260" w:type="dxa"/>
            <w:tcBorders>
              <w:top w:val="nil"/>
              <w:left w:val="nil"/>
              <w:bottom w:val="single" w:sz="8" w:space="0" w:color="FFFFFF"/>
              <w:right w:val="single" w:sz="8" w:space="0" w:color="FFFFFF"/>
            </w:tcBorders>
            <w:shd w:val="clear" w:color="000000" w:fill="00317B"/>
            <w:vAlign w:val="center"/>
            <w:hideMark/>
          </w:tcPr>
          <w:p w14:paraId="3619CC66"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Online</w:t>
            </w:r>
          </w:p>
        </w:tc>
        <w:tc>
          <w:tcPr>
            <w:tcW w:w="1080" w:type="dxa"/>
            <w:tcBorders>
              <w:top w:val="nil"/>
              <w:left w:val="nil"/>
              <w:bottom w:val="single" w:sz="8" w:space="0" w:color="FFFFFF"/>
              <w:right w:val="single" w:sz="8" w:space="0" w:color="FFFFFF"/>
            </w:tcBorders>
            <w:shd w:val="clear" w:color="000000" w:fill="00317B"/>
            <w:vAlign w:val="center"/>
            <w:hideMark/>
          </w:tcPr>
          <w:p w14:paraId="16C33E86"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Online</w:t>
            </w:r>
          </w:p>
        </w:tc>
        <w:tc>
          <w:tcPr>
            <w:tcW w:w="1080" w:type="dxa"/>
            <w:tcBorders>
              <w:top w:val="nil"/>
              <w:left w:val="nil"/>
              <w:bottom w:val="single" w:sz="8" w:space="0" w:color="FFFFFF"/>
              <w:right w:val="single" w:sz="8" w:space="0" w:color="FFFFFF"/>
            </w:tcBorders>
            <w:shd w:val="clear" w:color="000000" w:fill="00317B"/>
            <w:vAlign w:val="center"/>
            <w:hideMark/>
          </w:tcPr>
          <w:p w14:paraId="5B424982"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Online</w:t>
            </w:r>
          </w:p>
        </w:tc>
        <w:tc>
          <w:tcPr>
            <w:tcW w:w="1080" w:type="dxa"/>
            <w:tcBorders>
              <w:top w:val="nil"/>
              <w:left w:val="nil"/>
              <w:bottom w:val="single" w:sz="8" w:space="0" w:color="FFFFFF"/>
              <w:right w:val="single" w:sz="8" w:space="0" w:color="FFFFFF"/>
            </w:tcBorders>
            <w:shd w:val="clear" w:color="000000" w:fill="00317B"/>
            <w:vAlign w:val="center"/>
            <w:hideMark/>
          </w:tcPr>
          <w:p w14:paraId="190AEE39"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Online</w:t>
            </w:r>
          </w:p>
        </w:tc>
        <w:tc>
          <w:tcPr>
            <w:tcW w:w="1080" w:type="dxa"/>
            <w:tcBorders>
              <w:top w:val="nil"/>
              <w:left w:val="nil"/>
              <w:bottom w:val="single" w:sz="8" w:space="0" w:color="FFFFFF"/>
              <w:right w:val="single" w:sz="8" w:space="0" w:color="FFFFFF"/>
            </w:tcBorders>
            <w:shd w:val="clear" w:color="000000" w:fill="287EFF"/>
            <w:vAlign w:val="center"/>
            <w:hideMark/>
          </w:tcPr>
          <w:p w14:paraId="5361CD0F"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Outlook Web</w:t>
            </w:r>
          </w:p>
        </w:tc>
        <w:tc>
          <w:tcPr>
            <w:tcW w:w="1260" w:type="dxa"/>
            <w:tcBorders>
              <w:top w:val="nil"/>
              <w:left w:val="nil"/>
              <w:bottom w:val="single" w:sz="8" w:space="0" w:color="FFFFFF"/>
              <w:right w:val="single" w:sz="8" w:space="0" w:color="FFFFFF"/>
            </w:tcBorders>
            <w:shd w:val="clear" w:color="000000" w:fill="287EFF"/>
            <w:vAlign w:val="center"/>
            <w:hideMark/>
          </w:tcPr>
          <w:p w14:paraId="6A0495CF"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Outlook Web</w:t>
            </w:r>
          </w:p>
        </w:tc>
        <w:tc>
          <w:tcPr>
            <w:tcW w:w="1080" w:type="dxa"/>
            <w:tcBorders>
              <w:top w:val="nil"/>
              <w:left w:val="nil"/>
              <w:bottom w:val="single" w:sz="8" w:space="0" w:color="FFFFFF"/>
              <w:right w:val="single" w:sz="8" w:space="0" w:color="FFFFFF"/>
            </w:tcBorders>
            <w:shd w:val="clear" w:color="000000" w:fill="287EFF"/>
            <w:vAlign w:val="center"/>
            <w:hideMark/>
          </w:tcPr>
          <w:p w14:paraId="4CF40C7A"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Outlook Desktop</w:t>
            </w:r>
          </w:p>
        </w:tc>
      </w:tr>
      <w:tr w:rsidR="00544E48" w:rsidRPr="0021144B" w14:paraId="1FFC83F6" w14:textId="77777777" w:rsidTr="00544E48">
        <w:trPr>
          <w:trHeight w:val="623"/>
        </w:trPr>
        <w:tc>
          <w:tcPr>
            <w:tcW w:w="1430" w:type="dxa"/>
            <w:tcBorders>
              <w:top w:val="single" w:sz="8" w:space="0" w:color="FFFFFF"/>
              <w:left w:val="single" w:sz="8" w:space="0" w:color="FFFFFF"/>
              <w:bottom w:val="single" w:sz="8" w:space="0" w:color="FFFFFF"/>
              <w:right w:val="single" w:sz="8" w:space="0" w:color="FFFFFF"/>
            </w:tcBorders>
            <w:shd w:val="clear" w:color="000000" w:fill="00317B"/>
            <w:vAlign w:val="center"/>
            <w:hideMark/>
          </w:tcPr>
          <w:p w14:paraId="208EA094"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Desktop</w:t>
            </w:r>
          </w:p>
        </w:tc>
        <w:tc>
          <w:tcPr>
            <w:tcW w:w="1260" w:type="dxa"/>
            <w:tcBorders>
              <w:top w:val="nil"/>
              <w:left w:val="nil"/>
              <w:bottom w:val="single" w:sz="8" w:space="0" w:color="FFFFFF"/>
              <w:right w:val="single" w:sz="8" w:space="0" w:color="FFFFFF"/>
            </w:tcBorders>
            <w:shd w:val="clear" w:color="000000" w:fill="00317B"/>
            <w:vAlign w:val="center"/>
            <w:hideMark/>
          </w:tcPr>
          <w:p w14:paraId="1AB30D75"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Desktop</w:t>
            </w:r>
          </w:p>
        </w:tc>
        <w:tc>
          <w:tcPr>
            <w:tcW w:w="1080" w:type="dxa"/>
            <w:tcBorders>
              <w:top w:val="nil"/>
              <w:left w:val="nil"/>
              <w:bottom w:val="single" w:sz="8" w:space="0" w:color="FFFFFF"/>
              <w:right w:val="single" w:sz="8" w:space="0" w:color="FFFFFF"/>
            </w:tcBorders>
            <w:shd w:val="clear" w:color="000000" w:fill="00317B"/>
            <w:vAlign w:val="center"/>
            <w:hideMark/>
          </w:tcPr>
          <w:p w14:paraId="6218041D"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Desktop</w:t>
            </w:r>
          </w:p>
        </w:tc>
        <w:tc>
          <w:tcPr>
            <w:tcW w:w="1080" w:type="dxa"/>
            <w:tcBorders>
              <w:top w:val="nil"/>
              <w:left w:val="nil"/>
              <w:bottom w:val="single" w:sz="8" w:space="0" w:color="FFFFFF"/>
              <w:right w:val="single" w:sz="8" w:space="0" w:color="FFFFFF"/>
            </w:tcBorders>
            <w:shd w:val="clear" w:color="000000" w:fill="00317B"/>
            <w:vAlign w:val="center"/>
            <w:hideMark/>
          </w:tcPr>
          <w:p w14:paraId="4E62B8BB"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Desktop</w:t>
            </w:r>
          </w:p>
        </w:tc>
        <w:tc>
          <w:tcPr>
            <w:tcW w:w="1080" w:type="dxa"/>
            <w:tcBorders>
              <w:top w:val="nil"/>
              <w:left w:val="nil"/>
              <w:bottom w:val="single" w:sz="8" w:space="0" w:color="FFFFFF"/>
              <w:right w:val="single" w:sz="8" w:space="0" w:color="FFFFFF"/>
            </w:tcBorders>
            <w:shd w:val="clear" w:color="000000" w:fill="0078D7"/>
            <w:vAlign w:val="center"/>
            <w:hideMark/>
          </w:tcPr>
          <w:p w14:paraId="3C55C2DD"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Outlook Web</w:t>
            </w:r>
          </w:p>
        </w:tc>
        <w:tc>
          <w:tcPr>
            <w:tcW w:w="1080" w:type="dxa"/>
            <w:tcBorders>
              <w:top w:val="nil"/>
              <w:left w:val="nil"/>
              <w:bottom w:val="single" w:sz="8" w:space="0" w:color="FFFFFF"/>
              <w:right w:val="single" w:sz="8" w:space="0" w:color="FFFFFF"/>
            </w:tcBorders>
            <w:shd w:val="clear" w:color="000000" w:fill="004BBB"/>
            <w:vAlign w:val="center"/>
            <w:hideMark/>
          </w:tcPr>
          <w:p w14:paraId="41216576"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Teams</w:t>
            </w:r>
          </w:p>
        </w:tc>
        <w:tc>
          <w:tcPr>
            <w:tcW w:w="1260" w:type="dxa"/>
            <w:tcBorders>
              <w:top w:val="nil"/>
              <w:left w:val="nil"/>
              <w:bottom w:val="single" w:sz="8" w:space="0" w:color="FFFFFF"/>
              <w:right w:val="single" w:sz="8" w:space="0" w:color="FFFFFF"/>
            </w:tcBorders>
            <w:shd w:val="clear" w:color="000000" w:fill="004BBB"/>
            <w:vAlign w:val="center"/>
            <w:hideMark/>
          </w:tcPr>
          <w:p w14:paraId="393E3D27"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Teams</w:t>
            </w:r>
          </w:p>
        </w:tc>
        <w:tc>
          <w:tcPr>
            <w:tcW w:w="1080" w:type="dxa"/>
            <w:tcBorders>
              <w:top w:val="nil"/>
              <w:left w:val="nil"/>
              <w:bottom w:val="single" w:sz="8" w:space="0" w:color="FFFFFF"/>
              <w:right w:val="single" w:sz="8" w:space="0" w:color="FFFFFF"/>
            </w:tcBorders>
            <w:shd w:val="clear" w:color="000000" w:fill="FF0000"/>
            <w:vAlign w:val="center"/>
            <w:hideMark/>
          </w:tcPr>
          <w:p w14:paraId="23BCE07B"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PPT Desktop</w:t>
            </w:r>
          </w:p>
        </w:tc>
      </w:tr>
      <w:tr w:rsidR="00544E48" w:rsidRPr="0021144B" w14:paraId="6DD0661A" w14:textId="77777777" w:rsidTr="00544E48">
        <w:trPr>
          <w:trHeight w:val="623"/>
        </w:trPr>
        <w:tc>
          <w:tcPr>
            <w:tcW w:w="1430" w:type="dxa"/>
            <w:tcBorders>
              <w:top w:val="single" w:sz="8" w:space="0" w:color="FFFFFF"/>
              <w:left w:val="single" w:sz="8" w:space="0" w:color="FFFFFF"/>
              <w:bottom w:val="single" w:sz="8" w:space="0" w:color="FFFFFF"/>
              <w:right w:val="single" w:sz="8" w:space="0" w:color="FFFFFF"/>
            </w:tcBorders>
            <w:shd w:val="clear" w:color="000000" w:fill="00317B"/>
            <w:vAlign w:val="center"/>
            <w:hideMark/>
          </w:tcPr>
          <w:p w14:paraId="355F2D77"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Mac</w:t>
            </w:r>
          </w:p>
        </w:tc>
        <w:tc>
          <w:tcPr>
            <w:tcW w:w="1260" w:type="dxa"/>
            <w:tcBorders>
              <w:top w:val="nil"/>
              <w:left w:val="nil"/>
              <w:bottom w:val="single" w:sz="8" w:space="0" w:color="FFFFFF"/>
              <w:right w:val="single" w:sz="8" w:space="0" w:color="FFFFFF"/>
            </w:tcBorders>
            <w:shd w:val="clear" w:color="000000" w:fill="00317B"/>
            <w:vAlign w:val="center"/>
            <w:hideMark/>
          </w:tcPr>
          <w:p w14:paraId="1F5FF172"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Mac</w:t>
            </w:r>
          </w:p>
        </w:tc>
        <w:tc>
          <w:tcPr>
            <w:tcW w:w="1080" w:type="dxa"/>
            <w:tcBorders>
              <w:top w:val="nil"/>
              <w:left w:val="nil"/>
              <w:bottom w:val="single" w:sz="8" w:space="0" w:color="FFFFFF"/>
              <w:right w:val="single" w:sz="8" w:space="0" w:color="FFFFFF"/>
            </w:tcBorders>
            <w:shd w:val="clear" w:color="000000" w:fill="00317B"/>
            <w:vAlign w:val="center"/>
            <w:hideMark/>
          </w:tcPr>
          <w:p w14:paraId="3EBE5345"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Mac</w:t>
            </w:r>
          </w:p>
        </w:tc>
        <w:tc>
          <w:tcPr>
            <w:tcW w:w="1080" w:type="dxa"/>
            <w:tcBorders>
              <w:top w:val="nil"/>
              <w:left w:val="nil"/>
              <w:bottom w:val="single" w:sz="8" w:space="0" w:color="FFFFFF"/>
              <w:right w:val="single" w:sz="8" w:space="0" w:color="FFFFFF"/>
            </w:tcBorders>
            <w:shd w:val="clear" w:color="000000" w:fill="0078D7"/>
            <w:vAlign w:val="center"/>
            <w:hideMark/>
          </w:tcPr>
          <w:p w14:paraId="268D4207"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Outlook Web</w:t>
            </w:r>
          </w:p>
        </w:tc>
        <w:tc>
          <w:tcPr>
            <w:tcW w:w="1080" w:type="dxa"/>
            <w:tcBorders>
              <w:top w:val="nil"/>
              <w:left w:val="nil"/>
              <w:bottom w:val="single" w:sz="8" w:space="0" w:color="FFFFFF"/>
              <w:right w:val="single" w:sz="8" w:space="0" w:color="FFFFFF"/>
            </w:tcBorders>
            <w:shd w:val="clear" w:color="000000" w:fill="004BBB"/>
            <w:vAlign w:val="center"/>
            <w:hideMark/>
          </w:tcPr>
          <w:p w14:paraId="142AD6B8"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Teams</w:t>
            </w:r>
          </w:p>
        </w:tc>
        <w:tc>
          <w:tcPr>
            <w:tcW w:w="1080" w:type="dxa"/>
            <w:tcBorders>
              <w:top w:val="nil"/>
              <w:left w:val="nil"/>
              <w:bottom w:val="single" w:sz="8" w:space="0" w:color="FFFFFF"/>
              <w:right w:val="single" w:sz="8" w:space="0" w:color="FFFFFF"/>
            </w:tcBorders>
            <w:shd w:val="clear" w:color="000000" w:fill="00B050"/>
            <w:vAlign w:val="center"/>
            <w:hideMark/>
          </w:tcPr>
          <w:p w14:paraId="4A7C11F5"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Flipgrid</w:t>
            </w:r>
          </w:p>
        </w:tc>
        <w:tc>
          <w:tcPr>
            <w:tcW w:w="1260" w:type="dxa"/>
            <w:tcBorders>
              <w:top w:val="nil"/>
              <w:left w:val="nil"/>
              <w:bottom w:val="single" w:sz="8" w:space="0" w:color="FFFFFF"/>
              <w:right w:val="single" w:sz="8" w:space="0" w:color="FFFFFF"/>
            </w:tcBorders>
            <w:shd w:val="clear" w:color="000000" w:fill="00B050"/>
            <w:vAlign w:val="center"/>
            <w:hideMark/>
          </w:tcPr>
          <w:p w14:paraId="14C9B7ED"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Flipgrid</w:t>
            </w:r>
          </w:p>
        </w:tc>
        <w:tc>
          <w:tcPr>
            <w:tcW w:w="1080" w:type="dxa"/>
            <w:tcBorders>
              <w:top w:val="nil"/>
              <w:left w:val="nil"/>
              <w:bottom w:val="nil"/>
              <w:right w:val="nil"/>
            </w:tcBorders>
            <w:shd w:val="clear" w:color="auto" w:fill="auto"/>
            <w:noWrap/>
            <w:vAlign w:val="bottom"/>
            <w:hideMark/>
          </w:tcPr>
          <w:p w14:paraId="19A1C35C" w14:textId="77777777" w:rsidR="0021144B" w:rsidRPr="0021144B" w:rsidRDefault="0021144B" w:rsidP="0021144B">
            <w:pPr>
              <w:spacing w:after="0" w:line="240" w:lineRule="auto"/>
              <w:rPr>
                <w:rFonts w:eastAsia="Times New Roman" w:cs="Segoe UI"/>
                <w:color w:val="FFFFFF"/>
                <w:sz w:val="20"/>
                <w:szCs w:val="20"/>
              </w:rPr>
            </w:pPr>
          </w:p>
        </w:tc>
      </w:tr>
      <w:tr w:rsidR="00544E48" w:rsidRPr="0021144B" w14:paraId="0BD16096" w14:textId="77777777" w:rsidTr="00544E48">
        <w:trPr>
          <w:trHeight w:val="623"/>
        </w:trPr>
        <w:tc>
          <w:tcPr>
            <w:tcW w:w="1430" w:type="dxa"/>
            <w:tcBorders>
              <w:top w:val="single" w:sz="8" w:space="0" w:color="FFFFFF"/>
              <w:left w:val="single" w:sz="8" w:space="0" w:color="FFFFFF"/>
              <w:bottom w:val="single" w:sz="8" w:space="0" w:color="FFFFFF"/>
              <w:right w:val="single" w:sz="8" w:space="0" w:color="FFFFFF"/>
            </w:tcBorders>
            <w:shd w:val="clear" w:color="000000" w:fill="00317B"/>
            <w:vAlign w:val="center"/>
            <w:hideMark/>
          </w:tcPr>
          <w:p w14:paraId="6EE9F0CC"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iPad</w:t>
            </w:r>
          </w:p>
        </w:tc>
        <w:tc>
          <w:tcPr>
            <w:tcW w:w="1260" w:type="dxa"/>
            <w:tcBorders>
              <w:top w:val="nil"/>
              <w:left w:val="nil"/>
              <w:bottom w:val="single" w:sz="8" w:space="0" w:color="FFFFFF"/>
              <w:right w:val="single" w:sz="8" w:space="0" w:color="FFFFFF"/>
            </w:tcBorders>
            <w:shd w:val="clear" w:color="000000" w:fill="00317B"/>
            <w:vAlign w:val="center"/>
            <w:hideMark/>
          </w:tcPr>
          <w:p w14:paraId="1FC7BDF8"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Ipad</w:t>
            </w:r>
          </w:p>
        </w:tc>
        <w:tc>
          <w:tcPr>
            <w:tcW w:w="1080" w:type="dxa"/>
            <w:tcBorders>
              <w:top w:val="nil"/>
              <w:left w:val="nil"/>
              <w:bottom w:val="single" w:sz="8" w:space="0" w:color="FFFFFF"/>
              <w:right w:val="single" w:sz="8" w:space="0" w:color="FFFFFF"/>
            </w:tcBorders>
            <w:shd w:val="clear" w:color="000000" w:fill="00317B"/>
            <w:vAlign w:val="center"/>
            <w:hideMark/>
          </w:tcPr>
          <w:p w14:paraId="4CCF904F"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Word iPad</w:t>
            </w:r>
          </w:p>
        </w:tc>
        <w:tc>
          <w:tcPr>
            <w:tcW w:w="1080" w:type="dxa"/>
            <w:tcBorders>
              <w:top w:val="nil"/>
              <w:left w:val="nil"/>
              <w:bottom w:val="single" w:sz="8" w:space="0" w:color="FFFFFF"/>
              <w:right w:val="single" w:sz="8" w:space="0" w:color="FFFFFF"/>
            </w:tcBorders>
            <w:shd w:val="clear" w:color="000000" w:fill="004BBB"/>
            <w:vAlign w:val="center"/>
            <w:hideMark/>
          </w:tcPr>
          <w:p w14:paraId="51E00FE6"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Teams</w:t>
            </w:r>
          </w:p>
        </w:tc>
        <w:tc>
          <w:tcPr>
            <w:tcW w:w="1080" w:type="dxa"/>
            <w:tcBorders>
              <w:top w:val="nil"/>
              <w:left w:val="nil"/>
              <w:bottom w:val="single" w:sz="8" w:space="0" w:color="FFFFFF"/>
              <w:right w:val="single" w:sz="8" w:space="0" w:color="FFFFFF"/>
            </w:tcBorders>
            <w:shd w:val="clear" w:color="000000" w:fill="00B050"/>
            <w:vAlign w:val="center"/>
            <w:hideMark/>
          </w:tcPr>
          <w:p w14:paraId="1BCEC54C"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Flipgrid</w:t>
            </w:r>
          </w:p>
        </w:tc>
        <w:tc>
          <w:tcPr>
            <w:tcW w:w="1080" w:type="dxa"/>
            <w:tcBorders>
              <w:top w:val="nil"/>
              <w:left w:val="nil"/>
              <w:bottom w:val="nil"/>
              <w:right w:val="nil"/>
            </w:tcBorders>
            <w:shd w:val="clear" w:color="auto" w:fill="auto"/>
            <w:noWrap/>
            <w:vAlign w:val="bottom"/>
            <w:hideMark/>
          </w:tcPr>
          <w:p w14:paraId="6673A6CF" w14:textId="77777777" w:rsidR="0021144B" w:rsidRPr="0021144B" w:rsidRDefault="0021144B" w:rsidP="0021144B">
            <w:pPr>
              <w:spacing w:after="0" w:line="240" w:lineRule="auto"/>
              <w:rPr>
                <w:rFonts w:eastAsia="Times New Roman" w:cs="Segoe UI"/>
                <w:color w:val="FFFFFF"/>
                <w:sz w:val="20"/>
                <w:szCs w:val="20"/>
              </w:rPr>
            </w:pPr>
          </w:p>
        </w:tc>
        <w:tc>
          <w:tcPr>
            <w:tcW w:w="1260" w:type="dxa"/>
            <w:tcBorders>
              <w:top w:val="nil"/>
              <w:left w:val="nil"/>
              <w:bottom w:val="nil"/>
              <w:right w:val="nil"/>
            </w:tcBorders>
            <w:shd w:val="clear" w:color="auto" w:fill="auto"/>
            <w:noWrap/>
            <w:vAlign w:val="bottom"/>
            <w:hideMark/>
          </w:tcPr>
          <w:p w14:paraId="7DD347DC"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2D78BC02" w14:textId="77777777" w:rsidR="0021144B" w:rsidRPr="0021144B" w:rsidRDefault="0021144B" w:rsidP="0021144B">
            <w:pPr>
              <w:spacing w:after="0" w:line="240" w:lineRule="auto"/>
              <w:rPr>
                <w:rFonts w:ascii="Times New Roman" w:eastAsia="Times New Roman" w:hAnsi="Times New Roman" w:cs="Times New Roman"/>
                <w:sz w:val="20"/>
                <w:szCs w:val="20"/>
              </w:rPr>
            </w:pPr>
          </w:p>
        </w:tc>
      </w:tr>
      <w:tr w:rsidR="00544E48" w:rsidRPr="0021144B" w14:paraId="4E696B88" w14:textId="77777777" w:rsidTr="00544E48">
        <w:trPr>
          <w:trHeight w:val="623"/>
        </w:trPr>
        <w:tc>
          <w:tcPr>
            <w:tcW w:w="1430" w:type="dxa"/>
            <w:tcBorders>
              <w:top w:val="single" w:sz="8" w:space="0" w:color="FFFFFF"/>
              <w:left w:val="single" w:sz="8" w:space="0" w:color="FFFFFF"/>
              <w:bottom w:val="single" w:sz="8" w:space="0" w:color="FFFFFF"/>
              <w:right w:val="single" w:sz="8" w:space="0" w:color="FFFFFF"/>
            </w:tcBorders>
            <w:shd w:val="clear" w:color="000000" w:fill="0078D7"/>
            <w:vAlign w:val="center"/>
            <w:hideMark/>
          </w:tcPr>
          <w:p w14:paraId="7A731562"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Outlook Web</w:t>
            </w:r>
          </w:p>
        </w:tc>
        <w:tc>
          <w:tcPr>
            <w:tcW w:w="1260" w:type="dxa"/>
            <w:tcBorders>
              <w:top w:val="nil"/>
              <w:left w:val="nil"/>
              <w:bottom w:val="single" w:sz="8" w:space="0" w:color="FFFFFF"/>
              <w:right w:val="single" w:sz="8" w:space="0" w:color="FFFFFF"/>
            </w:tcBorders>
            <w:shd w:val="clear" w:color="000000" w:fill="0078D7"/>
            <w:vAlign w:val="center"/>
            <w:hideMark/>
          </w:tcPr>
          <w:p w14:paraId="2C0847F7"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Outlook Web</w:t>
            </w:r>
          </w:p>
        </w:tc>
        <w:tc>
          <w:tcPr>
            <w:tcW w:w="1080" w:type="dxa"/>
            <w:tcBorders>
              <w:top w:val="nil"/>
              <w:left w:val="nil"/>
              <w:bottom w:val="single" w:sz="8" w:space="0" w:color="FFFFFF"/>
              <w:right w:val="single" w:sz="8" w:space="0" w:color="FFFFFF"/>
            </w:tcBorders>
            <w:shd w:val="clear" w:color="000000" w:fill="0078D7"/>
            <w:vAlign w:val="center"/>
            <w:hideMark/>
          </w:tcPr>
          <w:p w14:paraId="54BD8FD8"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Outlook Web</w:t>
            </w:r>
          </w:p>
        </w:tc>
        <w:tc>
          <w:tcPr>
            <w:tcW w:w="1080" w:type="dxa"/>
            <w:tcBorders>
              <w:top w:val="nil"/>
              <w:left w:val="nil"/>
              <w:bottom w:val="single" w:sz="8" w:space="0" w:color="FFFFFF"/>
              <w:right w:val="single" w:sz="8" w:space="0" w:color="FFFFFF"/>
            </w:tcBorders>
            <w:shd w:val="clear" w:color="000000" w:fill="00B050"/>
            <w:vAlign w:val="center"/>
            <w:hideMark/>
          </w:tcPr>
          <w:p w14:paraId="07442564"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Flipgrid</w:t>
            </w:r>
          </w:p>
        </w:tc>
        <w:tc>
          <w:tcPr>
            <w:tcW w:w="1080" w:type="dxa"/>
            <w:tcBorders>
              <w:top w:val="nil"/>
              <w:left w:val="nil"/>
              <w:bottom w:val="single" w:sz="8" w:space="0" w:color="FFFFFF"/>
              <w:right w:val="single" w:sz="8" w:space="0" w:color="FFFFFF"/>
            </w:tcBorders>
            <w:shd w:val="clear" w:color="000000" w:fill="008272"/>
            <w:vAlign w:val="center"/>
            <w:hideMark/>
          </w:tcPr>
          <w:p w14:paraId="5C5B3196"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Edge Browser</w:t>
            </w:r>
          </w:p>
        </w:tc>
        <w:tc>
          <w:tcPr>
            <w:tcW w:w="1080" w:type="dxa"/>
            <w:tcBorders>
              <w:top w:val="nil"/>
              <w:left w:val="nil"/>
              <w:bottom w:val="nil"/>
              <w:right w:val="nil"/>
            </w:tcBorders>
            <w:shd w:val="clear" w:color="auto" w:fill="auto"/>
            <w:noWrap/>
            <w:vAlign w:val="bottom"/>
            <w:hideMark/>
          </w:tcPr>
          <w:p w14:paraId="318A338A" w14:textId="77777777" w:rsidR="0021144B" w:rsidRPr="0021144B" w:rsidRDefault="0021144B" w:rsidP="0021144B">
            <w:pPr>
              <w:spacing w:after="0" w:line="240" w:lineRule="auto"/>
              <w:rPr>
                <w:rFonts w:eastAsia="Times New Roman" w:cs="Segoe UI"/>
                <w:color w:val="FFFFFF"/>
                <w:sz w:val="20"/>
                <w:szCs w:val="20"/>
              </w:rPr>
            </w:pPr>
          </w:p>
        </w:tc>
        <w:tc>
          <w:tcPr>
            <w:tcW w:w="1260" w:type="dxa"/>
            <w:tcBorders>
              <w:top w:val="nil"/>
              <w:left w:val="nil"/>
              <w:bottom w:val="nil"/>
              <w:right w:val="nil"/>
            </w:tcBorders>
            <w:shd w:val="clear" w:color="auto" w:fill="auto"/>
            <w:noWrap/>
            <w:vAlign w:val="bottom"/>
            <w:hideMark/>
          </w:tcPr>
          <w:p w14:paraId="1DE80C21"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6A25FD0A" w14:textId="77777777" w:rsidR="0021144B" w:rsidRPr="0021144B" w:rsidRDefault="0021144B" w:rsidP="0021144B">
            <w:pPr>
              <w:spacing w:after="0" w:line="240" w:lineRule="auto"/>
              <w:rPr>
                <w:rFonts w:ascii="Times New Roman" w:eastAsia="Times New Roman" w:hAnsi="Times New Roman" w:cs="Times New Roman"/>
                <w:sz w:val="20"/>
                <w:szCs w:val="20"/>
              </w:rPr>
            </w:pPr>
          </w:p>
        </w:tc>
      </w:tr>
      <w:tr w:rsidR="00544E48" w:rsidRPr="0021144B" w14:paraId="60705648" w14:textId="77777777" w:rsidTr="00544E48">
        <w:trPr>
          <w:trHeight w:val="623"/>
        </w:trPr>
        <w:tc>
          <w:tcPr>
            <w:tcW w:w="1430" w:type="dxa"/>
            <w:tcBorders>
              <w:top w:val="single" w:sz="8" w:space="0" w:color="FFFFFF"/>
              <w:left w:val="single" w:sz="8" w:space="0" w:color="FFFFFF"/>
              <w:bottom w:val="single" w:sz="8" w:space="0" w:color="FFFFFF"/>
              <w:right w:val="single" w:sz="8" w:space="0" w:color="FFFFFF"/>
            </w:tcBorders>
            <w:shd w:val="clear" w:color="000000" w:fill="0078D7"/>
            <w:vAlign w:val="center"/>
            <w:hideMark/>
          </w:tcPr>
          <w:p w14:paraId="3D4F26C2"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Outlook Desktop</w:t>
            </w:r>
          </w:p>
        </w:tc>
        <w:tc>
          <w:tcPr>
            <w:tcW w:w="1260" w:type="dxa"/>
            <w:tcBorders>
              <w:top w:val="nil"/>
              <w:left w:val="nil"/>
              <w:bottom w:val="single" w:sz="8" w:space="0" w:color="FFFFFF"/>
              <w:right w:val="single" w:sz="8" w:space="0" w:color="FFFFFF"/>
            </w:tcBorders>
            <w:shd w:val="clear" w:color="000000" w:fill="0078D7"/>
            <w:vAlign w:val="center"/>
            <w:hideMark/>
          </w:tcPr>
          <w:p w14:paraId="208EBEF7"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Outlook Desktop</w:t>
            </w:r>
          </w:p>
        </w:tc>
        <w:tc>
          <w:tcPr>
            <w:tcW w:w="1080" w:type="dxa"/>
            <w:tcBorders>
              <w:top w:val="nil"/>
              <w:left w:val="nil"/>
              <w:bottom w:val="single" w:sz="8" w:space="0" w:color="FFFFFF"/>
              <w:right w:val="single" w:sz="8" w:space="0" w:color="FFFFFF"/>
            </w:tcBorders>
            <w:shd w:val="clear" w:color="000000" w:fill="004BBB"/>
            <w:vAlign w:val="center"/>
            <w:hideMark/>
          </w:tcPr>
          <w:p w14:paraId="1F40BF15"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Teams</w:t>
            </w:r>
          </w:p>
        </w:tc>
        <w:tc>
          <w:tcPr>
            <w:tcW w:w="1080" w:type="dxa"/>
            <w:tcBorders>
              <w:top w:val="nil"/>
              <w:left w:val="nil"/>
              <w:bottom w:val="single" w:sz="8" w:space="0" w:color="FFFFFF"/>
              <w:right w:val="single" w:sz="8" w:space="0" w:color="FFFFFF"/>
            </w:tcBorders>
            <w:shd w:val="clear" w:color="000000" w:fill="008272"/>
            <w:vAlign w:val="center"/>
            <w:hideMark/>
          </w:tcPr>
          <w:p w14:paraId="11EF48B2"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Edge Browser</w:t>
            </w:r>
          </w:p>
        </w:tc>
        <w:tc>
          <w:tcPr>
            <w:tcW w:w="1080" w:type="dxa"/>
            <w:tcBorders>
              <w:top w:val="nil"/>
              <w:left w:val="nil"/>
              <w:bottom w:val="nil"/>
              <w:right w:val="nil"/>
            </w:tcBorders>
            <w:shd w:val="clear" w:color="auto" w:fill="auto"/>
            <w:noWrap/>
            <w:vAlign w:val="bottom"/>
            <w:hideMark/>
          </w:tcPr>
          <w:p w14:paraId="23C493C1" w14:textId="77777777" w:rsidR="0021144B" w:rsidRPr="0021144B" w:rsidRDefault="0021144B" w:rsidP="0021144B">
            <w:pPr>
              <w:spacing w:after="0" w:line="240" w:lineRule="auto"/>
              <w:rPr>
                <w:rFonts w:eastAsia="Times New Roman" w:cs="Segoe UI"/>
                <w:color w:val="FFFFFF"/>
                <w:sz w:val="20"/>
                <w:szCs w:val="20"/>
              </w:rPr>
            </w:pPr>
          </w:p>
        </w:tc>
        <w:tc>
          <w:tcPr>
            <w:tcW w:w="1080" w:type="dxa"/>
            <w:tcBorders>
              <w:top w:val="nil"/>
              <w:left w:val="nil"/>
              <w:bottom w:val="nil"/>
              <w:right w:val="nil"/>
            </w:tcBorders>
            <w:shd w:val="clear" w:color="auto" w:fill="auto"/>
            <w:noWrap/>
            <w:vAlign w:val="bottom"/>
            <w:hideMark/>
          </w:tcPr>
          <w:p w14:paraId="47652AB4"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F242232"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84093BB" w14:textId="77777777" w:rsidR="0021144B" w:rsidRPr="0021144B" w:rsidRDefault="0021144B" w:rsidP="0021144B">
            <w:pPr>
              <w:spacing w:after="0" w:line="240" w:lineRule="auto"/>
              <w:rPr>
                <w:rFonts w:ascii="Times New Roman" w:eastAsia="Times New Roman" w:hAnsi="Times New Roman" w:cs="Times New Roman"/>
                <w:sz w:val="20"/>
                <w:szCs w:val="20"/>
              </w:rPr>
            </w:pPr>
          </w:p>
        </w:tc>
      </w:tr>
      <w:tr w:rsidR="00544E48" w:rsidRPr="0021144B" w14:paraId="536F753B" w14:textId="77777777" w:rsidTr="00544E48">
        <w:trPr>
          <w:trHeight w:val="315"/>
        </w:trPr>
        <w:tc>
          <w:tcPr>
            <w:tcW w:w="1430" w:type="dxa"/>
            <w:tcBorders>
              <w:top w:val="single" w:sz="8" w:space="0" w:color="FFFFFF"/>
              <w:left w:val="single" w:sz="8" w:space="0" w:color="FFFFFF"/>
              <w:bottom w:val="single" w:sz="8" w:space="0" w:color="FFFFFF"/>
              <w:right w:val="single" w:sz="8" w:space="0" w:color="FFFFFF"/>
            </w:tcBorders>
            <w:shd w:val="clear" w:color="000000" w:fill="004BBB"/>
            <w:vAlign w:val="center"/>
            <w:hideMark/>
          </w:tcPr>
          <w:p w14:paraId="50AAF0FB"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Teams</w:t>
            </w:r>
          </w:p>
        </w:tc>
        <w:tc>
          <w:tcPr>
            <w:tcW w:w="1260" w:type="dxa"/>
            <w:tcBorders>
              <w:top w:val="nil"/>
              <w:left w:val="nil"/>
              <w:bottom w:val="single" w:sz="8" w:space="0" w:color="FFFFFF"/>
              <w:right w:val="single" w:sz="8" w:space="0" w:color="FFFFFF"/>
            </w:tcBorders>
            <w:shd w:val="clear" w:color="000000" w:fill="004BBB"/>
            <w:vAlign w:val="center"/>
            <w:hideMark/>
          </w:tcPr>
          <w:p w14:paraId="48EBAB71"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Teams</w:t>
            </w:r>
          </w:p>
        </w:tc>
        <w:tc>
          <w:tcPr>
            <w:tcW w:w="1080" w:type="dxa"/>
            <w:tcBorders>
              <w:top w:val="nil"/>
              <w:left w:val="nil"/>
              <w:bottom w:val="single" w:sz="8" w:space="0" w:color="FFFFFF"/>
              <w:right w:val="single" w:sz="8" w:space="0" w:color="FFFFFF"/>
            </w:tcBorders>
            <w:shd w:val="clear" w:color="000000" w:fill="00B050"/>
            <w:vAlign w:val="center"/>
            <w:hideMark/>
          </w:tcPr>
          <w:p w14:paraId="141CFB39"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Flipgrid</w:t>
            </w:r>
          </w:p>
        </w:tc>
        <w:tc>
          <w:tcPr>
            <w:tcW w:w="1080" w:type="dxa"/>
            <w:tcBorders>
              <w:top w:val="nil"/>
              <w:left w:val="nil"/>
              <w:bottom w:val="nil"/>
              <w:right w:val="nil"/>
            </w:tcBorders>
            <w:shd w:val="clear" w:color="auto" w:fill="auto"/>
            <w:noWrap/>
            <w:vAlign w:val="bottom"/>
            <w:hideMark/>
          </w:tcPr>
          <w:p w14:paraId="36DE8623" w14:textId="77777777" w:rsidR="0021144B" w:rsidRPr="0021144B" w:rsidRDefault="0021144B" w:rsidP="0021144B">
            <w:pPr>
              <w:spacing w:after="0" w:line="240" w:lineRule="auto"/>
              <w:rPr>
                <w:rFonts w:eastAsia="Times New Roman" w:cs="Segoe UI"/>
                <w:color w:val="FFFFFF"/>
                <w:sz w:val="20"/>
                <w:szCs w:val="20"/>
              </w:rPr>
            </w:pPr>
          </w:p>
        </w:tc>
        <w:tc>
          <w:tcPr>
            <w:tcW w:w="1080" w:type="dxa"/>
            <w:tcBorders>
              <w:top w:val="nil"/>
              <w:left w:val="nil"/>
              <w:bottom w:val="nil"/>
              <w:right w:val="nil"/>
            </w:tcBorders>
            <w:shd w:val="clear" w:color="auto" w:fill="auto"/>
            <w:noWrap/>
            <w:vAlign w:val="bottom"/>
            <w:hideMark/>
          </w:tcPr>
          <w:p w14:paraId="11CCAAAF"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73BCB75D"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9D3690A"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2E718105" w14:textId="77777777" w:rsidR="0021144B" w:rsidRPr="0021144B" w:rsidRDefault="0021144B" w:rsidP="0021144B">
            <w:pPr>
              <w:spacing w:after="0" w:line="240" w:lineRule="auto"/>
              <w:rPr>
                <w:rFonts w:ascii="Times New Roman" w:eastAsia="Times New Roman" w:hAnsi="Times New Roman" w:cs="Times New Roman"/>
                <w:sz w:val="20"/>
                <w:szCs w:val="20"/>
              </w:rPr>
            </w:pPr>
          </w:p>
        </w:tc>
      </w:tr>
      <w:tr w:rsidR="00544E48" w:rsidRPr="0021144B" w14:paraId="31C30328" w14:textId="77777777" w:rsidTr="00544E48">
        <w:trPr>
          <w:trHeight w:val="623"/>
        </w:trPr>
        <w:tc>
          <w:tcPr>
            <w:tcW w:w="1430"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14:paraId="75F13F28"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Flipgrid</w:t>
            </w:r>
          </w:p>
        </w:tc>
        <w:tc>
          <w:tcPr>
            <w:tcW w:w="1260" w:type="dxa"/>
            <w:tcBorders>
              <w:top w:val="nil"/>
              <w:left w:val="nil"/>
              <w:bottom w:val="single" w:sz="8" w:space="0" w:color="FFFFFF"/>
              <w:right w:val="single" w:sz="8" w:space="0" w:color="FFFFFF"/>
            </w:tcBorders>
            <w:shd w:val="clear" w:color="000000" w:fill="00B050"/>
            <w:vAlign w:val="center"/>
            <w:hideMark/>
          </w:tcPr>
          <w:p w14:paraId="4310E2DC"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Flipgrid</w:t>
            </w:r>
          </w:p>
        </w:tc>
        <w:tc>
          <w:tcPr>
            <w:tcW w:w="1080" w:type="dxa"/>
            <w:tcBorders>
              <w:top w:val="nil"/>
              <w:left w:val="nil"/>
              <w:bottom w:val="single" w:sz="8" w:space="0" w:color="FFFFFF"/>
              <w:right w:val="single" w:sz="8" w:space="0" w:color="FFFFFF"/>
            </w:tcBorders>
            <w:shd w:val="clear" w:color="000000" w:fill="D83B01"/>
            <w:vAlign w:val="center"/>
            <w:hideMark/>
          </w:tcPr>
          <w:p w14:paraId="79DBD92D"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Office Lens</w:t>
            </w:r>
          </w:p>
        </w:tc>
        <w:tc>
          <w:tcPr>
            <w:tcW w:w="1080" w:type="dxa"/>
            <w:tcBorders>
              <w:top w:val="nil"/>
              <w:left w:val="nil"/>
              <w:bottom w:val="nil"/>
              <w:right w:val="nil"/>
            </w:tcBorders>
            <w:shd w:val="clear" w:color="auto" w:fill="auto"/>
            <w:noWrap/>
            <w:vAlign w:val="bottom"/>
            <w:hideMark/>
          </w:tcPr>
          <w:p w14:paraId="02278997" w14:textId="77777777" w:rsidR="0021144B" w:rsidRPr="0021144B" w:rsidRDefault="0021144B" w:rsidP="0021144B">
            <w:pPr>
              <w:spacing w:after="0" w:line="240" w:lineRule="auto"/>
              <w:rPr>
                <w:rFonts w:eastAsia="Times New Roman" w:cs="Segoe UI"/>
                <w:color w:val="FFFFFF"/>
                <w:sz w:val="20"/>
                <w:szCs w:val="20"/>
              </w:rPr>
            </w:pPr>
          </w:p>
        </w:tc>
        <w:tc>
          <w:tcPr>
            <w:tcW w:w="1080" w:type="dxa"/>
            <w:tcBorders>
              <w:top w:val="nil"/>
              <w:left w:val="nil"/>
              <w:bottom w:val="nil"/>
              <w:right w:val="nil"/>
            </w:tcBorders>
            <w:shd w:val="clear" w:color="auto" w:fill="auto"/>
            <w:noWrap/>
            <w:vAlign w:val="bottom"/>
            <w:hideMark/>
          </w:tcPr>
          <w:p w14:paraId="41D60B3F"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4B7A3BDE"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2B57852C"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579CB470" w14:textId="77777777" w:rsidR="0021144B" w:rsidRPr="0021144B" w:rsidRDefault="0021144B" w:rsidP="0021144B">
            <w:pPr>
              <w:spacing w:after="0" w:line="240" w:lineRule="auto"/>
              <w:rPr>
                <w:rFonts w:ascii="Times New Roman" w:eastAsia="Times New Roman" w:hAnsi="Times New Roman" w:cs="Times New Roman"/>
                <w:sz w:val="20"/>
                <w:szCs w:val="20"/>
              </w:rPr>
            </w:pPr>
          </w:p>
        </w:tc>
      </w:tr>
      <w:tr w:rsidR="00544E48" w:rsidRPr="0021144B" w14:paraId="2785017C" w14:textId="77777777" w:rsidTr="00544E48">
        <w:trPr>
          <w:trHeight w:val="623"/>
        </w:trPr>
        <w:tc>
          <w:tcPr>
            <w:tcW w:w="1430" w:type="dxa"/>
            <w:tcBorders>
              <w:top w:val="single" w:sz="8" w:space="0" w:color="FFFFFF"/>
              <w:left w:val="single" w:sz="8" w:space="0" w:color="FFFFFF"/>
              <w:bottom w:val="single" w:sz="8" w:space="0" w:color="FFFFFF"/>
              <w:right w:val="single" w:sz="8" w:space="0" w:color="FFFFFF"/>
            </w:tcBorders>
            <w:shd w:val="clear" w:color="000000" w:fill="D83B01"/>
            <w:vAlign w:val="center"/>
            <w:hideMark/>
          </w:tcPr>
          <w:p w14:paraId="215CE089"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 xml:space="preserve">Office Lens </w:t>
            </w:r>
          </w:p>
        </w:tc>
        <w:tc>
          <w:tcPr>
            <w:tcW w:w="1260" w:type="dxa"/>
            <w:tcBorders>
              <w:top w:val="nil"/>
              <w:left w:val="nil"/>
              <w:bottom w:val="single" w:sz="8" w:space="0" w:color="FFFFFF"/>
              <w:right w:val="single" w:sz="8" w:space="0" w:color="FFFFFF"/>
            </w:tcBorders>
            <w:shd w:val="clear" w:color="000000" w:fill="D83B01"/>
            <w:vAlign w:val="center"/>
            <w:hideMark/>
          </w:tcPr>
          <w:p w14:paraId="031EBACB"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 xml:space="preserve">Office Lens </w:t>
            </w:r>
          </w:p>
        </w:tc>
        <w:tc>
          <w:tcPr>
            <w:tcW w:w="1080" w:type="dxa"/>
            <w:tcBorders>
              <w:top w:val="nil"/>
              <w:left w:val="nil"/>
              <w:bottom w:val="single" w:sz="8" w:space="0" w:color="FFFFFF"/>
              <w:right w:val="single" w:sz="8" w:space="0" w:color="FFFFFF"/>
            </w:tcBorders>
            <w:shd w:val="clear" w:color="000000" w:fill="008272"/>
            <w:vAlign w:val="center"/>
            <w:hideMark/>
          </w:tcPr>
          <w:p w14:paraId="4CF0BB1D"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Edge Browser</w:t>
            </w:r>
          </w:p>
        </w:tc>
        <w:tc>
          <w:tcPr>
            <w:tcW w:w="1080" w:type="dxa"/>
            <w:tcBorders>
              <w:top w:val="nil"/>
              <w:left w:val="nil"/>
              <w:bottom w:val="nil"/>
              <w:right w:val="nil"/>
            </w:tcBorders>
            <w:shd w:val="clear" w:color="auto" w:fill="auto"/>
            <w:noWrap/>
            <w:vAlign w:val="bottom"/>
            <w:hideMark/>
          </w:tcPr>
          <w:p w14:paraId="4A47184F" w14:textId="77777777" w:rsidR="0021144B" w:rsidRPr="0021144B" w:rsidRDefault="0021144B" w:rsidP="0021144B">
            <w:pPr>
              <w:spacing w:after="0" w:line="240" w:lineRule="auto"/>
              <w:rPr>
                <w:rFonts w:eastAsia="Times New Roman" w:cs="Segoe UI"/>
                <w:color w:val="FFFFFF"/>
                <w:sz w:val="20"/>
                <w:szCs w:val="20"/>
              </w:rPr>
            </w:pPr>
          </w:p>
        </w:tc>
        <w:tc>
          <w:tcPr>
            <w:tcW w:w="1080" w:type="dxa"/>
            <w:tcBorders>
              <w:top w:val="nil"/>
              <w:left w:val="nil"/>
              <w:bottom w:val="nil"/>
              <w:right w:val="nil"/>
            </w:tcBorders>
            <w:shd w:val="clear" w:color="auto" w:fill="auto"/>
            <w:noWrap/>
            <w:vAlign w:val="bottom"/>
            <w:hideMark/>
          </w:tcPr>
          <w:p w14:paraId="247C7833"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561C0CC6"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0D22F661"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115290AD" w14:textId="77777777" w:rsidR="0021144B" w:rsidRPr="0021144B" w:rsidRDefault="0021144B" w:rsidP="0021144B">
            <w:pPr>
              <w:spacing w:after="0" w:line="240" w:lineRule="auto"/>
              <w:rPr>
                <w:rFonts w:ascii="Times New Roman" w:eastAsia="Times New Roman" w:hAnsi="Times New Roman" w:cs="Times New Roman"/>
                <w:sz w:val="20"/>
                <w:szCs w:val="20"/>
              </w:rPr>
            </w:pPr>
          </w:p>
        </w:tc>
      </w:tr>
      <w:tr w:rsidR="00544E48" w:rsidRPr="0021144B" w14:paraId="0927DE13" w14:textId="77777777" w:rsidTr="00544E48">
        <w:trPr>
          <w:trHeight w:val="623"/>
        </w:trPr>
        <w:tc>
          <w:tcPr>
            <w:tcW w:w="1430" w:type="dxa"/>
            <w:tcBorders>
              <w:top w:val="single" w:sz="8" w:space="0" w:color="FFFFFF"/>
              <w:left w:val="single" w:sz="8" w:space="0" w:color="FFFFFF"/>
              <w:bottom w:val="single" w:sz="8" w:space="0" w:color="FFFFFF"/>
              <w:right w:val="single" w:sz="8" w:space="0" w:color="FFFFFF"/>
            </w:tcBorders>
            <w:shd w:val="clear" w:color="000000" w:fill="008272"/>
            <w:vAlign w:val="center"/>
            <w:hideMark/>
          </w:tcPr>
          <w:p w14:paraId="3496B436"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Edge browser</w:t>
            </w:r>
          </w:p>
        </w:tc>
        <w:tc>
          <w:tcPr>
            <w:tcW w:w="1260" w:type="dxa"/>
            <w:tcBorders>
              <w:top w:val="nil"/>
              <w:left w:val="nil"/>
              <w:bottom w:val="single" w:sz="8" w:space="0" w:color="FFFFFF"/>
              <w:right w:val="single" w:sz="8" w:space="0" w:color="FFFFFF"/>
            </w:tcBorders>
            <w:shd w:val="clear" w:color="000000" w:fill="008272"/>
            <w:vAlign w:val="center"/>
            <w:hideMark/>
          </w:tcPr>
          <w:p w14:paraId="148C3E02" w14:textId="77777777" w:rsidR="0021144B" w:rsidRPr="0021144B" w:rsidRDefault="0021144B" w:rsidP="0021144B">
            <w:pPr>
              <w:spacing w:after="0" w:line="240" w:lineRule="auto"/>
              <w:rPr>
                <w:rFonts w:eastAsia="Times New Roman" w:cs="Segoe UI"/>
                <w:color w:val="FFFFFF"/>
                <w:sz w:val="20"/>
                <w:szCs w:val="20"/>
              </w:rPr>
            </w:pPr>
            <w:r w:rsidRPr="0021144B">
              <w:rPr>
                <w:rFonts w:eastAsia="Calibri" w:cs="Segoe UI"/>
                <w:color w:val="FFFFFF"/>
                <w:sz w:val="20"/>
                <w:szCs w:val="20"/>
              </w:rPr>
              <w:t>Edge browser</w:t>
            </w:r>
          </w:p>
        </w:tc>
        <w:tc>
          <w:tcPr>
            <w:tcW w:w="1080" w:type="dxa"/>
            <w:tcBorders>
              <w:top w:val="nil"/>
              <w:left w:val="nil"/>
              <w:bottom w:val="nil"/>
              <w:right w:val="nil"/>
            </w:tcBorders>
            <w:shd w:val="clear" w:color="auto" w:fill="auto"/>
            <w:noWrap/>
            <w:vAlign w:val="bottom"/>
            <w:hideMark/>
          </w:tcPr>
          <w:p w14:paraId="633383A7" w14:textId="77777777" w:rsidR="0021144B" w:rsidRPr="0021144B" w:rsidRDefault="0021144B" w:rsidP="0021144B">
            <w:pPr>
              <w:spacing w:after="0" w:line="240" w:lineRule="auto"/>
              <w:rPr>
                <w:rFonts w:eastAsia="Times New Roman" w:cs="Segoe UI"/>
                <w:color w:val="FFFFFF"/>
                <w:sz w:val="20"/>
                <w:szCs w:val="20"/>
              </w:rPr>
            </w:pPr>
          </w:p>
        </w:tc>
        <w:tc>
          <w:tcPr>
            <w:tcW w:w="1080" w:type="dxa"/>
            <w:tcBorders>
              <w:top w:val="nil"/>
              <w:left w:val="nil"/>
              <w:bottom w:val="nil"/>
              <w:right w:val="nil"/>
            </w:tcBorders>
            <w:shd w:val="clear" w:color="auto" w:fill="auto"/>
            <w:noWrap/>
            <w:vAlign w:val="bottom"/>
            <w:hideMark/>
          </w:tcPr>
          <w:p w14:paraId="4A4E8EF6"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42CF3F6B"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23C0D3B9"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noWrap/>
            <w:vAlign w:val="bottom"/>
            <w:hideMark/>
          </w:tcPr>
          <w:p w14:paraId="3787309B" w14:textId="77777777" w:rsidR="0021144B" w:rsidRPr="0021144B" w:rsidRDefault="0021144B" w:rsidP="0021144B">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14:paraId="58608053" w14:textId="77777777" w:rsidR="0021144B" w:rsidRPr="0021144B" w:rsidRDefault="0021144B" w:rsidP="0021144B">
            <w:pPr>
              <w:spacing w:after="0" w:line="240" w:lineRule="auto"/>
              <w:rPr>
                <w:rFonts w:ascii="Times New Roman" w:eastAsia="Times New Roman" w:hAnsi="Times New Roman" w:cs="Times New Roman"/>
                <w:sz w:val="20"/>
                <w:szCs w:val="20"/>
              </w:rPr>
            </w:pPr>
          </w:p>
        </w:tc>
      </w:tr>
    </w:tbl>
    <w:p w14:paraId="1EFA0BF5" w14:textId="1B6019C1" w:rsidR="002564D8" w:rsidRPr="004748CA" w:rsidRDefault="00BF7236" w:rsidP="004748CA">
      <w:pPr>
        <w:rPr>
          <w:rStyle w:val="Hyperlink"/>
          <w:rFonts w:eastAsia="Times New Roman"/>
          <w:color w:val="auto"/>
          <w:u w:val="none"/>
        </w:rPr>
      </w:pPr>
      <w:r>
        <w:rPr>
          <w:rStyle w:val="Hyperlink"/>
          <w:rFonts w:eastAsia="Times New Roman"/>
          <w:color w:val="auto"/>
          <w:u w:val="none"/>
        </w:rPr>
        <w:fldChar w:fldCharType="end"/>
      </w:r>
    </w:p>
    <w:p w14:paraId="36C146AA" w14:textId="658F1D13" w:rsidR="00687AAF" w:rsidRPr="00567268" w:rsidRDefault="00687AAF" w:rsidP="000F0C06">
      <w:pPr>
        <w:pStyle w:val="Heading3"/>
      </w:pPr>
      <w:r w:rsidRPr="00567268">
        <w:lastRenderedPageBreak/>
        <w:t>L</w:t>
      </w:r>
      <w:r w:rsidR="001E7786">
        <w:t>earning Tools for One</w:t>
      </w:r>
      <w:r w:rsidRPr="00567268">
        <w:t xml:space="preserve">Note </w:t>
      </w:r>
    </w:p>
    <w:p w14:paraId="0FEC88D1" w14:textId="252C5577" w:rsidR="009102C5" w:rsidRDefault="008F71C8" w:rsidP="00687AAF">
      <w:pPr>
        <w:spacing w:line="240" w:lineRule="auto"/>
        <w:rPr>
          <w:rFonts w:cs="Segoe UI"/>
        </w:rPr>
      </w:pPr>
      <w:r w:rsidRPr="001A1855">
        <w:rPr>
          <w:rFonts w:cs="Segoe UI"/>
          <w:b/>
        </w:rPr>
        <w:t>Learning To</w:t>
      </w:r>
      <w:r w:rsidR="00ED56C7" w:rsidRPr="001A1855">
        <w:rPr>
          <w:rFonts w:cs="Segoe UI"/>
          <w:b/>
        </w:rPr>
        <w:t>ols</w:t>
      </w:r>
      <w:r w:rsidR="00ED56C7">
        <w:rPr>
          <w:rFonts w:cs="Segoe UI"/>
        </w:rPr>
        <w:t xml:space="preserve"> are available in the OneNote </w:t>
      </w:r>
      <w:r w:rsidR="002F628A">
        <w:rPr>
          <w:rFonts w:cs="Segoe UI"/>
        </w:rPr>
        <w:t xml:space="preserve">for Windows 10 application, as well as the 2016 desktop application, and </w:t>
      </w:r>
      <w:r w:rsidR="002F3F9D">
        <w:rPr>
          <w:rFonts w:cs="Segoe UI"/>
        </w:rPr>
        <w:t>OneNote Online.</w:t>
      </w:r>
      <w:r w:rsidR="002F628A">
        <w:rPr>
          <w:rFonts w:cs="Segoe UI"/>
        </w:rPr>
        <w:t xml:space="preserve">  </w:t>
      </w:r>
      <w:r w:rsidR="007E4379">
        <w:rPr>
          <w:rFonts w:cs="Segoe UI"/>
        </w:rPr>
        <w:t xml:space="preserve">Here is how you can use the </w:t>
      </w:r>
      <w:r w:rsidR="007E4379" w:rsidRPr="001A1855">
        <w:rPr>
          <w:rFonts w:cs="Segoe UI"/>
          <w:b/>
        </w:rPr>
        <w:t>Immersive Reader</w:t>
      </w:r>
      <w:r w:rsidR="007E4379">
        <w:rPr>
          <w:rFonts w:cs="Segoe UI"/>
        </w:rPr>
        <w:t xml:space="preserve"> </w:t>
      </w:r>
      <w:r w:rsidR="00652E57">
        <w:rPr>
          <w:rFonts w:cs="Segoe UI"/>
        </w:rPr>
        <w:t xml:space="preserve">to customize different </w:t>
      </w:r>
      <w:r w:rsidR="00652E57" w:rsidRPr="001A1855">
        <w:rPr>
          <w:rFonts w:cs="Segoe UI"/>
          <w:b/>
        </w:rPr>
        <w:t>Learning Tools</w:t>
      </w:r>
      <w:r w:rsidR="00652E57">
        <w:rPr>
          <w:rFonts w:cs="Segoe UI"/>
        </w:rPr>
        <w:t xml:space="preserve"> in OneNote:</w:t>
      </w:r>
    </w:p>
    <w:p w14:paraId="6BE37828" w14:textId="77777777" w:rsidR="003940DD" w:rsidRDefault="00A11448" w:rsidP="00D27847">
      <w:pPr>
        <w:pStyle w:val="ListParagraph"/>
        <w:numPr>
          <w:ilvl w:val="0"/>
          <w:numId w:val="43"/>
        </w:numPr>
        <w:spacing w:line="240" w:lineRule="auto"/>
      </w:pPr>
      <w:r w:rsidRPr="00652E57">
        <w:rPr>
          <w:b/>
        </w:rPr>
        <w:t>Text Preferences</w:t>
      </w:r>
      <w:r w:rsidR="00652E57" w:rsidRPr="00652E57">
        <w:rPr>
          <w:b/>
        </w:rPr>
        <w:t>:</w:t>
      </w:r>
      <w:r w:rsidR="00652E57">
        <w:t xml:space="preserve">  C</w:t>
      </w:r>
      <w:r w:rsidRPr="00652E57">
        <w:t>hange</w:t>
      </w:r>
      <w:r w:rsidR="002661E1">
        <w:t xml:space="preserve"> aspects </w:t>
      </w:r>
      <w:r w:rsidR="00D67A50">
        <w:t>such as the</w:t>
      </w:r>
      <w:r>
        <w:t xml:space="preserve"> size</w:t>
      </w:r>
      <w:r w:rsidR="00D67A50">
        <w:t xml:space="preserve"> and spacing</w:t>
      </w:r>
      <w:r w:rsidR="00652E57">
        <w:t xml:space="preserve"> of your text.</w:t>
      </w:r>
    </w:p>
    <w:p w14:paraId="1119059F" w14:textId="31CF1EE6" w:rsidR="003940DD" w:rsidRDefault="00CE71EC" w:rsidP="00D27847">
      <w:pPr>
        <w:pStyle w:val="ListParagraph"/>
        <w:numPr>
          <w:ilvl w:val="0"/>
          <w:numId w:val="43"/>
        </w:numPr>
        <w:spacing w:line="240" w:lineRule="auto"/>
      </w:pPr>
      <w:r>
        <w:rPr>
          <w:b/>
        </w:rPr>
        <w:t>Grammar options</w:t>
      </w:r>
      <w:r w:rsidR="003940DD">
        <w:t>:  T</w:t>
      </w:r>
      <w:r w:rsidR="00A11448">
        <w:t xml:space="preserve">urn on </w:t>
      </w:r>
      <w:r w:rsidRPr="00824F17">
        <w:rPr>
          <w:b/>
        </w:rPr>
        <w:t>Parts of Speech</w:t>
      </w:r>
      <w:r w:rsidR="00824F17">
        <w:t xml:space="preserve"> and</w:t>
      </w:r>
      <w:r>
        <w:t xml:space="preserve"> </w:t>
      </w:r>
      <w:r w:rsidRPr="00824F17">
        <w:rPr>
          <w:b/>
        </w:rPr>
        <w:t xml:space="preserve">Syl-la-bles </w:t>
      </w:r>
      <w:r>
        <w:t>to help understand complex words and sentences.</w:t>
      </w:r>
      <w:r w:rsidR="001965E5">
        <w:t xml:space="preserve">  </w:t>
      </w:r>
    </w:p>
    <w:p w14:paraId="02BB1959" w14:textId="6F6B001F" w:rsidR="003940DD" w:rsidRDefault="00AE2DC1" w:rsidP="00D27847">
      <w:pPr>
        <w:pStyle w:val="ListParagraph"/>
        <w:numPr>
          <w:ilvl w:val="0"/>
          <w:numId w:val="43"/>
        </w:numPr>
        <w:spacing w:line="240" w:lineRule="auto"/>
      </w:pPr>
      <w:r w:rsidRPr="00652E57">
        <w:rPr>
          <w:b/>
        </w:rPr>
        <w:t>Reading Preferences</w:t>
      </w:r>
      <w:r w:rsidR="003940DD">
        <w:rPr>
          <w:b/>
        </w:rPr>
        <w:t>:</w:t>
      </w:r>
      <w:r w:rsidRPr="00652E57">
        <w:rPr>
          <w:b/>
        </w:rPr>
        <w:t xml:space="preserve"> </w:t>
      </w:r>
      <w:r w:rsidR="003940DD">
        <w:t>E</w:t>
      </w:r>
      <w:r w:rsidRPr="00753598">
        <w:t>nables you to</w:t>
      </w:r>
      <w:r>
        <w:t xml:space="preserve"> </w:t>
      </w:r>
      <w:r w:rsidR="00D67A50">
        <w:t>narrow your reading experience</w:t>
      </w:r>
      <w:r w:rsidR="00ED1417">
        <w:t xml:space="preserve"> </w:t>
      </w:r>
      <w:r w:rsidR="00481597">
        <w:t>and</w:t>
      </w:r>
      <w:r w:rsidR="00CE71EC">
        <w:t xml:space="preserve"> give pictures by words to improve understanding</w:t>
      </w:r>
      <w:r w:rsidR="00D7534E">
        <w:t xml:space="preserve">.  </w:t>
      </w:r>
    </w:p>
    <w:p w14:paraId="778B9DF0" w14:textId="78D74556" w:rsidR="00C861C8" w:rsidRPr="00ED1417" w:rsidRDefault="00ED1417" w:rsidP="00D27847">
      <w:pPr>
        <w:pStyle w:val="ListParagraph"/>
        <w:numPr>
          <w:ilvl w:val="0"/>
          <w:numId w:val="43"/>
        </w:numPr>
        <w:spacing w:line="240" w:lineRule="auto"/>
      </w:pPr>
      <w:r w:rsidRPr="00652E57">
        <w:rPr>
          <w:rFonts w:eastAsia="Times New Roman"/>
          <w:b/>
        </w:rPr>
        <w:t xml:space="preserve">Voice </w:t>
      </w:r>
      <w:r w:rsidR="00D7534E">
        <w:rPr>
          <w:rFonts w:eastAsia="Times New Roman"/>
          <w:b/>
        </w:rPr>
        <w:t>Settings</w:t>
      </w:r>
      <w:r w:rsidR="003940DD">
        <w:rPr>
          <w:rFonts w:eastAsia="Times New Roman"/>
          <w:b/>
        </w:rPr>
        <w:t>:</w:t>
      </w:r>
      <w:r w:rsidRPr="00652E57">
        <w:rPr>
          <w:rFonts w:eastAsia="Times New Roman"/>
          <w:b/>
        </w:rPr>
        <w:t xml:space="preserve"> </w:t>
      </w:r>
      <w:r w:rsidR="00D7534E">
        <w:rPr>
          <w:rFonts w:eastAsia="Times New Roman"/>
        </w:rPr>
        <w:t xml:space="preserve">Control the </w:t>
      </w:r>
      <w:r w:rsidR="00D7534E">
        <w:rPr>
          <w:rFonts w:eastAsia="Times New Roman"/>
          <w:b/>
        </w:rPr>
        <w:t xml:space="preserve">Voice speed </w:t>
      </w:r>
      <w:r w:rsidR="00D7534E">
        <w:rPr>
          <w:rFonts w:eastAsia="Times New Roman"/>
        </w:rPr>
        <w:t xml:space="preserve">and </w:t>
      </w:r>
      <w:r w:rsidR="00D7534E">
        <w:rPr>
          <w:rFonts w:eastAsia="Times New Roman"/>
          <w:b/>
        </w:rPr>
        <w:t xml:space="preserve">Voice Selection </w:t>
      </w:r>
      <w:r w:rsidR="00D7534E">
        <w:rPr>
          <w:rFonts w:eastAsia="Times New Roman"/>
        </w:rPr>
        <w:t>(</w:t>
      </w:r>
      <w:r w:rsidR="00D7534E" w:rsidRPr="00D7534E">
        <w:rPr>
          <w:rFonts w:eastAsia="Times New Roman"/>
          <w:b/>
        </w:rPr>
        <w:t>Male</w:t>
      </w:r>
      <w:r w:rsidR="00D7534E">
        <w:rPr>
          <w:rFonts w:eastAsia="Times New Roman"/>
        </w:rPr>
        <w:t>/</w:t>
      </w:r>
      <w:r w:rsidR="00D7534E" w:rsidRPr="00D7534E">
        <w:rPr>
          <w:rFonts w:eastAsia="Times New Roman"/>
          <w:b/>
        </w:rPr>
        <w:t>Female</w:t>
      </w:r>
      <w:r w:rsidR="00D7534E">
        <w:rPr>
          <w:rFonts w:eastAsia="Times New Roman"/>
        </w:rPr>
        <w:t>)</w:t>
      </w:r>
      <w:r w:rsidR="006E7E4C" w:rsidRPr="00652E57">
        <w:rPr>
          <w:rFonts w:eastAsia="Times New Roman"/>
        </w:rPr>
        <w:t>.</w:t>
      </w:r>
    </w:p>
    <w:p w14:paraId="77FAF7F8" w14:textId="61967B29" w:rsidR="0062105E" w:rsidRDefault="004D12D6" w:rsidP="00687AAF">
      <w:pPr>
        <w:spacing w:line="240" w:lineRule="auto"/>
      </w:pPr>
      <w:r>
        <w:t>Here is</w:t>
      </w:r>
      <w:r w:rsidR="0062105E">
        <w:t xml:space="preserve"> how to get to the </w:t>
      </w:r>
      <w:r w:rsidR="0062105E">
        <w:rPr>
          <w:b/>
        </w:rPr>
        <w:t>Immersive Reader</w:t>
      </w:r>
      <w:r w:rsidR="0062105E">
        <w:t xml:space="preserve"> in the OneNote for Windows 10 application:</w:t>
      </w:r>
    </w:p>
    <w:p w14:paraId="23E53901" w14:textId="4279C77E" w:rsidR="0062105E" w:rsidRDefault="00443F2B" w:rsidP="00D27847">
      <w:pPr>
        <w:pStyle w:val="ListParagraph"/>
        <w:numPr>
          <w:ilvl w:val="0"/>
          <w:numId w:val="35"/>
        </w:numPr>
        <w:spacing w:line="240" w:lineRule="auto"/>
        <w:rPr>
          <w:rFonts w:cs="Segoe UI"/>
        </w:rPr>
      </w:pPr>
      <w:r>
        <w:rPr>
          <w:rFonts w:cs="Segoe UI"/>
        </w:rPr>
        <w:t>Open the OneNote app</w:t>
      </w:r>
    </w:p>
    <w:p w14:paraId="54E70AE2" w14:textId="56A4F15B" w:rsidR="00443F2B" w:rsidRPr="00443F2B" w:rsidRDefault="00443F2B" w:rsidP="00D27847">
      <w:pPr>
        <w:pStyle w:val="ListParagraph"/>
        <w:numPr>
          <w:ilvl w:val="0"/>
          <w:numId w:val="35"/>
        </w:numPr>
        <w:spacing w:line="240" w:lineRule="auto"/>
        <w:rPr>
          <w:rFonts w:cs="Segoe UI"/>
        </w:rPr>
      </w:pPr>
      <w:r>
        <w:rPr>
          <w:rFonts w:cs="Segoe UI"/>
        </w:rPr>
        <w:t xml:space="preserve">Select </w:t>
      </w:r>
      <w:r>
        <w:rPr>
          <w:rFonts w:cs="Segoe UI"/>
          <w:b/>
        </w:rPr>
        <w:t xml:space="preserve">View </w:t>
      </w:r>
      <w:r>
        <w:rPr>
          <w:rFonts w:cs="Segoe UI"/>
        </w:rPr>
        <w:t xml:space="preserve">&gt; </w:t>
      </w:r>
      <w:r>
        <w:rPr>
          <w:rFonts w:cs="Segoe UI"/>
          <w:b/>
        </w:rPr>
        <w:t>Immersive Reader</w:t>
      </w:r>
      <w:r>
        <w:rPr>
          <w:rFonts w:cs="Segoe UI"/>
        </w:rPr>
        <w:t xml:space="preserve"> </w:t>
      </w:r>
    </w:p>
    <w:p w14:paraId="14C70F83" w14:textId="7F2037DF" w:rsidR="00687AAF" w:rsidRDefault="00690B79" w:rsidP="0027573B">
      <w:pPr>
        <w:spacing w:line="240" w:lineRule="auto"/>
        <w:jc w:val="center"/>
        <w:rPr>
          <w:rFonts w:cs="Segoe UI"/>
          <w:i/>
        </w:rPr>
      </w:pPr>
      <w:r>
        <w:rPr>
          <w:rFonts w:cs="Segoe UI"/>
          <w:i/>
        </w:rPr>
        <w:t xml:space="preserve">Caption </w:t>
      </w:r>
      <w:r w:rsidR="002638F3">
        <w:rPr>
          <w:rFonts w:cs="Segoe UI"/>
          <w:i/>
        </w:rPr>
        <w:t>1</w:t>
      </w:r>
      <w:r w:rsidR="00865188">
        <w:rPr>
          <w:rFonts w:cs="Segoe UI"/>
          <w:i/>
        </w:rPr>
        <w:t xml:space="preserve">:  </w:t>
      </w:r>
      <w:r w:rsidR="00FD389B">
        <w:rPr>
          <w:rFonts w:cs="Segoe UI"/>
          <w:i/>
        </w:rPr>
        <w:t>Here is</w:t>
      </w:r>
      <w:r w:rsidR="00865188">
        <w:rPr>
          <w:rFonts w:cs="Segoe UI"/>
          <w:i/>
        </w:rPr>
        <w:t xml:space="preserve"> the Immersive Reader in the OneNote for Windows 10 interface</w:t>
      </w:r>
    </w:p>
    <w:p w14:paraId="614C3102" w14:textId="09FE572D" w:rsidR="00865188" w:rsidRDefault="00865188" w:rsidP="0027573B">
      <w:pPr>
        <w:spacing w:line="240" w:lineRule="auto"/>
        <w:jc w:val="center"/>
        <w:rPr>
          <w:rFonts w:cs="Segoe UI"/>
          <w:i/>
        </w:rPr>
      </w:pPr>
      <w:r>
        <w:rPr>
          <w:rFonts w:ascii="Segoe UI Light" w:hAnsi="Segoe UI Light" w:cs="Segoe UI Light"/>
          <w:noProof/>
          <w:color w:val="363636"/>
        </w:rPr>
        <w:drawing>
          <wp:inline distT="0" distB="0" distL="0" distR="0" wp14:anchorId="2350E76A" wp14:editId="5FE8F448">
            <wp:extent cx="5943600" cy="1155700"/>
            <wp:effectExtent l="0" t="0" r="0" b="6350"/>
            <wp:docPr id="384460166" name="Picture 384460166" descr="Select View &gt; Immersive Reader in ONeNote for Windows 10 to use this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View &gt; Immersive Read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55700"/>
                    </a:xfrm>
                    <a:prstGeom prst="rect">
                      <a:avLst/>
                    </a:prstGeom>
                    <a:noFill/>
                    <a:ln>
                      <a:noFill/>
                    </a:ln>
                  </pic:spPr>
                </pic:pic>
              </a:graphicData>
            </a:graphic>
          </wp:inline>
        </w:drawing>
      </w:r>
    </w:p>
    <w:p w14:paraId="19D7FF98" w14:textId="3DE2967B" w:rsidR="00CE72AC" w:rsidRPr="00317556" w:rsidRDefault="00CE72AC" w:rsidP="00CE72AC">
      <w:pPr>
        <w:spacing w:line="240" w:lineRule="auto"/>
        <w:rPr>
          <w:rStyle w:val="Hyperlink"/>
          <w:rFonts w:cs="Segoe UI"/>
        </w:rPr>
      </w:pPr>
      <w:r>
        <w:rPr>
          <w:rFonts w:cs="Segoe UI"/>
        </w:rPr>
        <w:fldChar w:fldCharType="begin"/>
      </w:r>
      <w:r w:rsidR="0049033A">
        <w:rPr>
          <w:rFonts w:cs="Segoe UI"/>
        </w:rPr>
        <w:instrText>HYPERLINK "https://support.microsoft.com/help/4013256/microsoft-education-open-learning-tools-for-onenote"</w:instrText>
      </w:r>
      <w:r>
        <w:rPr>
          <w:rFonts w:cs="Segoe UI"/>
        </w:rPr>
        <w:fldChar w:fldCharType="separate"/>
      </w:r>
      <w:r>
        <w:rPr>
          <w:rStyle w:val="Hyperlink"/>
          <w:rFonts w:cs="Segoe UI"/>
        </w:rPr>
        <w:t>Learn more about Learning T</w:t>
      </w:r>
      <w:r w:rsidRPr="00317556">
        <w:rPr>
          <w:rStyle w:val="Hyperlink"/>
          <w:rFonts w:cs="Segoe UI"/>
        </w:rPr>
        <w:t>ools in OneNote</w:t>
      </w:r>
    </w:p>
    <w:p w14:paraId="7D63078A" w14:textId="2F36B566" w:rsidR="0026618E" w:rsidRPr="00CE72AC" w:rsidRDefault="00CE72AC" w:rsidP="0026618E">
      <w:pPr>
        <w:spacing w:line="240" w:lineRule="auto"/>
      </w:pPr>
      <w:r>
        <w:rPr>
          <w:rFonts w:cs="Segoe UI"/>
          <w:bCs/>
          <w:i/>
          <w:iCs/>
        </w:rPr>
        <w:fldChar w:fldCharType="end"/>
      </w:r>
      <w:hyperlink r:id="rId20" w:history="1">
        <w:r w:rsidR="0026618E" w:rsidRPr="00B277A6">
          <w:rPr>
            <w:rStyle w:val="Hyperlink"/>
            <w:rFonts w:cs="Segoe UI"/>
          </w:rPr>
          <w:t>Learn more about transforming speech to text in OneNote</w:t>
        </w:r>
      </w:hyperlink>
    </w:p>
    <w:p w14:paraId="3C92E5C6" w14:textId="30B7B7B9" w:rsidR="00687AAF" w:rsidRPr="00B35706" w:rsidRDefault="00A34FB1" w:rsidP="00B35706">
      <w:hyperlink r:id="rId21" w:history="1">
        <w:r w:rsidR="00B35706" w:rsidRPr="00E74375">
          <w:rPr>
            <w:rStyle w:val="Hyperlink"/>
          </w:rPr>
          <w:t>Learn more about Highlight parts of speech in Immersive Reader for OneNote</w:t>
        </w:r>
      </w:hyperlink>
    </w:p>
    <w:p w14:paraId="278888F4" w14:textId="7D07DD82" w:rsidR="00DC4582" w:rsidRDefault="00A34FB1" w:rsidP="00DC4582">
      <w:pPr>
        <w:rPr>
          <w:rStyle w:val="Hyperlink"/>
          <w:rFonts w:eastAsia="Times New Roman"/>
        </w:rPr>
      </w:pPr>
      <w:hyperlink r:id="rId22" w:history="1">
        <w:r w:rsidR="00DC4582" w:rsidRPr="003E38ED">
          <w:rPr>
            <w:rStyle w:val="Hyperlink"/>
            <w:rFonts w:eastAsia="Times New Roman"/>
          </w:rPr>
          <w:t>Learn more about Change the voice in Immersive Reader for OneNote</w:t>
        </w:r>
      </w:hyperlink>
    </w:p>
    <w:p w14:paraId="08E23B50" w14:textId="35CC8B5A" w:rsidR="00C861C8" w:rsidRDefault="00A34FB1" w:rsidP="00D025D9">
      <w:pPr>
        <w:rPr>
          <w:rStyle w:val="Hyperlink"/>
          <w:rFonts w:eastAsia="Times New Roman"/>
        </w:rPr>
      </w:pPr>
      <w:hyperlink r:id="rId23" w:history="1">
        <w:r w:rsidR="00355A97" w:rsidRPr="006A4BB5">
          <w:rPr>
            <w:rStyle w:val="Hyperlink"/>
            <w:rFonts w:eastAsia="Times New Roman"/>
          </w:rPr>
          <w:t>Learn more about Use Immersive Reader for OneNote</w:t>
        </w:r>
      </w:hyperlink>
    </w:p>
    <w:p w14:paraId="28C11E38" w14:textId="5059CC94" w:rsidR="00687AAF" w:rsidRPr="00567268" w:rsidRDefault="0072057C" w:rsidP="00BC638C">
      <w:pPr>
        <w:pStyle w:val="Heading3"/>
      </w:pPr>
      <w:r>
        <w:t xml:space="preserve">Use </w:t>
      </w:r>
      <w:r w:rsidR="00687AAF" w:rsidRPr="00567268">
        <w:t xml:space="preserve">Learning Tools in Word </w:t>
      </w:r>
    </w:p>
    <w:p w14:paraId="0D02798B" w14:textId="4FBD154D" w:rsidR="00687AAF" w:rsidRPr="00BA5830" w:rsidRDefault="00687AAF" w:rsidP="00BA5830">
      <w:pPr>
        <w:spacing w:line="240" w:lineRule="auto"/>
        <w:rPr>
          <w:rFonts w:cs="Segoe UI"/>
          <w:szCs w:val="24"/>
        </w:rPr>
      </w:pPr>
      <w:r w:rsidRPr="00562E7D">
        <w:rPr>
          <w:rFonts w:cs="Segoe UI"/>
          <w:b/>
          <w:szCs w:val="24"/>
        </w:rPr>
        <w:t>Learning Tools</w:t>
      </w:r>
      <w:r>
        <w:rPr>
          <w:rFonts w:cs="Segoe UI"/>
          <w:szCs w:val="24"/>
        </w:rPr>
        <w:t xml:space="preserve"> are available</w:t>
      </w:r>
      <w:r w:rsidRPr="00562E7D">
        <w:rPr>
          <w:rFonts w:cs="Segoe UI"/>
          <w:szCs w:val="24"/>
        </w:rPr>
        <w:t xml:space="preserve"> in</w:t>
      </w:r>
      <w:r>
        <w:rPr>
          <w:rFonts w:cs="Segoe UI"/>
          <w:szCs w:val="24"/>
        </w:rPr>
        <w:t xml:space="preserve"> the</w:t>
      </w:r>
      <w:r w:rsidRPr="00562E7D">
        <w:rPr>
          <w:rFonts w:cs="Segoe UI"/>
          <w:szCs w:val="24"/>
        </w:rPr>
        <w:t xml:space="preserve"> Office 365 version of</w:t>
      </w:r>
      <w:r w:rsidR="00BA5830">
        <w:rPr>
          <w:rFonts w:cs="Segoe UI"/>
          <w:szCs w:val="24"/>
        </w:rPr>
        <w:t xml:space="preserve"> the</w:t>
      </w:r>
      <w:r w:rsidRPr="00562E7D">
        <w:rPr>
          <w:rFonts w:cs="Segoe UI"/>
          <w:szCs w:val="24"/>
        </w:rPr>
        <w:t xml:space="preserve"> Word 2016 desktop and online applications.</w:t>
      </w:r>
      <w:r w:rsidR="00BA5830">
        <w:rPr>
          <w:rFonts w:cs="Segoe UI"/>
          <w:szCs w:val="24"/>
        </w:rPr>
        <w:t xml:space="preserve">  </w:t>
      </w:r>
      <w:r w:rsidR="000957A8">
        <w:t>Here is</w:t>
      </w:r>
      <w:r w:rsidR="00E418FC">
        <w:t xml:space="preserve"> how you can</w:t>
      </w:r>
      <w:r w:rsidR="0093479C">
        <w:t xml:space="preserve"> </w:t>
      </w:r>
      <w:r w:rsidRPr="00562E7D">
        <w:rPr>
          <w:rFonts w:eastAsia="Calibri" w:cs="Segoe UI"/>
        </w:rPr>
        <w:t xml:space="preserve">use </w:t>
      </w:r>
      <w:r w:rsidRPr="00562E7D">
        <w:rPr>
          <w:rFonts w:eastAsia="Calibri" w:cs="Segoe UI"/>
          <w:b/>
        </w:rPr>
        <w:t>Learning Tools</w:t>
      </w:r>
      <w:r w:rsidRPr="00562E7D">
        <w:rPr>
          <w:rFonts w:eastAsia="Calibri" w:cs="Segoe UI"/>
        </w:rPr>
        <w:t xml:space="preserve"> in Word 2016:</w:t>
      </w:r>
    </w:p>
    <w:p w14:paraId="32FD8836" w14:textId="77777777" w:rsidR="00687AAF" w:rsidRPr="00562E7D" w:rsidRDefault="00687AAF" w:rsidP="00D27847">
      <w:pPr>
        <w:pStyle w:val="NormalWeb"/>
        <w:numPr>
          <w:ilvl w:val="0"/>
          <w:numId w:val="20"/>
        </w:numPr>
        <w:spacing w:line="240" w:lineRule="auto"/>
        <w:rPr>
          <w:rFonts w:ascii="Segoe UI" w:eastAsia="Calibri" w:hAnsi="Segoe UI" w:cs="Segoe UI"/>
        </w:rPr>
      </w:pPr>
      <w:r w:rsidRPr="00562E7D">
        <w:rPr>
          <w:rFonts w:ascii="Segoe UI" w:eastAsia="Calibri" w:hAnsi="Segoe UI" w:cs="Segoe UI"/>
          <w:color w:val="auto"/>
          <w:szCs w:val="22"/>
        </w:rPr>
        <w:t>Open any Microsoft Word document</w:t>
      </w:r>
      <w:r w:rsidRPr="00562E7D">
        <w:rPr>
          <w:rFonts w:ascii="Segoe UI" w:eastAsia="Calibri" w:hAnsi="Segoe UI" w:cs="Segoe UI"/>
        </w:rPr>
        <w:t>.</w:t>
      </w:r>
    </w:p>
    <w:p w14:paraId="435F5ABB" w14:textId="77777777" w:rsidR="00687AAF" w:rsidRPr="00562E7D" w:rsidRDefault="00687AAF" w:rsidP="00D27847">
      <w:pPr>
        <w:pStyle w:val="NormalWeb"/>
        <w:numPr>
          <w:ilvl w:val="0"/>
          <w:numId w:val="20"/>
        </w:numPr>
        <w:spacing w:line="240" w:lineRule="auto"/>
        <w:rPr>
          <w:rFonts w:ascii="Segoe UI" w:eastAsia="Calibri" w:hAnsi="Segoe UI" w:cs="Segoe UI"/>
        </w:rPr>
      </w:pPr>
      <w:r w:rsidRPr="00562E7D">
        <w:rPr>
          <w:rFonts w:ascii="Segoe UI" w:eastAsia="Calibri" w:hAnsi="Segoe UI" w:cs="Segoe UI"/>
          <w:color w:val="auto"/>
          <w:szCs w:val="22"/>
        </w:rPr>
        <w:t xml:space="preserve">On the </w:t>
      </w:r>
      <w:r w:rsidRPr="00562E7D">
        <w:rPr>
          <w:rFonts w:ascii="Segoe UI" w:eastAsia="Calibri" w:hAnsi="Segoe UI" w:cs="Segoe UI"/>
          <w:b/>
          <w:color w:val="auto"/>
          <w:szCs w:val="22"/>
        </w:rPr>
        <w:t xml:space="preserve">View </w:t>
      </w:r>
      <w:r w:rsidRPr="00562E7D">
        <w:rPr>
          <w:rFonts w:ascii="Segoe UI" w:eastAsia="Calibri" w:hAnsi="Segoe UI" w:cs="Segoe UI"/>
          <w:color w:val="auto"/>
          <w:szCs w:val="22"/>
        </w:rPr>
        <w:t xml:space="preserve">tab, in the </w:t>
      </w:r>
      <w:r>
        <w:rPr>
          <w:rFonts w:ascii="Segoe UI" w:eastAsia="Calibri" w:hAnsi="Segoe UI" w:cs="Segoe UI"/>
          <w:b/>
          <w:color w:val="auto"/>
          <w:szCs w:val="22"/>
        </w:rPr>
        <w:t>Immersive</w:t>
      </w:r>
      <w:r w:rsidRPr="00562E7D">
        <w:rPr>
          <w:rFonts w:ascii="Segoe UI" w:eastAsia="Calibri" w:hAnsi="Segoe UI" w:cs="Segoe UI"/>
          <w:color w:val="auto"/>
          <w:szCs w:val="22"/>
        </w:rPr>
        <w:t xml:space="preserve"> group, select </w:t>
      </w:r>
      <w:r>
        <w:rPr>
          <w:rFonts w:ascii="Segoe UI" w:eastAsia="Calibri" w:hAnsi="Segoe UI" w:cs="Segoe UI"/>
          <w:b/>
          <w:color w:val="auto"/>
          <w:szCs w:val="22"/>
        </w:rPr>
        <w:t>Learning Tools</w:t>
      </w:r>
      <w:r w:rsidRPr="00562E7D">
        <w:rPr>
          <w:rFonts w:ascii="Segoe UI" w:eastAsia="Calibri" w:hAnsi="Segoe UI" w:cs="Segoe UI"/>
          <w:b/>
        </w:rPr>
        <w:t xml:space="preserve"> </w:t>
      </w:r>
    </w:p>
    <w:p w14:paraId="3C288CFA" w14:textId="77777777" w:rsidR="00687AAF" w:rsidRPr="00562E7D" w:rsidRDefault="00687AAF" w:rsidP="00D27847">
      <w:pPr>
        <w:pStyle w:val="NormalWeb"/>
        <w:numPr>
          <w:ilvl w:val="0"/>
          <w:numId w:val="20"/>
        </w:numPr>
        <w:spacing w:line="240" w:lineRule="auto"/>
        <w:rPr>
          <w:rFonts w:ascii="Segoe UI" w:eastAsia="Calibri" w:hAnsi="Segoe UI" w:cs="Segoe UI"/>
        </w:rPr>
      </w:pPr>
      <w:r>
        <w:rPr>
          <w:rFonts w:ascii="Segoe UI" w:eastAsia="Calibri" w:hAnsi="Segoe UI" w:cs="Segoe UI"/>
          <w:color w:val="auto"/>
          <w:szCs w:val="22"/>
        </w:rPr>
        <w:t xml:space="preserve">Select any one </w:t>
      </w:r>
      <w:r w:rsidRPr="00562E7D">
        <w:rPr>
          <w:rFonts w:ascii="Segoe UI" w:eastAsia="Calibri" w:hAnsi="Segoe UI" w:cs="Segoe UI"/>
          <w:color w:val="auto"/>
          <w:szCs w:val="22"/>
        </w:rPr>
        <w:t xml:space="preserve">of the following: </w:t>
      </w:r>
    </w:p>
    <w:p w14:paraId="7AB532E0" w14:textId="77777777" w:rsidR="00687AAF" w:rsidRDefault="00687AAF" w:rsidP="00D27847">
      <w:pPr>
        <w:pStyle w:val="NormalWeb"/>
        <w:numPr>
          <w:ilvl w:val="1"/>
          <w:numId w:val="16"/>
        </w:numPr>
        <w:spacing w:line="240" w:lineRule="auto"/>
        <w:rPr>
          <w:rFonts w:ascii="Segoe UI" w:eastAsia="Calibri" w:hAnsi="Segoe UI" w:cs="Segoe UI"/>
          <w:b/>
          <w:color w:val="auto"/>
          <w:szCs w:val="22"/>
        </w:rPr>
      </w:pPr>
      <w:r w:rsidRPr="00562E7D">
        <w:rPr>
          <w:rFonts w:ascii="Segoe UI" w:eastAsia="Calibri" w:hAnsi="Segoe UI" w:cs="Segoe UI"/>
          <w:b/>
          <w:color w:val="auto"/>
          <w:szCs w:val="22"/>
        </w:rPr>
        <w:lastRenderedPageBreak/>
        <w:t>Column Widt</w:t>
      </w:r>
      <w:r>
        <w:rPr>
          <w:rFonts w:ascii="Segoe UI" w:eastAsia="Calibri" w:hAnsi="Segoe UI" w:cs="Segoe UI"/>
          <w:b/>
          <w:color w:val="auto"/>
          <w:szCs w:val="22"/>
        </w:rPr>
        <w:t>h</w:t>
      </w:r>
    </w:p>
    <w:p w14:paraId="146DB656" w14:textId="77777777" w:rsidR="00687AAF" w:rsidRDefault="00687AAF" w:rsidP="00D27847">
      <w:pPr>
        <w:pStyle w:val="NormalWeb"/>
        <w:numPr>
          <w:ilvl w:val="1"/>
          <w:numId w:val="16"/>
        </w:numPr>
        <w:spacing w:line="240" w:lineRule="auto"/>
        <w:rPr>
          <w:rFonts w:ascii="Segoe UI" w:eastAsia="Calibri" w:hAnsi="Segoe UI" w:cs="Segoe UI"/>
          <w:b/>
          <w:color w:val="auto"/>
          <w:szCs w:val="22"/>
        </w:rPr>
      </w:pPr>
      <w:r>
        <w:rPr>
          <w:rFonts w:ascii="Segoe UI" w:eastAsia="Calibri" w:hAnsi="Segoe UI" w:cs="Segoe UI"/>
          <w:b/>
          <w:color w:val="auto"/>
          <w:szCs w:val="22"/>
        </w:rPr>
        <w:t>Page Color</w:t>
      </w:r>
    </w:p>
    <w:p w14:paraId="4FF8B791" w14:textId="77777777" w:rsidR="00687AAF" w:rsidRPr="00562E7D" w:rsidRDefault="00687AAF" w:rsidP="00D27847">
      <w:pPr>
        <w:pStyle w:val="NormalWeb"/>
        <w:numPr>
          <w:ilvl w:val="1"/>
          <w:numId w:val="16"/>
        </w:numPr>
        <w:spacing w:line="240" w:lineRule="auto"/>
        <w:rPr>
          <w:rFonts w:ascii="Segoe UI" w:eastAsia="Calibri" w:hAnsi="Segoe UI" w:cs="Segoe UI"/>
          <w:b/>
          <w:color w:val="auto"/>
          <w:szCs w:val="22"/>
        </w:rPr>
      </w:pPr>
      <w:r>
        <w:rPr>
          <w:rFonts w:ascii="Segoe UI" w:eastAsia="Calibri" w:hAnsi="Segoe UI" w:cs="Segoe UI"/>
          <w:b/>
          <w:color w:val="auto"/>
          <w:szCs w:val="22"/>
        </w:rPr>
        <w:t>Text Spacing</w:t>
      </w:r>
    </w:p>
    <w:p w14:paraId="13A7039B" w14:textId="77777777" w:rsidR="00687AAF" w:rsidRPr="00562E7D" w:rsidRDefault="00687AAF" w:rsidP="00D27847">
      <w:pPr>
        <w:pStyle w:val="NormalWeb"/>
        <w:numPr>
          <w:ilvl w:val="1"/>
          <w:numId w:val="16"/>
        </w:numPr>
        <w:spacing w:line="240" w:lineRule="auto"/>
        <w:rPr>
          <w:rFonts w:ascii="Segoe UI" w:eastAsia="Calibri" w:hAnsi="Segoe UI" w:cs="Segoe UI"/>
          <w:b/>
          <w:color w:val="auto"/>
          <w:szCs w:val="22"/>
        </w:rPr>
      </w:pPr>
      <w:r>
        <w:rPr>
          <w:rFonts w:ascii="Segoe UI" w:eastAsia="Calibri" w:hAnsi="Segoe UI" w:cs="Segoe UI"/>
          <w:b/>
          <w:color w:val="auto"/>
          <w:szCs w:val="22"/>
        </w:rPr>
        <w:t xml:space="preserve">Syllables </w:t>
      </w:r>
    </w:p>
    <w:p w14:paraId="09420131" w14:textId="77777777" w:rsidR="00687AAF" w:rsidRDefault="00687AAF" w:rsidP="00D27847">
      <w:pPr>
        <w:pStyle w:val="NormalWeb"/>
        <w:numPr>
          <w:ilvl w:val="1"/>
          <w:numId w:val="16"/>
        </w:numPr>
        <w:spacing w:line="240" w:lineRule="auto"/>
        <w:rPr>
          <w:rFonts w:ascii="Segoe UI" w:eastAsia="Calibri" w:hAnsi="Segoe UI" w:cs="Segoe UI"/>
          <w:b/>
          <w:color w:val="auto"/>
          <w:szCs w:val="22"/>
        </w:rPr>
      </w:pPr>
      <w:r w:rsidRPr="00562E7D">
        <w:rPr>
          <w:rFonts w:ascii="Segoe UI" w:eastAsia="Calibri" w:hAnsi="Segoe UI" w:cs="Segoe UI"/>
          <w:b/>
          <w:color w:val="auto"/>
          <w:szCs w:val="22"/>
        </w:rPr>
        <w:t>Read Aloud</w:t>
      </w:r>
    </w:p>
    <w:p w14:paraId="44346AE6" w14:textId="25688762" w:rsidR="00687AAF" w:rsidRPr="004C73F8" w:rsidRDefault="006E1F59" w:rsidP="00687AAF">
      <w:pPr>
        <w:pStyle w:val="NormalWeb"/>
        <w:spacing w:line="240" w:lineRule="auto"/>
        <w:jc w:val="center"/>
        <w:rPr>
          <w:rFonts w:ascii="Segoe UI" w:eastAsia="Calibri" w:hAnsi="Segoe UI" w:cs="Segoe UI"/>
          <w:i/>
          <w:color w:val="auto"/>
          <w:szCs w:val="22"/>
        </w:rPr>
      </w:pPr>
      <w:r>
        <w:rPr>
          <w:rFonts w:ascii="Segoe UI" w:eastAsia="Calibri" w:hAnsi="Segoe UI" w:cs="Segoe UI"/>
          <w:i/>
          <w:color w:val="auto"/>
          <w:szCs w:val="22"/>
        </w:rPr>
        <w:t>Caption 2</w:t>
      </w:r>
      <w:r w:rsidR="00687AAF">
        <w:rPr>
          <w:rFonts w:ascii="Segoe UI" w:eastAsia="Calibri" w:hAnsi="Segoe UI" w:cs="Segoe UI"/>
          <w:i/>
          <w:color w:val="auto"/>
          <w:szCs w:val="22"/>
        </w:rPr>
        <w:t>:  Here is a list of Learning Tools options in Word that you can customize.</w:t>
      </w:r>
    </w:p>
    <w:p w14:paraId="29F5D8F1" w14:textId="77777777" w:rsidR="00687AAF" w:rsidRPr="00562E7D" w:rsidRDefault="00687AAF" w:rsidP="00687AAF">
      <w:pPr>
        <w:pStyle w:val="NormalWeb"/>
        <w:spacing w:line="240" w:lineRule="auto"/>
        <w:jc w:val="center"/>
        <w:rPr>
          <w:rFonts w:ascii="Segoe UI" w:eastAsia="Calibri" w:hAnsi="Segoe UI" w:cs="Segoe UI"/>
          <w:b/>
          <w:color w:val="auto"/>
          <w:szCs w:val="22"/>
        </w:rPr>
      </w:pPr>
      <w:r>
        <w:rPr>
          <w:noProof/>
        </w:rPr>
        <w:drawing>
          <wp:inline distT="0" distB="0" distL="0" distR="0" wp14:anchorId="7FFC3BDA" wp14:editId="0A910A11">
            <wp:extent cx="5708665" cy="1590675"/>
            <wp:effectExtent l="19050" t="19050" r="25400" b="9525"/>
            <wp:docPr id="384460160" name="Picture 384460160" descr="A list of Learning Tools options in Microsoft word with Text Spacing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wils\AppData\Local\Microsoft\Windows\INetCache\Content.Word\Screenshot 2017-08-04 15.55.4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2229" cy="1613960"/>
                    </a:xfrm>
                    <a:prstGeom prst="rect">
                      <a:avLst/>
                    </a:prstGeom>
                    <a:noFill/>
                    <a:ln>
                      <a:solidFill>
                        <a:schemeClr val="tx1"/>
                      </a:solidFill>
                    </a:ln>
                  </pic:spPr>
                </pic:pic>
              </a:graphicData>
            </a:graphic>
          </wp:inline>
        </w:drawing>
      </w:r>
    </w:p>
    <w:p w14:paraId="579051CB" w14:textId="38C6CCCE" w:rsidR="00687AAF" w:rsidRPr="008777F2" w:rsidRDefault="00687AAF" w:rsidP="008777F2">
      <w:pPr>
        <w:spacing w:line="240" w:lineRule="auto"/>
        <w:rPr>
          <w:rStyle w:val="Hyperlink"/>
          <w:rFonts w:cs="Segoe UI"/>
        </w:rPr>
      </w:pPr>
      <w:r w:rsidRPr="008777F2">
        <w:rPr>
          <w:rStyle w:val="Hyperlink"/>
        </w:rPr>
        <w:fldChar w:fldCharType="begin"/>
      </w:r>
      <w:r w:rsidR="004202E9">
        <w:rPr>
          <w:rStyle w:val="Hyperlink"/>
        </w:rPr>
        <w:instrText>HYPERLINK "https://support.office.com/article/Learning-Tools-in-Word-a857949f-c91e-4c97-977c-a4efcaf9b3c1?ui=en-US&amp;rs=en-US&amp;ad=US" \l "PickTab=Word_2016"</w:instrText>
      </w:r>
      <w:r w:rsidRPr="008777F2">
        <w:rPr>
          <w:rStyle w:val="Hyperlink"/>
        </w:rPr>
        <w:fldChar w:fldCharType="separate"/>
      </w:r>
      <w:r w:rsidRPr="008777F2">
        <w:rPr>
          <w:rStyle w:val="Hyperlink"/>
          <w:rFonts w:cs="Segoe UI"/>
        </w:rPr>
        <w:t>Learn more about Learning Tools in Word</w:t>
      </w:r>
    </w:p>
    <w:p w14:paraId="12A15A16" w14:textId="3FC7FB51" w:rsidR="00D411CC" w:rsidRPr="008777F2" w:rsidRDefault="00687AAF" w:rsidP="008777F2">
      <w:pPr>
        <w:spacing w:line="240" w:lineRule="auto"/>
        <w:rPr>
          <w:rStyle w:val="Hyperlink"/>
          <w:rFonts w:cs="Segoe UI"/>
        </w:rPr>
      </w:pPr>
      <w:r w:rsidRPr="008777F2">
        <w:rPr>
          <w:rStyle w:val="Hyperlink"/>
          <w:rFonts w:cs="Segoe UI"/>
        </w:rPr>
        <w:fldChar w:fldCharType="end"/>
      </w:r>
      <w:hyperlink r:id="rId25" w:anchor="PickTab=Word_Online" w:history="1">
        <w:r w:rsidR="00D411CC" w:rsidRPr="008777F2">
          <w:rPr>
            <w:rStyle w:val="Hyperlink"/>
            <w:rFonts w:cs="Segoe UI"/>
          </w:rPr>
          <w:t>Learn more about Learning Tools in Word Online</w:t>
        </w:r>
      </w:hyperlink>
    </w:p>
    <w:p w14:paraId="09273DBB" w14:textId="4B24051B" w:rsidR="000F085E" w:rsidRPr="009B23DD" w:rsidRDefault="0072057C" w:rsidP="009B23DD">
      <w:pPr>
        <w:pStyle w:val="Heading3"/>
      </w:pPr>
      <w:r w:rsidRPr="009B23DD">
        <w:t xml:space="preserve">Use </w:t>
      </w:r>
      <w:r w:rsidR="009B23DD" w:rsidRPr="009B23DD">
        <w:t>Learning Tools in Outlook</w:t>
      </w:r>
      <w:r w:rsidR="00F67E6F">
        <w:t xml:space="preserve"> Online</w:t>
      </w:r>
    </w:p>
    <w:p w14:paraId="33E066F3" w14:textId="6B823CE4" w:rsidR="00ED56A9" w:rsidRDefault="002F2E8A" w:rsidP="00F01533">
      <w:r>
        <w:t xml:space="preserve">In Outlook Online you can use the </w:t>
      </w:r>
      <w:r w:rsidR="00526904">
        <w:rPr>
          <w:b/>
        </w:rPr>
        <w:t xml:space="preserve">Immersive Reader </w:t>
      </w:r>
      <w:r w:rsidR="00526904">
        <w:t>to customize</w:t>
      </w:r>
      <w:r w:rsidR="007B1D37">
        <w:t xml:space="preserve"> a variety of </w:t>
      </w:r>
      <w:r w:rsidR="00E033A7">
        <w:t>unique features</w:t>
      </w:r>
      <w:r w:rsidR="006511F4">
        <w:t>.</w:t>
      </w:r>
      <w:r w:rsidR="00ED56A9">
        <w:t xml:space="preserve">  </w:t>
      </w:r>
      <w:r w:rsidR="00EF2DBC">
        <w:t>Here is</w:t>
      </w:r>
      <w:r w:rsidR="00ED56A9">
        <w:t xml:space="preserve"> an example of a few of them:</w:t>
      </w:r>
      <w:r w:rsidR="006511F4">
        <w:t xml:space="preserve">  </w:t>
      </w:r>
    </w:p>
    <w:p w14:paraId="4BAA3129" w14:textId="7D3430D8" w:rsidR="00ED56A9" w:rsidRDefault="006511F4" w:rsidP="00F01533">
      <w:r>
        <w:rPr>
          <w:b/>
        </w:rPr>
        <w:t xml:space="preserve">Voice </w:t>
      </w:r>
      <w:r w:rsidR="00DC7B83">
        <w:rPr>
          <w:b/>
        </w:rPr>
        <w:t>Settings</w:t>
      </w:r>
      <w:r w:rsidR="00ED56A9">
        <w:rPr>
          <w:b/>
        </w:rPr>
        <w:t>:</w:t>
      </w:r>
      <w:r>
        <w:t xml:space="preserve"> </w:t>
      </w:r>
    </w:p>
    <w:p w14:paraId="60ECB8D4" w14:textId="77777777" w:rsidR="00ED56A9" w:rsidRPr="00ED56A9" w:rsidRDefault="006511F4" w:rsidP="00D27847">
      <w:pPr>
        <w:pStyle w:val="ListParagraph"/>
        <w:numPr>
          <w:ilvl w:val="0"/>
          <w:numId w:val="44"/>
        </w:numPr>
        <w:rPr>
          <w:b/>
        </w:rPr>
      </w:pPr>
      <w:r w:rsidRPr="00ED56A9">
        <w:rPr>
          <w:b/>
        </w:rPr>
        <w:t>Voice Speed</w:t>
      </w:r>
    </w:p>
    <w:p w14:paraId="42B61CC3" w14:textId="5C8A2336" w:rsidR="00ED56A9" w:rsidRPr="00ED56A9" w:rsidRDefault="00ED56A9" w:rsidP="00D27847">
      <w:pPr>
        <w:pStyle w:val="ListParagraph"/>
        <w:numPr>
          <w:ilvl w:val="0"/>
          <w:numId w:val="44"/>
        </w:numPr>
        <w:rPr>
          <w:b/>
        </w:rPr>
      </w:pPr>
      <w:r w:rsidRPr="00ED56A9">
        <w:rPr>
          <w:b/>
        </w:rPr>
        <w:t>Voice Selection</w:t>
      </w:r>
    </w:p>
    <w:p w14:paraId="23C4C43F" w14:textId="51B007BD" w:rsidR="00ED56A9" w:rsidRDefault="000E3F6D" w:rsidP="00F01533">
      <w:r>
        <w:rPr>
          <w:b/>
        </w:rPr>
        <w:t xml:space="preserve">Text </w:t>
      </w:r>
      <w:r w:rsidR="00DC7B83">
        <w:rPr>
          <w:b/>
        </w:rPr>
        <w:t>Preferences</w:t>
      </w:r>
      <w:r w:rsidR="00ED56A9">
        <w:rPr>
          <w:b/>
        </w:rPr>
        <w:t>:</w:t>
      </w:r>
      <w:r>
        <w:t xml:space="preserve"> </w:t>
      </w:r>
    </w:p>
    <w:p w14:paraId="70ADB9BE" w14:textId="56BAA746" w:rsidR="00ED56A9" w:rsidRDefault="002B62CC" w:rsidP="00D27847">
      <w:pPr>
        <w:pStyle w:val="ListParagraph"/>
        <w:numPr>
          <w:ilvl w:val="0"/>
          <w:numId w:val="45"/>
        </w:numPr>
      </w:pPr>
      <w:r w:rsidRPr="00ED56A9">
        <w:rPr>
          <w:b/>
        </w:rPr>
        <w:t>T</w:t>
      </w:r>
      <w:r w:rsidR="000E3F6D" w:rsidRPr="00ED56A9">
        <w:rPr>
          <w:b/>
        </w:rPr>
        <w:t xml:space="preserve">ext </w:t>
      </w:r>
      <w:r w:rsidRPr="00ED56A9">
        <w:rPr>
          <w:b/>
        </w:rPr>
        <w:t>S</w:t>
      </w:r>
      <w:r w:rsidR="000E3F6D" w:rsidRPr="00ED56A9">
        <w:rPr>
          <w:b/>
        </w:rPr>
        <w:t>ize</w:t>
      </w:r>
    </w:p>
    <w:p w14:paraId="61C45CA4" w14:textId="16D680F9" w:rsidR="00ED56A9" w:rsidRDefault="002B62CC" w:rsidP="00D27847">
      <w:pPr>
        <w:pStyle w:val="ListParagraph"/>
        <w:numPr>
          <w:ilvl w:val="0"/>
          <w:numId w:val="45"/>
        </w:numPr>
      </w:pPr>
      <w:r w:rsidRPr="00ED56A9">
        <w:rPr>
          <w:b/>
        </w:rPr>
        <w:t>F</w:t>
      </w:r>
      <w:r w:rsidR="000E3F6D" w:rsidRPr="00ED56A9">
        <w:rPr>
          <w:b/>
        </w:rPr>
        <w:t>ont</w:t>
      </w:r>
      <w:r>
        <w:t xml:space="preserve"> </w:t>
      </w:r>
    </w:p>
    <w:p w14:paraId="67AAB0A2" w14:textId="1A471CC2" w:rsidR="00ED56A9" w:rsidRDefault="002B62CC" w:rsidP="00D27847">
      <w:pPr>
        <w:pStyle w:val="ListParagraph"/>
        <w:numPr>
          <w:ilvl w:val="0"/>
          <w:numId w:val="45"/>
        </w:numPr>
      </w:pPr>
      <w:r w:rsidRPr="00ED56A9">
        <w:rPr>
          <w:b/>
        </w:rPr>
        <w:t>Increase spacing</w:t>
      </w:r>
      <w:r w:rsidR="00BF761E">
        <w:t xml:space="preserve"> </w:t>
      </w:r>
    </w:p>
    <w:p w14:paraId="65FCB048" w14:textId="4522EB53" w:rsidR="002B62CC" w:rsidRDefault="002B62CC" w:rsidP="00D27847">
      <w:pPr>
        <w:pStyle w:val="ListParagraph"/>
        <w:numPr>
          <w:ilvl w:val="0"/>
          <w:numId w:val="45"/>
        </w:numPr>
      </w:pPr>
      <w:r w:rsidRPr="00ED56A9">
        <w:rPr>
          <w:b/>
        </w:rPr>
        <w:t>Themes</w:t>
      </w:r>
      <w:r w:rsidR="00BF761E">
        <w:t>.</w:t>
      </w:r>
      <w:r w:rsidR="00A5274F">
        <w:t xml:space="preserve">  </w:t>
      </w:r>
    </w:p>
    <w:p w14:paraId="02F771CC" w14:textId="612E3FC2" w:rsidR="00ED56A9" w:rsidRDefault="002B62CC" w:rsidP="00F01533">
      <w:r w:rsidRPr="002B62CC">
        <w:rPr>
          <w:b/>
        </w:rPr>
        <w:t>Grammar Options</w:t>
      </w:r>
      <w:r w:rsidR="00ED56A9">
        <w:rPr>
          <w:b/>
        </w:rPr>
        <w:t>:</w:t>
      </w:r>
      <w:r>
        <w:t xml:space="preserve"> </w:t>
      </w:r>
    </w:p>
    <w:p w14:paraId="35447365" w14:textId="284A6447" w:rsidR="00ED56A9" w:rsidRPr="00ED56A9" w:rsidRDefault="00A5274F" w:rsidP="00D27847">
      <w:pPr>
        <w:pStyle w:val="ListParagraph"/>
        <w:numPr>
          <w:ilvl w:val="0"/>
          <w:numId w:val="46"/>
        </w:numPr>
        <w:rPr>
          <w:b/>
        </w:rPr>
      </w:pPr>
      <w:r w:rsidRPr="00ED56A9">
        <w:rPr>
          <w:b/>
        </w:rPr>
        <w:t>Parts of Speech</w:t>
      </w:r>
      <w:r w:rsidR="002B62CC" w:rsidRPr="00ED56A9">
        <w:rPr>
          <w:b/>
        </w:rPr>
        <w:t xml:space="preserve"> </w:t>
      </w:r>
      <w:bookmarkStart w:id="2" w:name="_Hlk512431422"/>
    </w:p>
    <w:p w14:paraId="4392B300" w14:textId="4650E412" w:rsidR="00ED56A9" w:rsidRDefault="002B62CC" w:rsidP="00D27847">
      <w:pPr>
        <w:pStyle w:val="ListParagraph"/>
        <w:numPr>
          <w:ilvl w:val="0"/>
          <w:numId w:val="46"/>
        </w:numPr>
      </w:pPr>
      <w:r w:rsidRPr="00ED56A9">
        <w:rPr>
          <w:b/>
        </w:rPr>
        <w:t xml:space="preserve">Syl-la-bles </w:t>
      </w:r>
      <w:bookmarkEnd w:id="2"/>
    </w:p>
    <w:p w14:paraId="42B0AF44" w14:textId="30863FA9" w:rsidR="00ED56A9" w:rsidRDefault="002B62CC" w:rsidP="00F01533">
      <w:r>
        <w:rPr>
          <w:b/>
        </w:rPr>
        <w:t>Reading Focus</w:t>
      </w:r>
      <w:r w:rsidR="00ED56A9">
        <w:rPr>
          <w:b/>
        </w:rPr>
        <w:t>:</w:t>
      </w:r>
      <w:r>
        <w:rPr>
          <w:b/>
        </w:rPr>
        <w:t xml:space="preserve"> </w:t>
      </w:r>
      <w:r>
        <w:t xml:space="preserve"> </w:t>
      </w:r>
    </w:p>
    <w:p w14:paraId="3CBAB13D" w14:textId="0057E39D" w:rsidR="00ED56A9" w:rsidRDefault="002B62CC" w:rsidP="00D27847">
      <w:pPr>
        <w:pStyle w:val="ListParagraph"/>
        <w:numPr>
          <w:ilvl w:val="0"/>
          <w:numId w:val="47"/>
        </w:numPr>
      </w:pPr>
      <w:r w:rsidRPr="00ED56A9">
        <w:rPr>
          <w:b/>
        </w:rPr>
        <w:lastRenderedPageBreak/>
        <w:t xml:space="preserve">Line Focus </w:t>
      </w:r>
    </w:p>
    <w:p w14:paraId="3971FB3E" w14:textId="6FEE1279" w:rsidR="00B84DC1" w:rsidRDefault="002B62CC" w:rsidP="00D27847">
      <w:pPr>
        <w:pStyle w:val="ListParagraph"/>
        <w:numPr>
          <w:ilvl w:val="0"/>
          <w:numId w:val="47"/>
        </w:numPr>
      </w:pPr>
      <w:r w:rsidRPr="00ED56A9">
        <w:rPr>
          <w:b/>
        </w:rPr>
        <w:t>Picture Dictionary</w:t>
      </w:r>
    </w:p>
    <w:p w14:paraId="56AFE6D4" w14:textId="4EFD4134" w:rsidR="008E20D2" w:rsidRDefault="000757EA" w:rsidP="00F01533">
      <w:r>
        <w:t>Here is</w:t>
      </w:r>
      <w:r w:rsidR="00321F73">
        <w:t xml:space="preserve"> how </w:t>
      </w:r>
      <w:r w:rsidR="0070076E">
        <w:t xml:space="preserve">you can get to </w:t>
      </w:r>
      <w:r w:rsidR="00840D4B" w:rsidRPr="001A1855">
        <w:rPr>
          <w:b/>
        </w:rPr>
        <w:t>Learning Tools</w:t>
      </w:r>
      <w:r w:rsidR="00840D4B">
        <w:t xml:space="preserve"> features in Outlook Online</w:t>
      </w:r>
      <w:r w:rsidR="00EF2DBC">
        <w:t>:</w:t>
      </w:r>
    </w:p>
    <w:p w14:paraId="1CFCF91F" w14:textId="78EA183F" w:rsidR="008E20D2" w:rsidRPr="008E20D2" w:rsidRDefault="008E20D2" w:rsidP="00D27847">
      <w:pPr>
        <w:pStyle w:val="ListParagraph"/>
        <w:numPr>
          <w:ilvl w:val="0"/>
          <w:numId w:val="36"/>
        </w:numPr>
        <w:rPr>
          <w:sz w:val="34"/>
        </w:rPr>
      </w:pPr>
      <w:r>
        <w:t xml:space="preserve">Log in to your account at </w:t>
      </w:r>
      <w:hyperlink r:id="rId26" w:tgtFrame="_blank" w:history="1">
        <w:r w:rsidRPr="00B17248">
          <w:rPr>
            <w:rStyle w:val="Hyperlink"/>
          </w:rPr>
          <w:t>Office.com</w:t>
        </w:r>
      </w:hyperlink>
      <w:r>
        <w:t>, and select Outlook.</w:t>
      </w:r>
    </w:p>
    <w:p w14:paraId="2FEDE258" w14:textId="0FF17F47" w:rsidR="008E20D2" w:rsidRDefault="008E20D2" w:rsidP="00D27847">
      <w:pPr>
        <w:pStyle w:val="ListParagraph"/>
        <w:numPr>
          <w:ilvl w:val="0"/>
          <w:numId w:val="36"/>
        </w:numPr>
      </w:pPr>
      <w:r>
        <w:t>Open an email.</w:t>
      </w:r>
    </w:p>
    <w:p w14:paraId="541119C4" w14:textId="08707FFC" w:rsidR="008E20D2" w:rsidRPr="007C7273" w:rsidRDefault="008E20D2" w:rsidP="00D27847">
      <w:pPr>
        <w:pStyle w:val="ListParagraph"/>
        <w:numPr>
          <w:ilvl w:val="0"/>
          <w:numId w:val="36"/>
        </w:numPr>
      </w:pPr>
      <w:r>
        <w:t xml:space="preserve">Select the </w:t>
      </w:r>
      <w:r w:rsidRPr="008E20D2">
        <w:rPr>
          <w:b/>
          <w:bCs/>
        </w:rPr>
        <w:t>More Options icon </w:t>
      </w:r>
      <w:r w:rsidR="00BF761E">
        <w:t>(</w:t>
      </w:r>
      <w:r w:rsidR="00BF761E" w:rsidRPr="005153C8">
        <w:rPr>
          <w:b/>
        </w:rPr>
        <w:t>...</w:t>
      </w:r>
      <w:r>
        <w:t>), then </w:t>
      </w:r>
      <w:r w:rsidRPr="008E20D2">
        <w:rPr>
          <w:b/>
          <w:bCs/>
        </w:rPr>
        <w:t>Show in immersive reader</w:t>
      </w:r>
    </w:p>
    <w:p w14:paraId="3D9A6974" w14:textId="7895228E" w:rsidR="007C7273" w:rsidRDefault="00690B79" w:rsidP="007C7273">
      <w:pPr>
        <w:jc w:val="center"/>
        <w:rPr>
          <w:i/>
        </w:rPr>
      </w:pPr>
      <w:r>
        <w:rPr>
          <w:i/>
        </w:rPr>
        <w:t xml:space="preserve">Caption </w:t>
      </w:r>
      <w:r w:rsidR="006E1F59">
        <w:rPr>
          <w:i/>
        </w:rPr>
        <w:t>3</w:t>
      </w:r>
      <w:r w:rsidR="00E53894">
        <w:rPr>
          <w:i/>
        </w:rPr>
        <w:t xml:space="preserve">:  </w:t>
      </w:r>
      <w:r w:rsidR="007C7273">
        <w:rPr>
          <w:i/>
        </w:rPr>
        <w:t>The Immersive Reader interface in Outlook Online</w:t>
      </w:r>
    </w:p>
    <w:p w14:paraId="0B98FB5F" w14:textId="352AE1F8" w:rsidR="00893787" w:rsidRDefault="002F2E8A" w:rsidP="007C7273">
      <w:pPr>
        <w:jc w:val="center"/>
        <w:rPr>
          <w:i/>
        </w:rPr>
      </w:pPr>
      <w:r w:rsidRPr="002F2E8A">
        <w:rPr>
          <w:noProof/>
        </w:rPr>
        <w:drawing>
          <wp:inline distT="0" distB="0" distL="0" distR="0" wp14:anchorId="531CA72B" wp14:editId="471DF2BC">
            <wp:extent cx="4953000" cy="2590800"/>
            <wp:effectExtent l="0" t="0" r="0" b="0"/>
            <wp:docPr id="12" name="Picture 12" descr="The Outlook Online web interace with the Show in immersive reader comm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53000" cy="2590800"/>
                    </a:xfrm>
                    <a:prstGeom prst="rect">
                      <a:avLst/>
                    </a:prstGeom>
                  </pic:spPr>
                </pic:pic>
              </a:graphicData>
            </a:graphic>
          </wp:inline>
        </w:drawing>
      </w:r>
    </w:p>
    <w:p w14:paraId="097314FF" w14:textId="2BF09661" w:rsidR="006C7498" w:rsidRDefault="00A34FB1" w:rsidP="00F01533">
      <w:pPr>
        <w:rPr>
          <w:rStyle w:val="Hyperlink"/>
        </w:rPr>
      </w:pPr>
      <w:hyperlink r:id="rId28" w:history="1">
        <w:r w:rsidR="000757EA" w:rsidRPr="000757EA">
          <w:rPr>
            <w:rStyle w:val="Hyperlink"/>
          </w:rPr>
          <w:t>Learn more about Open Immersive Reader for Outlook Online</w:t>
        </w:r>
      </w:hyperlink>
    </w:p>
    <w:p w14:paraId="023C8088" w14:textId="76E72673" w:rsidR="00EB426E" w:rsidRDefault="00EB426E" w:rsidP="001C240B">
      <w:pPr>
        <w:pStyle w:val="Heading3"/>
      </w:pPr>
      <w:r>
        <w:t>Learning Tools in Edge</w:t>
      </w:r>
    </w:p>
    <w:p w14:paraId="1FA8FC3F" w14:textId="6C75F036" w:rsidR="000D1363" w:rsidRDefault="00D75116" w:rsidP="00D75116">
      <w:r w:rsidRPr="001A1855">
        <w:rPr>
          <w:b/>
        </w:rPr>
        <w:t>Learning Tools</w:t>
      </w:r>
      <w:r>
        <w:t xml:space="preserve"> are also available in the Edge browser.</w:t>
      </w:r>
      <w:r w:rsidR="00520F49">
        <w:t xml:space="preserve">  Now you can hear any </w:t>
      </w:r>
      <w:r w:rsidR="00AB7797">
        <w:t xml:space="preserve">webpage, PDF, or ePub read </w:t>
      </w:r>
      <w:r w:rsidR="007950CD">
        <w:t>aloud</w:t>
      </w:r>
      <w:r w:rsidR="00AB7797">
        <w:t>.</w:t>
      </w:r>
      <w:r w:rsidR="000D1363">
        <w:t xml:space="preserve">  Here</w:t>
      </w:r>
      <w:r w:rsidR="00DF2ACA">
        <w:t xml:space="preserve"> are two ways</w:t>
      </w:r>
      <w:r w:rsidR="000D1363">
        <w:t xml:space="preserve"> you can use </w:t>
      </w:r>
      <w:r w:rsidR="000D1363">
        <w:rPr>
          <w:b/>
        </w:rPr>
        <w:t>Read aloud</w:t>
      </w:r>
      <w:r w:rsidR="000D1363">
        <w:t xml:space="preserve"> to hear the content on any webpage:</w:t>
      </w:r>
    </w:p>
    <w:p w14:paraId="3966CB27" w14:textId="77777777" w:rsidR="00133980" w:rsidRDefault="00133980" w:rsidP="00D27847">
      <w:pPr>
        <w:pStyle w:val="ListParagraph"/>
        <w:numPr>
          <w:ilvl w:val="0"/>
          <w:numId w:val="53"/>
        </w:numPr>
      </w:pPr>
      <w:r w:rsidRPr="00133980">
        <w:rPr>
          <w:b/>
        </w:rPr>
        <w:t>Right-click</w:t>
      </w:r>
      <w:r>
        <w:t xml:space="preserve"> on a word and select </w:t>
      </w:r>
      <w:r w:rsidRPr="00133980">
        <w:rPr>
          <w:b/>
        </w:rPr>
        <w:t>Read aloud</w:t>
      </w:r>
    </w:p>
    <w:p w14:paraId="4BE54708" w14:textId="35C70D8B" w:rsidR="0078654C" w:rsidRDefault="0074514C" w:rsidP="00D27847">
      <w:pPr>
        <w:pStyle w:val="ListParagraph"/>
        <w:numPr>
          <w:ilvl w:val="0"/>
          <w:numId w:val="53"/>
        </w:numPr>
      </w:pPr>
      <w:r>
        <w:t xml:space="preserve">Select </w:t>
      </w:r>
      <w:r>
        <w:rPr>
          <w:b/>
        </w:rPr>
        <w:t>Settings</w:t>
      </w:r>
      <w:r w:rsidR="00DF2ACA">
        <w:rPr>
          <w:b/>
        </w:rPr>
        <w:t xml:space="preserve"> and more </w:t>
      </w:r>
      <w:r w:rsidR="00DF2ACA" w:rsidRPr="00DF2ACA">
        <w:t>(</w:t>
      </w:r>
      <w:r w:rsidR="00DF2ACA">
        <w:rPr>
          <w:b/>
        </w:rPr>
        <w:t xml:space="preserve">Alt </w:t>
      </w:r>
      <w:r w:rsidR="00DF2ACA" w:rsidRPr="00DF2ACA">
        <w:t>+</w:t>
      </w:r>
      <w:r w:rsidR="00DF2ACA">
        <w:rPr>
          <w:b/>
        </w:rPr>
        <w:t xml:space="preserve"> X</w:t>
      </w:r>
      <w:r w:rsidR="00DF2ACA" w:rsidRPr="00DF2ACA">
        <w:t>)</w:t>
      </w:r>
      <w:r w:rsidR="00D27847">
        <w:t xml:space="preserve"> then </w:t>
      </w:r>
      <w:r w:rsidR="00D27847">
        <w:rPr>
          <w:b/>
        </w:rPr>
        <w:t>Read aloud</w:t>
      </w:r>
      <w:r w:rsidR="00D27847">
        <w:t>.</w:t>
      </w:r>
    </w:p>
    <w:p w14:paraId="1CBB124D" w14:textId="75710C7B" w:rsidR="00D75116" w:rsidRDefault="0078654C" w:rsidP="0078654C">
      <w:pPr>
        <w:jc w:val="center"/>
        <w:rPr>
          <w:i/>
        </w:rPr>
      </w:pPr>
      <w:r>
        <w:rPr>
          <w:i/>
        </w:rPr>
        <w:t>Caption 4:  The Read Aloud feature</w:t>
      </w:r>
      <w:r w:rsidR="007738C5">
        <w:rPr>
          <w:i/>
        </w:rPr>
        <w:t xml:space="preserve"> and other options you can select </w:t>
      </w:r>
      <w:r>
        <w:rPr>
          <w:i/>
        </w:rPr>
        <w:t>in Microsoft Edge</w:t>
      </w:r>
    </w:p>
    <w:p w14:paraId="071074F2" w14:textId="01086AF2" w:rsidR="00F428CA" w:rsidRDefault="007738C5" w:rsidP="0078654C">
      <w:pPr>
        <w:jc w:val="center"/>
      </w:pPr>
      <w:r>
        <w:rPr>
          <w:noProof/>
        </w:rPr>
        <w:lastRenderedPageBreak/>
        <w:drawing>
          <wp:inline distT="0" distB="0" distL="0" distR="0" wp14:anchorId="2C3F193F" wp14:editId="40EAB916">
            <wp:extent cx="2604208" cy="4610100"/>
            <wp:effectExtent l="19050" t="19050" r="24765" b="19050"/>
            <wp:docPr id="31" name="Picture 31" descr="A drop-down list of Read Aloud and other options you can select in Microsoft Edge.  You can also press Ctrl + Shift + G to select Read Alou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1149" cy="4622388"/>
                    </a:xfrm>
                    <a:prstGeom prst="rect">
                      <a:avLst/>
                    </a:prstGeom>
                    <a:noFill/>
                    <a:ln>
                      <a:solidFill>
                        <a:schemeClr val="tx1"/>
                      </a:solidFill>
                    </a:ln>
                  </pic:spPr>
                </pic:pic>
              </a:graphicData>
            </a:graphic>
          </wp:inline>
        </w:drawing>
      </w:r>
    </w:p>
    <w:p w14:paraId="7893AD9C" w14:textId="37E5437B" w:rsidR="00F41E7E" w:rsidRDefault="00A34FB1" w:rsidP="00D75116">
      <w:pPr>
        <w:rPr>
          <w:rStyle w:val="Hyperlink"/>
        </w:rPr>
      </w:pPr>
      <w:hyperlink r:id="rId30" w:history="1">
        <w:r w:rsidR="00F41E7E" w:rsidRPr="00F41E7E">
          <w:rPr>
            <w:rStyle w:val="Hyperlink"/>
          </w:rPr>
          <w:t>Learn more about Learning Tools in Edge</w:t>
        </w:r>
      </w:hyperlink>
    </w:p>
    <w:p w14:paraId="11D9D5A5" w14:textId="77777777" w:rsidR="00E80A4C" w:rsidRDefault="3B2BC8E9" w:rsidP="3B2BC8E9">
      <w:pPr>
        <w:pStyle w:val="Heading4"/>
        <w:rPr>
          <w:rFonts w:eastAsia="Times New Roman"/>
          <w:noProof/>
        </w:rPr>
      </w:pPr>
      <w:r w:rsidRPr="3B2BC8E9">
        <w:rPr>
          <w:rFonts w:eastAsia="Times New Roman"/>
          <w:noProof/>
        </w:rPr>
        <w:t>Change Your Reading View Style in Edge</w:t>
      </w:r>
    </w:p>
    <w:p w14:paraId="6CE5E651" w14:textId="67CDF6C2" w:rsidR="00E80A4C" w:rsidRDefault="00E80A4C" w:rsidP="00E80A4C">
      <w:pPr>
        <w:spacing w:line="240" w:lineRule="auto"/>
        <w:rPr>
          <w:rFonts w:cs="Segoe UI"/>
        </w:rPr>
      </w:pPr>
      <w:r w:rsidRPr="001A1855">
        <w:rPr>
          <w:rFonts w:cs="Segoe UI"/>
          <w:b/>
        </w:rPr>
        <w:t>Reading View</w:t>
      </w:r>
      <w:r>
        <w:rPr>
          <w:rFonts w:cs="Segoe UI"/>
        </w:rPr>
        <w:t xml:space="preserve"> (</w:t>
      </w:r>
      <w:r>
        <w:rPr>
          <w:rFonts w:cs="Segoe UI"/>
          <w:b/>
        </w:rPr>
        <w:t xml:space="preserve">Ctrl </w:t>
      </w:r>
      <w:r w:rsidRPr="00E562EA">
        <w:rPr>
          <w:rFonts w:cs="Segoe UI"/>
        </w:rPr>
        <w:t>+</w:t>
      </w:r>
      <w:r>
        <w:rPr>
          <w:rFonts w:cs="Segoe UI"/>
          <w:b/>
        </w:rPr>
        <w:t xml:space="preserve"> Shift </w:t>
      </w:r>
      <w:r w:rsidRPr="00E562EA">
        <w:rPr>
          <w:rFonts w:cs="Segoe UI"/>
        </w:rPr>
        <w:t>+</w:t>
      </w:r>
      <w:r>
        <w:rPr>
          <w:rFonts w:cs="Segoe UI"/>
          <w:b/>
        </w:rPr>
        <w:t xml:space="preserve"> R) </w:t>
      </w:r>
      <w:r>
        <w:rPr>
          <w:rFonts w:cs="Segoe UI"/>
        </w:rPr>
        <w:t>is a</w:t>
      </w:r>
      <w:r w:rsidR="001B2F97">
        <w:rPr>
          <w:rFonts w:cs="Segoe UI"/>
        </w:rPr>
        <w:t>nother</w:t>
      </w:r>
      <w:r>
        <w:rPr>
          <w:rFonts w:cs="Segoe UI"/>
        </w:rPr>
        <w:t xml:space="preserve"> great way to make reading easier and more enjoyable</w:t>
      </w:r>
      <w:r w:rsidR="001B2F97">
        <w:rPr>
          <w:rFonts w:cs="Segoe UI"/>
        </w:rPr>
        <w:t xml:space="preserve"> in Edge</w:t>
      </w:r>
      <w:r>
        <w:rPr>
          <w:rFonts w:cs="Segoe UI"/>
        </w:rPr>
        <w:t xml:space="preserve">.  Here </w:t>
      </w:r>
      <w:r w:rsidR="00BF32B9">
        <w:rPr>
          <w:rFonts w:cs="Segoe UI"/>
        </w:rPr>
        <w:t>is</w:t>
      </w:r>
      <w:r>
        <w:rPr>
          <w:rFonts w:cs="Segoe UI"/>
        </w:rPr>
        <w:t xml:space="preserve"> a list of features you can</w:t>
      </w:r>
      <w:r w:rsidR="00447FBF">
        <w:rPr>
          <w:rFonts w:cs="Segoe UI"/>
        </w:rPr>
        <w:t xml:space="preserve"> use in </w:t>
      </w:r>
      <w:r w:rsidR="00447FBF" w:rsidRPr="001A1855">
        <w:rPr>
          <w:rFonts w:cs="Segoe UI"/>
          <w:b/>
        </w:rPr>
        <w:t>Reading View</w:t>
      </w:r>
      <w:r w:rsidR="00447FBF">
        <w:rPr>
          <w:rFonts w:cs="Segoe UI"/>
        </w:rPr>
        <w:t xml:space="preserve"> to help with comprehension and understanding</w:t>
      </w:r>
      <w:r>
        <w:rPr>
          <w:rFonts w:cs="Segoe UI"/>
        </w:rPr>
        <w:t>:</w:t>
      </w:r>
    </w:p>
    <w:p w14:paraId="4AC1A74A" w14:textId="77777777" w:rsidR="00E80A4C" w:rsidRDefault="00E80A4C" w:rsidP="00E80A4C">
      <w:pPr>
        <w:pStyle w:val="ListParagraph"/>
        <w:numPr>
          <w:ilvl w:val="0"/>
          <w:numId w:val="48"/>
        </w:numPr>
        <w:spacing w:line="240" w:lineRule="auto"/>
        <w:rPr>
          <w:rFonts w:cs="Segoe UI"/>
        </w:rPr>
      </w:pPr>
      <w:r>
        <w:rPr>
          <w:rFonts w:cs="Segoe UI"/>
          <w:b/>
        </w:rPr>
        <w:t xml:space="preserve">Text options </w:t>
      </w:r>
      <w:r w:rsidRPr="00D14D28">
        <w:rPr>
          <w:rFonts w:cs="Segoe UI"/>
        </w:rPr>
        <w:t>(</w:t>
      </w:r>
      <w:r w:rsidRPr="00E562EA">
        <w:rPr>
          <w:rFonts w:cs="Segoe UI"/>
          <w:b/>
        </w:rPr>
        <w:t>Ctrl</w:t>
      </w:r>
      <w:r>
        <w:rPr>
          <w:rFonts w:cs="Segoe UI"/>
        </w:rPr>
        <w:t xml:space="preserve"> + </w:t>
      </w:r>
      <w:r w:rsidRPr="00E562EA">
        <w:rPr>
          <w:rFonts w:cs="Segoe UI"/>
          <w:b/>
        </w:rPr>
        <w:t>Shift</w:t>
      </w:r>
      <w:r>
        <w:rPr>
          <w:rFonts w:cs="Segoe UI"/>
        </w:rPr>
        <w:t xml:space="preserve"> + </w:t>
      </w:r>
      <w:r w:rsidRPr="00E562EA">
        <w:rPr>
          <w:rFonts w:cs="Segoe UI"/>
          <w:b/>
        </w:rPr>
        <w:t>O</w:t>
      </w:r>
      <w:r>
        <w:rPr>
          <w:rFonts w:cs="Segoe UI"/>
        </w:rPr>
        <w:t>)</w:t>
      </w:r>
    </w:p>
    <w:p w14:paraId="023B9116" w14:textId="77777777" w:rsidR="00E80A4C" w:rsidRDefault="00E80A4C" w:rsidP="00E80A4C">
      <w:pPr>
        <w:pStyle w:val="ListParagraph"/>
        <w:numPr>
          <w:ilvl w:val="0"/>
          <w:numId w:val="48"/>
        </w:numPr>
        <w:spacing w:line="240" w:lineRule="auto"/>
        <w:rPr>
          <w:rFonts w:cs="Segoe UI"/>
        </w:rPr>
      </w:pPr>
      <w:r>
        <w:rPr>
          <w:rFonts w:cs="Segoe UI"/>
          <w:b/>
        </w:rPr>
        <w:t xml:space="preserve">Read aloud </w:t>
      </w:r>
      <w:r>
        <w:rPr>
          <w:rFonts w:cs="Segoe UI"/>
        </w:rPr>
        <w:t>(</w:t>
      </w:r>
      <w:r w:rsidRPr="00E562EA">
        <w:rPr>
          <w:rFonts w:cs="Segoe UI"/>
          <w:b/>
        </w:rPr>
        <w:t xml:space="preserve">Ctrl </w:t>
      </w:r>
      <w:r>
        <w:rPr>
          <w:rFonts w:cs="Segoe UI"/>
        </w:rPr>
        <w:t xml:space="preserve">+ </w:t>
      </w:r>
      <w:r w:rsidRPr="00E562EA">
        <w:rPr>
          <w:rFonts w:cs="Segoe UI"/>
          <w:b/>
        </w:rPr>
        <w:t>Shift</w:t>
      </w:r>
      <w:r>
        <w:rPr>
          <w:rFonts w:cs="Segoe UI"/>
        </w:rPr>
        <w:t xml:space="preserve"> + </w:t>
      </w:r>
      <w:r w:rsidRPr="00E562EA">
        <w:rPr>
          <w:rFonts w:cs="Segoe UI"/>
          <w:b/>
        </w:rPr>
        <w:t>G</w:t>
      </w:r>
      <w:r>
        <w:rPr>
          <w:rFonts w:cs="Segoe UI"/>
        </w:rPr>
        <w:t>)</w:t>
      </w:r>
    </w:p>
    <w:p w14:paraId="4239AC3E" w14:textId="77777777" w:rsidR="00E80A4C" w:rsidRDefault="00E80A4C" w:rsidP="00E80A4C">
      <w:pPr>
        <w:pStyle w:val="ListParagraph"/>
        <w:numPr>
          <w:ilvl w:val="0"/>
          <w:numId w:val="48"/>
        </w:numPr>
        <w:spacing w:line="240" w:lineRule="auto"/>
        <w:rPr>
          <w:rFonts w:cs="Segoe UI"/>
          <w:b/>
        </w:rPr>
      </w:pPr>
      <w:r>
        <w:rPr>
          <w:rFonts w:cs="Segoe UI"/>
          <w:b/>
        </w:rPr>
        <w:t xml:space="preserve">Learning Tools </w:t>
      </w:r>
      <w:r>
        <w:rPr>
          <w:rFonts w:cs="Segoe UI"/>
        </w:rPr>
        <w:t>(</w:t>
      </w:r>
      <w:r w:rsidRPr="00C74F3F">
        <w:rPr>
          <w:rFonts w:cs="Segoe UI"/>
          <w:b/>
        </w:rPr>
        <w:t>Text Options</w:t>
      </w:r>
      <w:r>
        <w:rPr>
          <w:rFonts w:cs="Segoe UI"/>
        </w:rPr>
        <w:t xml:space="preserve">, </w:t>
      </w:r>
      <w:r w:rsidRPr="00C74F3F">
        <w:rPr>
          <w:rFonts w:cs="Segoe UI"/>
          <w:b/>
        </w:rPr>
        <w:t>Grammar Tools</w:t>
      </w:r>
      <w:r>
        <w:rPr>
          <w:rFonts w:cs="Segoe UI"/>
        </w:rPr>
        <w:t xml:space="preserve">, </w:t>
      </w:r>
      <w:r w:rsidRPr="00C74F3F">
        <w:rPr>
          <w:rFonts w:cs="Segoe UI"/>
          <w:b/>
        </w:rPr>
        <w:t>Reading Preferences</w:t>
      </w:r>
      <w:r>
        <w:rPr>
          <w:rFonts w:cs="Segoe UI"/>
        </w:rPr>
        <w:t>)</w:t>
      </w:r>
    </w:p>
    <w:p w14:paraId="3991A9A8" w14:textId="77777777" w:rsidR="00E80A4C" w:rsidRPr="00694D57" w:rsidRDefault="00E80A4C" w:rsidP="00E80A4C">
      <w:pPr>
        <w:pStyle w:val="ListParagraph"/>
        <w:numPr>
          <w:ilvl w:val="0"/>
          <w:numId w:val="48"/>
        </w:numPr>
        <w:spacing w:line="240" w:lineRule="auto"/>
        <w:rPr>
          <w:rFonts w:cs="Segoe UI"/>
          <w:b/>
        </w:rPr>
      </w:pPr>
      <w:r>
        <w:rPr>
          <w:rFonts w:cs="Segoe UI"/>
          <w:b/>
        </w:rPr>
        <w:t xml:space="preserve">Print </w:t>
      </w:r>
      <w:r>
        <w:rPr>
          <w:rFonts w:cs="Segoe UI"/>
        </w:rPr>
        <w:t>(</w:t>
      </w:r>
      <w:r w:rsidRPr="00694D57">
        <w:rPr>
          <w:rFonts w:cs="Segoe UI"/>
          <w:b/>
        </w:rPr>
        <w:t>Ctrl</w:t>
      </w:r>
      <w:r>
        <w:rPr>
          <w:rFonts w:cs="Segoe UI"/>
        </w:rPr>
        <w:t xml:space="preserve"> + </w:t>
      </w:r>
      <w:r w:rsidRPr="00694D57">
        <w:rPr>
          <w:rFonts w:cs="Segoe UI"/>
          <w:b/>
        </w:rPr>
        <w:t>P</w:t>
      </w:r>
      <w:r>
        <w:rPr>
          <w:rFonts w:cs="Segoe UI"/>
        </w:rPr>
        <w:t>)</w:t>
      </w:r>
    </w:p>
    <w:p w14:paraId="2426686D" w14:textId="77777777" w:rsidR="00E80A4C" w:rsidRPr="00694D57" w:rsidRDefault="00E80A4C" w:rsidP="00E80A4C">
      <w:pPr>
        <w:pStyle w:val="ListParagraph"/>
        <w:numPr>
          <w:ilvl w:val="0"/>
          <w:numId w:val="48"/>
        </w:numPr>
        <w:spacing w:line="240" w:lineRule="auto"/>
        <w:rPr>
          <w:rFonts w:cs="Segoe UI"/>
          <w:b/>
        </w:rPr>
      </w:pPr>
      <w:r>
        <w:rPr>
          <w:rFonts w:cs="Segoe UI"/>
          <w:b/>
        </w:rPr>
        <w:t xml:space="preserve">Full Screen </w:t>
      </w:r>
      <w:r>
        <w:rPr>
          <w:rFonts w:cs="Segoe UI"/>
        </w:rPr>
        <w:t>(</w:t>
      </w:r>
      <w:r w:rsidRPr="00694D57">
        <w:rPr>
          <w:rFonts w:cs="Segoe UI"/>
          <w:b/>
        </w:rPr>
        <w:t>F11</w:t>
      </w:r>
      <w:r>
        <w:rPr>
          <w:rFonts w:cs="Segoe UI"/>
        </w:rPr>
        <w:t>)</w:t>
      </w:r>
    </w:p>
    <w:p w14:paraId="7080E1A1" w14:textId="69A97BD6" w:rsidR="00E80A4C" w:rsidRPr="00980654" w:rsidRDefault="00E80A4C" w:rsidP="00E80A4C">
      <w:pPr>
        <w:spacing w:line="240" w:lineRule="auto"/>
        <w:jc w:val="center"/>
        <w:rPr>
          <w:rFonts w:cs="Segoe UI"/>
          <w:i/>
        </w:rPr>
      </w:pPr>
      <w:r w:rsidRPr="00980654">
        <w:rPr>
          <w:rFonts w:cs="Segoe UI"/>
          <w:i/>
        </w:rPr>
        <w:t>Caption</w:t>
      </w:r>
      <w:r>
        <w:rPr>
          <w:rFonts w:cs="Segoe UI"/>
          <w:i/>
        </w:rPr>
        <w:t xml:space="preserve"> </w:t>
      </w:r>
      <w:r w:rsidR="009B3754">
        <w:rPr>
          <w:rFonts w:cs="Segoe UI"/>
          <w:i/>
        </w:rPr>
        <w:t>5</w:t>
      </w:r>
      <w:r w:rsidRPr="00980654">
        <w:rPr>
          <w:rFonts w:cs="Segoe UI"/>
          <w:i/>
        </w:rPr>
        <w:t>:</w:t>
      </w:r>
      <w:r>
        <w:rPr>
          <w:rFonts w:cs="Segoe UI"/>
          <w:i/>
        </w:rPr>
        <w:t xml:space="preserve"> </w:t>
      </w:r>
      <w:r w:rsidRPr="00980654">
        <w:rPr>
          <w:rFonts w:cs="Segoe UI"/>
          <w:i/>
        </w:rPr>
        <w:t>A</w:t>
      </w:r>
      <w:r>
        <w:rPr>
          <w:rFonts w:cs="Segoe UI"/>
          <w:i/>
        </w:rPr>
        <w:t xml:space="preserve"> sample</w:t>
      </w:r>
      <w:r w:rsidRPr="00980654">
        <w:rPr>
          <w:rFonts w:cs="Segoe UI"/>
          <w:i/>
        </w:rPr>
        <w:t xml:space="preserve"> Reading </w:t>
      </w:r>
      <w:r>
        <w:rPr>
          <w:rFonts w:cs="Segoe UI"/>
          <w:i/>
        </w:rPr>
        <w:t>View in Microsoft Edge</w:t>
      </w:r>
    </w:p>
    <w:p w14:paraId="1B5CDAFF" w14:textId="77777777" w:rsidR="00E80A4C" w:rsidRPr="00C74F3F" w:rsidRDefault="00E80A4C" w:rsidP="00E80A4C">
      <w:pPr>
        <w:spacing w:line="240" w:lineRule="auto"/>
        <w:rPr>
          <w:rStyle w:val="Hyperlink"/>
          <w:rFonts w:cs="Segoe UI"/>
          <w:color w:val="auto"/>
          <w:u w:val="none"/>
        </w:rPr>
      </w:pPr>
      <w:r>
        <w:rPr>
          <w:rFonts w:cs="Segoe UI"/>
          <w:noProof/>
        </w:rPr>
        <w:lastRenderedPageBreak/>
        <w:drawing>
          <wp:inline distT="0" distB="0" distL="0" distR="0" wp14:anchorId="3B9545A7" wp14:editId="689DFAA5">
            <wp:extent cx="6493582" cy="3743325"/>
            <wp:effectExtent l="0" t="0" r="2540" b="0"/>
            <wp:docPr id="384460171" name="Picture 384460171" descr="A sample Reading View in Microsoft Edge with the Microsoft Accessibility Blog showing a story about the Xbox Adaptive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4613" cy="3743919"/>
                    </a:xfrm>
                    <a:prstGeom prst="rect">
                      <a:avLst/>
                    </a:prstGeom>
                    <a:noFill/>
                  </pic:spPr>
                </pic:pic>
              </a:graphicData>
            </a:graphic>
          </wp:inline>
        </w:drawing>
      </w:r>
    </w:p>
    <w:p w14:paraId="37D8C3BC" w14:textId="5E84A603" w:rsidR="00E80A4C" w:rsidRPr="00E80A4C" w:rsidRDefault="00A34FB1" w:rsidP="00E80A4C">
      <w:pPr>
        <w:spacing w:after="240" w:line="240" w:lineRule="auto"/>
        <w:rPr>
          <w:rFonts w:eastAsia="Calibri" w:cs="Segoe UI"/>
        </w:rPr>
      </w:pPr>
      <w:hyperlink r:id="rId32" w:history="1">
        <w:r w:rsidR="00E80A4C" w:rsidRPr="00821CDD">
          <w:rPr>
            <w:rStyle w:val="Hyperlink"/>
            <w:rFonts w:eastAsia="Calibri" w:cs="Segoe UI"/>
          </w:rPr>
          <w:t>Learn more about the Reading view in Edge</w:t>
        </w:r>
      </w:hyperlink>
      <w:r w:rsidR="00E80A4C" w:rsidRPr="00821CDD">
        <w:rPr>
          <w:rFonts w:eastAsia="Calibri" w:cs="Segoe UI"/>
        </w:rPr>
        <w:t xml:space="preserve"> </w:t>
      </w:r>
    </w:p>
    <w:p w14:paraId="3CAC2684" w14:textId="1A81FA21" w:rsidR="001C240B" w:rsidRDefault="001C240B" w:rsidP="001C240B">
      <w:pPr>
        <w:pStyle w:val="Heading3"/>
      </w:pPr>
      <w:r>
        <w:t>Learning Tools</w:t>
      </w:r>
      <w:r w:rsidR="00330BC1">
        <w:t xml:space="preserve"> in Office</w:t>
      </w:r>
      <w:r>
        <w:t xml:space="preserve"> for Mac</w:t>
      </w:r>
    </w:p>
    <w:p w14:paraId="1096A78B" w14:textId="6E438389" w:rsidR="004D2AE1" w:rsidRDefault="000C6C13" w:rsidP="001C240B">
      <w:r w:rsidRPr="003845C2">
        <w:rPr>
          <w:b/>
        </w:rPr>
        <w:t>Learning Tools</w:t>
      </w:r>
      <w:r w:rsidRPr="000C6C13">
        <w:t xml:space="preserve"> are now available in Word for Mac and OneNote for Mac. </w:t>
      </w:r>
      <w:r w:rsidR="003E7A71" w:rsidRPr="000C6C13">
        <w:t>All</w:t>
      </w:r>
      <w:r w:rsidR="00D745A8">
        <w:t xml:space="preserve"> </w:t>
      </w:r>
      <w:r w:rsidRPr="000C6C13">
        <w:t xml:space="preserve">the features from other platforms, including </w:t>
      </w:r>
      <w:r w:rsidRPr="00163973">
        <w:rPr>
          <w:b/>
        </w:rPr>
        <w:t>Read Aloud</w:t>
      </w:r>
      <w:r w:rsidRPr="000C6C13">
        <w:t xml:space="preserve">, </w:t>
      </w:r>
      <w:r w:rsidR="00163973" w:rsidRPr="00163973">
        <w:rPr>
          <w:b/>
        </w:rPr>
        <w:t>T</w:t>
      </w:r>
      <w:r w:rsidRPr="00163973">
        <w:rPr>
          <w:b/>
        </w:rPr>
        <w:t xml:space="preserve">ext </w:t>
      </w:r>
      <w:r w:rsidR="00163973" w:rsidRPr="00163973">
        <w:rPr>
          <w:b/>
        </w:rPr>
        <w:t>S</w:t>
      </w:r>
      <w:r w:rsidRPr="00163973">
        <w:rPr>
          <w:b/>
        </w:rPr>
        <w:t>pacing</w:t>
      </w:r>
      <w:r w:rsidRPr="000C6C13">
        <w:t xml:space="preserve">, </w:t>
      </w:r>
      <w:r w:rsidR="00163973" w:rsidRPr="00163973">
        <w:rPr>
          <w:b/>
        </w:rPr>
        <w:t>S</w:t>
      </w:r>
      <w:r w:rsidRPr="00163973">
        <w:rPr>
          <w:b/>
        </w:rPr>
        <w:t>yllables</w:t>
      </w:r>
      <w:r w:rsidRPr="000C6C13">
        <w:t>, and more are available</w:t>
      </w:r>
      <w:r w:rsidR="008E11E3">
        <w:t xml:space="preserve">.  </w:t>
      </w:r>
    </w:p>
    <w:p w14:paraId="3A9C49FA" w14:textId="711B276F" w:rsidR="001C240B" w:rsidRPr="001C240B" w:rsidRDefault="00A34FB1" w:rsidP="001C240B">
      <w:hyperlink r:id="rId33" w:history="1">
        <w:r w:rsidR="004D2AE1" w:rsidRPr="00BC5C91">
          <w:rPr>
            <w:rStyle w:val="Hyperlink"/>
          </w:rPr>
          <w:t xml:space="preserve">Learn more about </w:t>
        </w:r>
        <w:r w:rsidR="00E67B50" w:rsidRPr="00BC5C91">
          <w:rPr>
            <w:rStyle w:val="Hyperlink"/>
          </w:rPr>
          <w:t>Microsoft Learning Tools coming for Word and OneNote for Mac</w:t>
        </w:r>
        <w:r w:rsidR="003F480C" w:rsidRPr="00BC5C91">
          <w:rPr>
            <w:rStyle w:val="Hyperlink"/>
          </w:rPr>
          <w:t xml:space="preserve">  </w:t>
        </w:r>
        <w:r w:rsidR="001C240B" w:rsidRPr="00BC5C91">
          <w:rPr>
            <w:rStyle w:val="Hyperlink"/>
          </w:rPr>
          <w:t xml:space="preserve"> </w:t>
        </w:r>
      </w:hyperlink>
      <w:r w:rsidR="001C240B">
        <w:t xml:space="preserve"> </w:t>
      </w:r>
    </w:p>
    <w:p w14:paraId="3BB8F10F" w14:textId="77777777" w:rsidR="00F97333" w:rsidRPr="00567268" w:rsidRDefault="00F97333" w:rsidP="00F97333">
      <w:pPr>
        <w:pStyle w:val="Heading3"/>
      </w:pPr>
      <w:r>
        <w:t xml:space="preserve">Use </w:t>
      </w:r>
      <w:r w:rsidRPr="00567268">
        <w:t>Office Lens</w:t>
      </w:r>
      <w:r>
        <w:t xml:space="preserve"> to read physical documents</w:t>
      </w:r>
    </w:p>
    <w:p w14:paraId="41048EC3" w14:textId="37BCEF08" w:rsidR="00F97333" w:rsidRDefault="00F97333" w:rsidP="00F97333">
      <w:pPr>
        <w:spacing w:line="240" w:lineRule="auto"/>
        <w:rPr>
          <w:rFonts w:cs="Segoe UI"/>
          <w:szCs w:val="24"/>
        </w:rPr>
      </w:pPr>
      <w:r w:rsidRPr="00562E7D">
        <w:rPr>
          <w:rFonts w:cs="Segoe UI"/>
          <w:b/>
          <w:szCs w:val="24"/>
        </w:rPr>
        <w:t>Office Lens</w:t>
      </w:r>
      <w:r w:rsidRPr="00562E7D">
        <w:rPr>
          <w:rFonts w:cs="Segoe UI"/>
          <w:szCs w:val="24"/>
        </w:rPr>
        <w:t xml:space="preserve"> is a free download on </w:t>
      </w:r>
      <w:hyperlink r:id="rId34" w:history="1">
        <w:r w:rsidRPr="006B6F06">
          <w:rPr>
            <w:rStyle w:val="Hyperlink"/>
            <w:rFonts w:cs="Segoe UI"/>
            <w:szCs w:val="24"/>
          </w:rPr>
          <w:t>Windows</w:t>
        </w:r>
      </w:hyperlink>
      <w:r w:rsidRPr="00562E7D">
        <w:rPr>
          <w:rFonts w:cs="Segoe UI"/>
          <w:szCs w:val="24"/>
        </w:rPr>
        <w:t xml:space="preserve">, </w:t>
      </w:r>
      <w:hyperlink r:id="rId35" w:history="1">
        <w:r w:rsidRPr="006B6F06">
          <w:rPr>
            <w:rStyle w:val="Hyperlink"/>
            <w:rFonts w:cs="Segoe UI"/>
            <w:szCs w:val="24"/>
          </w:rPr>
          <w:t>Apple</w:t>
        </w:r>
      </w:hyperlink>
      <w:r w:rsidRPr="00562E7D">
        <w:rPr>
          <w:rFonts w:cs="Segoe UI"/>
          <w:szCs w:val="24"/>
        </w:rPr>
        <w:t xml:space="preserve">, and </w:t>
      </w:r>
      <w:hyperlink r:id="rId36" w:history="1">
        <w:r w:rsidRPr="006B6F06">
          <w:rPr>
            <w:rStyle w:val="Hyperlink"/>
            <w:rFonts w:cs="Segoe UI"/>
            <w:szCs w:val="24"/>
          </w:rPr>
          <w:t>Android</w:t>
        </w:r>
      </w:hyperlink>
      <w:r w:rsidRPr="00562E7D">
        <w:rPr>
          <w:rFonts w:cs="Segoe UI"/>
          <w:szCs w:val="24"/>
        </w:rPr>
        <w:t xml:space="preserve"> devices. You can snap pictures of text and the application automatically trims and enhances them, making them more readable.</w:t>
      </w:r>
      <w:r>
        <w:rPr>
          <w:rFonts w:cs="Segoe UI"/>
          <w:szCs w:val="24"/>
        </w:rPr>
        <w:t xml:space="preserve"> </w:t>
      </w:r>
      <w:r w:rsidRPr="00562E7D">
        <w:rPr>
          <w:rFonts w:cs="Segoe UI"/>
          <w:szCs w:val="24"/>
        </w:rPr>
        <w:t>You can export to OneNote, OneDrive, Word, PowerPoint, Outlook, and PDF.</w:t>
      </w:r>
      <w:r>
        <w:rPr>
          <w:rFonts w:cs="Segoe UI"/>
          <w:szCs w:val="24"/>
        </w:rPr>
        <w:t xml:space="preserve"> </w:t>
      </w:r>
      <w:r w:rsidRPr="00562E7D">
        <w:rPr>
          <w:rFonts w:cs="Segoe UI"/>
          <w:szCs w:val="24"/>
        </w:rPr>
        <w:t xml:space="preserve">Additionally, with </w:t>
      </w:r>
      <w:r w:rsidRPr="00562E7D">
        <w:rPr>
          <w:rFonts w:cs="Segoe UI"/>
          <w:b/>
          <w:szCs w:val="24"/>
        </w:rPr>
        <w:t>Office Lens</w:t>
      </w:r>
      <w:r w:rsidRPr="00562E7D">
        <w:rPr>
          <w:rFonts w:cs="Segoe UI"/>
          <w:szCs w:val="24"/>
        </w:rPr>
        <w:t xml:space="preserve"> on iOS you can export to </w:t>
      </w:r>
      <w:r w:rsidRPr="00562E7D">
        <w:rPr>
          <w:rFonts w:cs="Segoe UI"/>
          <w:b/>
          <w:szCs w:val="24"/>
        </w:rPr>
        <w:t>Immersive Reader</w:t>
      </w:r>
      <w:r w:rsidRPr="00562E7D">
        <w:rPr>
          <w:rFonts w:cs="Segoe UI"/>
          <w:szCs w:val="24"/>
        </w:rPr>
        <w:t xml:space="preserve">, which </w:t>
      </w:r>
      <w:r>
        <w:rPr>
          <w:rFonts w:cs="Segoe UI"/>
          <w:szCs w:val="24"/>
        </w:rPr>
        <w:t xml:space="preserve">is </w:t>
      </w:r>
      <w:r w:rsidRPr="00562E7D">
        <w:rPr>
          <w:rFonts w:cs="Segoe UI"/>
          <w:szCs w:val="24"/>
        </w:rPr>
        <w:t xml:space="preserve">built directly into </w:t>
      </w:r>
      <w:r w:rsidRPr="00562E7D">
        <w:rPr>
          <w:rFonts w:cs="Segoe UI"/>
          <w:b/>
          <w:szCs w:val="24"/>
        </w:rPr>
        <w:t>Office Lens</w:t>
      </w:r>
      <w:r w:rsidRPr="00562E7D">
        <w:rPr>
          <w:rFonts w:cs="Segoe UI"/>
          <w:szCs w:val="24"/>
        </w:rPr>
        <w:t>.</w:t>
      </w:r>
      <w:r w:rsidR="00A05FC4">
        <w:rPr>
          <w:rFonts w:cs="Segoe UI"/>
          <w:szCs w:val="24"/>
        </w:rPr>
        <w:t xml:space="preserve">  </w:t>
      </w:r>
    </w:p>
    <w:p w14:paraId="3C5FA13A" w14:textId="7831EB69" w:rsidR="00F97333" w:rsidRPr="00E550A7" w:rsidRDefault="00A34FB1" w:rsidP="00E550A7">
      <w:pPr>
        <w:spacing w:line="240" w:lineRule="auto"/>
        <w:rPr>
          <w:rFonts w:cs="Segoe UI"/>
          <w:color w:val="0563C1" w:themeColor="hyperlink"/>
          <w:szCs w:val="24"/>
          <w:u w:val="single"/>
        </w:rPr>
      </w:pPr>
      <w:hyperlink r:id="rId37" w:history="1">
        <w:r w:rsidR="00F97333" w:rsidRPr="006B6F06">
          <w:rPr>
            <w:rStyle w:val="Hyperlink"/>
            <w:rFonts w:cs="Segoe UI"/>
            <w:szCs w:val="24"/>
          </w:rPr>
          <w:t>Learn more about Office Lens Accessibility for iOS</w:t>
        </w:r>
      </w:hyperlink>
    </w:p>
    <w:p w14:paraId="5C64BB93" w14:textId="5A71AFC1" w:rsidR="00655C8E" w:rsidRDefault="001F501D" w:rsidP="00655C8E">
      <w:pPr>
        <w:pStyle w:val="Heading2"/>
      </w:pPr>
      <w:bookmarkStart w:id="3" w:name="_Setup_Accessibility_Options"/>
      <w:bookmarkStart w:id="4" w:name="_Using_Narrator_to"/>
      <w:bookmarkStart w:id="5" w:name="_Activate_Cortana_to"/>
      <w:bookmarkStart w:id="6" w:name="_Hlk486249764"/>
      <w:bookmarkEnd w:id="3"/>
      <w:bookmarkEnd w:id="4"/>
      <w:bookmarkEnd w:id="5"/>
      <w:r>
        <w:t>Activate</w:t>
      </w:r>
      <w:r w:rsidR="005B31C5">
        <w:t xml:space="preserve"> </w:t>
      </w:r>
      <w:r w:rsidR="00E745E0">
        <w:t>Cortana</w:t>
      </w:r>
      <w:r w:rsidR="006344DF">
        <w:t xml:space="preserve"> to</w:t>
      </w:r>
      <w:r>
        <w:t xml:space="preserve"> help</w:t>
      </w:r>
      <w:r w:rsidR="006344DF">
        <w:t xml:space="preserve"> </w:t>
      </w:r>
      <w:r w:rsidR="002E6357">
        <w:t>s</w:t>
      </w:r>
      <w:r w:rsidR="00655C8E">
        <w:t xml:space="preserve">etup </w:t>
      </w:r>
      <w:r>
        <w:t>Windows</w:t>
      </w:r>
    </w:p>
    <w:p w14:paraId="567056A1" w14:textId="0A2A44AB" w:rsidR="007046A0" w:rsidRPr="007046A0" w:rsidRDefault="007046A0" w:rsidP="007046A0">
      <w:r>
        <w:t xml:space="preserve">After installing Windows to your hard drive, you can activate </w:t>
      </w:r>
      <w:r w:rsidRPr="009A3B4E">
        <w:rPr>
          <w:b/>
        </w:rPr>
        <w:t>Cortana</w:t>
      </w:r>
      <w:r>
        <w:t xml:space="preserve"> to help with the Out of Box Experience.  </w:t>
      </w:r>
    </w:p>
    <w:p w14:paraId="394AEB88" w14:textId="77777777" w:rsidR="00741B9B" w:rsidRPr="00841997" w:rsidRDefault="00741B9B" w:rsidP="00D27847">
      <w:pPr>
        <w:pStyle w:val="ListParagraph"/>
        <w:numPr>
          <w:ilvl w:val="0"/>
          <w:numId w:val="27"/>
        </w:numPr>
        <w:spacing w:line="256" w:lineRule="auto"/>
      </w:pPr>
      <w:r>
        <w:lastRenderedPageBreak/>
        <w:t xml:space="preserve">Select a </w:t>
      </w:r>
      <w:r>
        <w:rPr>
          <w:b/>
        </w:rPr>
        <w:t>Network</w:t>
      </w:r>
    </w:p>
    <w:p w14:paraId="0A3A8E1C" w14:textId="77777777" w:rsidR="00741B9B" w:rsidRPr="0026635B" w:rsidRDefault="00741B9B" w:rsidP="00D27847">
      <w:pPr>
        <w:pStyle w:val="ListParagraph"/>
        <w:numPr>
          <w:ilvl w:val="0"/>
          <w:numId w:val="27"/>
        </w:numPr>
      </w:pPr>
      <w:r>
        <w:t xml:space="preserve">Enter your Microsoft account information.  If you do not have a Microsoft account, select </w:t>
      </w:r>
      <w:r w:rsidRPr="0026635B">
        <w:rPr>
          <w:b/>
        </w:rPr>
        <w:t>No account? Create One!</w:t>
      </w:r>
      <w:r w:rsidRPr="0026635B">
        <w:t xml:space="preserve">  </w:t>
      </w:r>
    </w:p>
    <w:p w14:paraId="036A8983" w14:textId="77777777" w:rsidR="00741B9B" w:rsidRPr="00291219" w:rsidRDefault="00741B9B" w:rsidP="00D27847">
      <w:pPr>
        <w:pStyle w:val="ListParagraph"/>
        <w:numPr>
          <w:ilvl w:val="0"/>
          <w:numId w:val="27"/>
        </w:numPr>
      </w:pPr>
      <w:r>
        <w:t xml:space="preserve">Select either </w:t>
      </w:r>
      <w:r w:rsidRPr="00D311DD">
        <w:rPr>
          <w:b/>
        </w:rPr>
        <w:t xml:space="preserve">Customize </w:t>
      </w:r>
      <w:r>
        <w:t xml:space="preserve">or </w:t>
      </w:r>
      <w:r w:rsidRPr="00D311DD">
        <w:rPr>
          <w:b/>
        </w:rPr>
        <w:t>Use Express Settings</w:t>
      </w:r>
      <w:r>
        <w:t xml:space="preserve">.  </w:t>
      </w:r>
    </w:p>
    <w:p w14:paraId="45779C27" w14:textId="43B4EF68" w:rsidR="003D0A4C" w:rsidRPr="0026635B" w:rsidRDefault="00741B9B" w:rsidP="00D27847">
      <w:pPr>
        <w:pStyle w:val="ListParagraph"/>
        <w:numPr>
          <w:ilvl w:val="0"/>
          <w:numId w:val="27"/>
        </w:numPr>
      </w:pPr>
      <w:r>
        <w:t xml:space="preserve">Select </w:t>
      </w:r>
      <w:r w:rsidRPr="00D311DD">
        <w:rPr>
          <w:b/>
        </w:rPr>
        <w:t>Yes</w:t>
      </w:r>
      <w:r w:rsidRPr="0026635B">
        <w:t xml:space="preserve"> </w:t>
      </w:r>
      <w:r>
        <w:t xml:space="preserve">to make </w:t>
      </w:r>
      <w:r w:rsidRPr="00D311DD">
        <w:rPr>
          <w:b/>
        </w:rPr>
        <w:t>Cortana</w:t>
      </w:r>
      <w:r>
        <w:t xml:space="preserve"> your personal assistant.</w:t>
      </w:r>
    </w:p>
    <w:p w14:paraId="5C073C4C" w14:textId="038151EA" w:rsidR="00655C8E" w:rsidRPr="00394258" w:rsidRDefault="00063B00" w:rsidP="00655C8E">
      <w:pPr>
        <w:ind w:left="360"/>
        <w:jc w:val="center"/>
        <w:rPr>
          <w:i/>
        </w:rPr>
      </w:pPr>
      <w:r>
        <w:rPr>
          <w:i/>
        </w:rPr>
        <w:t>Caption</w:t>
      </w:r>
      <w:r w:rsidR="006E1F59">
        <w:rPr>
          <w:i/>
        </w:rPr>
        <w:t xml:space="preserve"> </w:t>
      </w:r>
      <w:r w:rsidR="009B3754">
        <w:rPr>
          <w:i/>
        </w:rPr>
        <w:t>6</w:t>
      </w:r>
      <w:r w:rsidR="00655C8E" w:rsidRPr="00394258">
        <w:rPr>
          <w:i/>
        </w:rPr>
        <w:t xml:space="preserve">:  Make Cortana your personal assistant screenshot  </w:t>
      </w:r>
    </w:p>
    <w:p w14:paraId="1CA11A89" w14:textId="4AFCA56D" w:rsidR="00655C8E" w:rsidRDefault="00655C8E" w:rsidP="00655C8E">
      <w:pPr>
        <w:spacing w:line="256" w:lineRule="auto"/>
        <w:ind w:left="360"/>
        <w:jc w:val="center"/>
        <w:rPr>
          <w:b/>
        </w:rPr>
      </w:pPr>
      <w:r>
        <w:rPr>
          <w:noProof/>
        </w:rPr>
        <w:drawing>
          <wp:inline distT="0" distB="0" distL="0" distR="0" wp14:anchorId="6A274AAC" wp14:editId="0068AAA4">
            <wp:extent cx="4629150" cy="2733675"/>
            <wp:effectExtent l="0" t="0" r="0" b="9525"/>
            <wp:docPr id="46" name="Picture 46" descr="Make Cortana your personal assistant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Cortana your personal assistant dialog box.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29150" cy="2733675"/>
                    </a:xfrm>
                    <a:prstGeom prst="rect">
                      <a:avLst/>
                    </a:prstGeom>
                    <a:noFill/>
                    <a:ln>
                      <a:noFill/>
                    </a:ln>
                  </pic:spPr>
                </pic:pic>
              </a:graphicData>
            </a:graphic>
          </wp:inline>
        </w:drawing>
      </w:r>
    </w:p>
    <w:p w14:paraId="59631E6A" w14:textId="2318EAD9" w:rsidR="00833783" w:rsidRPr="0000658E" w:rsidRDefault="00A34FB1" w:rsidP="00833783">
      <w:pPr>
        <w:spacing w:line="256" w:lineRule="auto"/>
        <w:rPr>
          <w:b/>
        </w:rPr>
      </w:pPr>
      <w:hyperlink r:id="rId39" w:history="1">
        <w:r w:rsidR="00833783" w:rsidRPr="008B1572">
          <w:rPr>
            <w:rStyle w:val="Hyperlink"/>
          </w:rPr>
          <w:t>Learn more about how to Download Windows 10</w:t>
        </w:r>
      </w:hyperlink>
    </w:p>
    <w:bookmarkEnd w:id="6"/>
    <w:p w14:paraId="1C9C58E2" w14:textId="58042372" w:rsidR="00367F5A" w:rsidRPr="0087210C" w:rsidRDefault="00367F5A" w:rsidP="0087210C">
      <w:pPr>
        <w:pStyle w:val="Heading2"/>
      </w:pPr>
      <w:r w:rsidRPr="0087210C">
        <w:t>Set</w:t>
      </w:r>
      <w:r w:rsidR="00D84DD6">
        <w:t xml:space="preserve"> </w:t>
      </w:r>
      <w:r w:rsidRPr="0087210C">
        <w:t>up Acc</w:t>
      </w:r>
      <w:r w:rsidR="0034027A" w:rsidRPr="0087210C">
        <w:t>essibility Options in Windows</w:t>
      </w:r>
    </w:p>
    <w:p w14:paraId="350A96EA" w14:textId="6591881F" w:rsidR="00367F5A" w:rsidRPr="00562E7D" w:rsidRDefault="00367F5A" w:rsidP="00872998">
      <w:pPr>
        <w:spacing w:after="240" w:line="240" w:lineRule="auto"/>
        <w:rPr>
          <w:rFonts w:eastAsia="Calibri" w:cs="Segoe UI"/>
        </w:rPr>
      </w:pPr>
      <w:r w:rsidRPr="00562E7D">
        <w:rPr>
          <w:rFonts w:eastAsia="Calibri" w:cs="Segoe UI"/>
          <w:b/>
          <w:bCs/>
        </w:rPr>
        <w:t xml:space="preserve">Ease of Access </w:t>
      </w:r>
      <w:r w:rsidRPr="00562E7D">
        <w:rPr>
          <w:rFonts w:eastAsia="Calibri" w:cs="Segoe UI"/>
        </w:rPr>
        <w:t>is a location where you can set up accessibility settings and programs available in Windows</w:t>
      </w:r>
      <w:r w:rsidR="00A355BD" w:rsidRPr="00562E7D">
        <w:rPr>
          <w:rFonts w:eastAsia="Calibri" w:cs="Segoe UI"/>
        </w:rPr>
        <w:t>.</w:t>
      </w:r>
      <w:r w:rsidR="00F41CBC">
        <w:rPr>
          <w:rFonts w:eastAsia="Calibri" w:cs="Segoe UI"/>
        </w:rPr>
        <w:t xml:space="preserve"> </w:t>
      </w:r>
    </w:p>
    <w:p w14:paraId="724C6D6A" w14:textId="34E605AB" w:rsidR="00367F5A" w:rsidRDefault="00A34FB1" w:rsidP="00992D12">
      <w:pPr>
        <w:rPr>
          <w:rStyle w:val="Hyperlink"/>
          <w:rFonts w:cs="Segoe UI"/>
          <w:szCs w:val="24"/>
        </w:rPr>
      </w:pPr>
      <w:hyperlink r:id="rId40" w:history="1">
        <w:r w:rsidR="00367F5A" w:rsidRPr="002D5D3B">
          <w:rPr>
            <w:rStyle w:val="Hyperlink"/>
            <w:rFonts w:cs="Segoe UI"/>
            <w:szCs w:val="24"/>
          </w:rPr>
          <w:t>Learn more about Ease of Access</w:t>
        </w:r>
      </w:hyperlink>
    </w:p>
    <w:p w14:paraId="3434AB19" w14:textId="540F4FC6" w:rsidR="00DF5273" w:rsidRPr="00DF5273" w:rsidRDefault="00A34FB1" w:rsidP="00992D12">
      <w:pPr>
        <w:rPr>
          <w:rStyle w:val="Hyperlink"/>
          <w:rFonts w:cs="Segoe UI"/>
          <w:color w:val="auto"/>
          <w:szCs w:val="24"/>
          <w:u w:val="none"/>
        </w:rPr>
      </w:pPr>
      <w:hyperlink r:id="rId41" w:history="1">
        <w:r w:rsidR="00DF5273" w:rsidRPr="00526D0B">
          <w:rPr>
            <w:rStyle w:val="Hyperlink"/>
            <w:rFonts w:cs="Segoe UI"/>
            <w:szCs w:val="24"/>
          </w:rPr>
          <w:t>Learn more about Windows 10 accessibility help</w:t>
        </w:r>
      </w:hyperlink>
    </w:p>
    <w:p w14:paraId="790E769D" w14:textId="230098DF" w:rsidR="008303DA" w:rsidRPr="00562E7D" w:rsidRDefault="008303DA" w:rsidP="00D27847">
      <w:pPr>
        <w:pStyle w:val="Heading3"/>
        <w:numPr>
          <w:ilvl w:val="0"/>
          <w:numId w:val="33"/>
        </w:numPr>
        <w:rPr>
          <w:rFonts w:eastAsia="Times New Roman"/>
          <w:b/>
          <w:noProof/>
        </w:rPr>
      </w:pPr>
      <w:r w:rsidRPr="00562E7D">
        <w:rPr>
          <w:rFonts w:eastAsia="Times New Roman"/>
          <w:noProof/>
        </w:rPr>
        <w:t>Turn on Ease of Access option</w:t>
      </w:r>
    </w:p>
    <w:p w14:paraId="23A1CC28" w14:textId="4C71F48A" w:rsidR="008303DA" w:rsidRPr="00562E7D" w:rsidRDefault="007B112A" w:rsidP="00872998">
      <w:pPr>
        <w:spacing w:after="240" w:line="240" w:lineRule="auto"/>
        <w:rPr>
          <w:rFonts w:eastAsia="Calibri" w:cs="Segoe UI"/>
        </w:rPr>
      </w:pPr>
      <w:r w:rsidRPr="00562E7D">
        <w:rPr>
          <w:rFonts w:eastAsia="Calibri" w:cs="Segoe UI"/>
        </w:rPr>
        <w:t xml:space="preserve">With </w:t>
      </w:r>
      <w:r w:rsidR="008D26A4" w:rsidRPr="00562E7D">
        <w:rPr>
          <w:rFonts w:eastAsia="Calibri" w:cs="Segoe UI"/>
        </w:rPr>
        <w:t>Windows,</w:t>
      </w:r>
      <w:r w:rsidRPr="00562E7D">
        <w:rPr>
          <w:rFonts w:eastAsia="Calibri" w:cs="Segoe UI"/>
        </w:rPr>
        <w:t xml:space="preserve"> </w:t>
      </w:r>
      <w:r w:rsidR="008303DA" w:rsidRPr="00562E7D">
        <w:rPr>
          <w:rFonts w:eastAsia="Calibri" w:cs="Segoe UI"/>
        </w:rPr>
        <w:t xml:space="preserve">you can access commonly used accessibility options right from the sign-in screen. Press the </w:t>
      </w:r>
      <w:r w:rsidR="008303DA" w:rsidRPr="00562E7D">
        <w:rPr>
          <w:rFonts w:eastAsia="Calibri" w:cs="Segoe UI"/>
          <w:b/>
        </w:rPr>
        <w:t xml:space="preserve">Windows Logo Key </w:t>
      </w:r>
      <w:r w:rsidR="008303DA" w:rsidRPr="00562E7D">
        <w:rPr>
          <w:rFonts w:eastAsia="Calibri" w:cs="Segoe UI"/>
          <w:noProof/>
          <w:szCs w:val="24"/>
        </w:rPr>
        <w:drawing>
          <wp:inline distT="0" distB="0" distL="0" distR="0" wp14:anchorId="56F5FDC8" wp14:editId="41B9C84D">
            <wp:extent cx="152400" cy="152400"/>
            <wp:effectExtent l="0" t="0" r="0" b="0"/>
            <wp:docPr id="5" name="Picture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 logo ic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303DA" w:rsidRPr="00562E7D">
        <w:rPr>
          <w:rFonts w:eastAsia="Calibri" w:cs="Segoe UI"/>
          <w:b/>
        </w:rPr>
        <w:t xml:space="preserve"> </w:t>
      </w:r>
      <w:r w:rsidR="008303DA" w:rsidRPr="00562E7D">
        <w:rPr>
          <w:rFonts w:eastAsia="Calibri" w:cs="Segoe UI"/>
        </w:rPr>
        <w:t>+</w:t>
      </w:r>
      <w:r w:rsidR="008303DA" w:rsidRPr="00562E7D">
        <w:rPr>
          <w:rFonts w:eastAsia="Calibri" w:cs="Segoe UI"/>
          <w:b/>
        </w:rPr>
        <w:t xml:space="preserve"> U </w:t>
      </w:r>
      <w:r w:rsidR="008303DA" w:rsidRPr="00562E7D">
        <w:rPr>
          <w:rFonts w:eastAsia="Calibri" w:cs="Segoe UI"/>
        </w:rPr>
        <w:t xml:space="preserve">to access the </w:t>
      </w:r>
      <w:r w:rsidR="008303DA" w:rsidRPr="00562E7D">
        <w:rPr>
          <w:rFonts w:eastAsia="Calibri" w:cs="Segoe UI"/>
          <w:b/>
        </w:rPr>
        <w:t>Ease of Access</w:t>
      </w:r>
      <w:r w:rsidR="008303DA" w:rsidRPr="00562E7D">
        <w:rPr>
          <w:rFonts w:eastAsia="Calibri" w:cs="Segoe UI"/>
        </w:rPr>
        <w:t xml:space="preserve"> settings at the sign-in screen.</w:t>
      </w:r>
      <w:r w:rsidR="00DD1EF9">
        <w:rPr>
          <w:rFonts w:eastAsia="Calibri" w:cs="Segoe UI"/>
        </w:rPr>
        <w:t xml:space="preserve"> </w:t>
      </w:r>
      <w:r w:rsidR="008303DA" w:rsidRPr="00562E7D">
        <w:rPr>
          <w:rFonts w:eastAsia="Times New Roman" w:cs="Segoe UI"/>
          <w:szCs w:val="24"/>
        </w:rPr>
        <w:t>On many keyboards, the</w:t>
      </w:r>
      <w:r w:rsidR="00B228BB">
        <w:rPr>
          <w:rFonts w:eastAsia="Times New Roman" w:cs="Segoe UI"/>
          <w:szCs w:val="24"/>
        </w:rPr>
        <w:t xml:space="preserve"> </w:t>
      </w:r>
      <w:r w:rsidR="00B228BB">
        <w:rPr>
          <w:rFonts w:cs="Segoe UI"/>
          <w:b/>
          <w:szCs w:val="24"/>
        </w:rPr>
        <w:t>Windows Logo Key</w:t>
      </w:r>
      <w:r w:rsidR="00B228BB">
        <w:rPr>
          <w:rFonts w:cs="Segoe UI"/>
          <w:szCs w:val="24"/>
        </w:rPr>
        <w:t xml:space="preserve"> </w:t>
      </w:r>
      <w:r w:rsidR="00B228BB">
        <w:rPr>
          <w:rFonts w:cs="Segoe UI"/>
          <w:noProof/>
        </w:rPr>
        <w:drawing>
          <wp:inline distT="0" distB="0" distL="0" distR="0" wp14:anchorId="2A70F69A" wp14:editId="54E3C6C2">
            <wp:extent cx="152400" cy="152400"/>
            <wp:effectExtent l="0" t="0" r="0" b="0"/>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quot;&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228BB">
        <w:rPr>
          <w:rFonts w:cs="Segoe UI"/>
          <w:szCs w:val="24"/>
        </w:rPr>
        <w:t xml:space="preserve"> </w:t>
      </w:r>
      <w:r w:rsidR="008303DA" w:rsidRPr="00562E7D">
        <w:rPr>
          <w:rFonts w:eastAsia="Times New Roman" w:cs="Segoe UI"/>
          <w:szCs w:val="24"/>
        </w:rPr>
        <w:t xml:space="preserve">is located on the bottom row of keys, to the left or right of the </w:t>
      </w:r>
      <w:r w:rsidR="008303DA" w:rsidRPr="00562E7D">
        <w:rPr>
          <w:rFonts w:eastAsia="Times New Roman" w:cs="Segoe UI"/>
          <w:b/>
          <w:szCs w:val="24"/>
        </w:rPr>
        <w:t>Alt</w:t>
      </w:r>
      <w:r w:rsidR="008303DA" w:rsidRPr="00562E7D">
        <w:rPr>
          <w:rFonts w:eastAsia="Times New Roman" w:cs="Segoe UI"/>
          <w:szCs w:val="24"/>
        </w:rPr>
        <w:t xml:space="preserve"> key.</w:t>
      </w:r>
      <w:r w:rsidR="00DD1EF9">
        <w:rPr>
          <w:rFonts w:eastAsia="Times New Roman" w:cs="Segoe UI"/>
          <w:szCs w:val="24"/>
        </w:rPr>
        <w:t xml:space="preserve"> </w:t>
      </w:r>
      <w:r w:rsidR="008303DA" w:rsidRPr="00562E7D">
        <w:rPr>
          <w:rFonts w:eastAsia="Calibri" w:cs="Segoe UI"/>
        </w:rPr>
        <w:t xml:space="preserve">There you can turn on or off </w:t>
      </w:r>
      <w:r w:rsidR="008303DA" w:rsidRPr="00562E7D">
        <w:rPr>
          <w:rFonts w:eastAsia="Calibri" w:cs="Segoe UI"/>
          <w:b/>
        </w:rPr>
        <w:t>Narrator</w:t>
      </w:r>
      <w:r w:rsidR="008303DA" w:rsidRPr="00562E7D">
        <w:rPr>
          <w:rFonts w:eastAsia="Calibri" w:cs="Segoe UI"/>
        </w:rPr>
        <w:t>,</w:t>
      </w:r>
      <w:r w:rsidR="008303DA" w:rsidRPr="00562E7D">
        <w:rPr>
          <w:rFonts w:eastAsia="Calibri" w:cs="Segoe UI"/>
          <w:b/>
        </w:rPr>
        <w:t xml:space="preserve"> Magnifier</w:t>
      </w:r>
      <w:r w:rsidR="008303DA" w:rsidRPr="00562E7D">
        <w:rPr>
          <w:rFonts w:eastAsia="Calibri" w:cs="Segoe UI"/>
        </w:rPr>
        <w:t xml:space="preserve">, </w:t>
      </w:r>
      <w:r w:rsidR="008303DA" w:rsidRPr="00562E7D">
        <w:rPr>
          <w:rFonts w:eastAsia="Calibri" w:cs="Segoe UI"/>
          <w:b/>
        </w:rPr>
        <w:t>On-Screen Keyboard, High Contrast, Sticky Keys,</w:t>
      </w:r>
      <w:r w:rsidR="008303DA" w:rsidRPr="00562E7D">
        <w:rPr>
          <w:rFonts w:eastAsia="Calibri" w:cs="Segoe UI"/>
        </w:rPr>
        <w:t xml:space="preserve"> or </w:t>
      </w:r>
      <w:r w:rsidR="008303DA" w:rsidRPr="00562E7D">
        <w:rPr>
          <w:rFonts w:eastAsia="Calibri" w:cs="Segoe UI"/>
          <w:b/>
        </w:rPr>
        <w:t>Filter Keys</w:t>
      </w:r>
      <w:r w:rsidR="008303DA" w:rsidRPr="00562E7D">
        <w:rPr>
          <w:rFonts w:eastAsia="Calibri" w:cs="Segoe UI"/>
        </w:rPr>
        <w:t xml:space="preserve">. </w:t>
      </w:r>
    </w:p>
    <w:p w14:paraId="1121D222" w14:textId="381B73EC" w:rsidR="008303DA" w:rsidRPr="00CC1C93" w:rsidRDefault="006E1F59" w:rsidP="004A5D91">
      <w:pPr>
        <w:spacing w:after="240" w:line="240" w:lineRule="auto"/>
        <w:jc w:val="center"/>
        <w:rPr>
          <w:rFonts w:eastAsia="Calibri" w:cs="Segoe UI"/>
          <w:i/>
        </w:rPr>
      </w:pPr>
      <w:r>
        <w:rPr>
          <w:rFonts w:eastAsia="Calibri" w:cs="Segoe UI"/>
          <w:i/>
        </w:rPr>
        <w:t xml:space="preserve">Caption </w:t>
      </w:r>
      <w:r w:rsidR="009B3754">
        <w:rPr>
          <w:rFonts w:eastAsia="Calibri" w:cs="Segoe UI"/>
          <w:i/>
        </w:rPr>
        <w:t>7</w:t>
      </w:r>
      <w:r w:rsidR="008303DA" w:rsidRPr="00CC1C93">
        <w:rPr>
          <w:rFonts w:eastAsia="Calibri" w:cs="Segoe UI"/>
          <w:i/>
        </w:rPr>
        <w:t>:</w:t>
      </w:r>
      <w:r w:rsidR="00DD1EF9" w:rsidRPr="00CC1C93">
        <w:rPr>
          <w:rFonts w:eastAsia="Calibri" w:cs="Segoe UI"/>
          <w:i/>
        </w:rPr>
        <w:t xml:space="preserve"> </w:t>
      </w:r>
      <w:r w:rsidR="008303DA" w:rsidRPr="00CC1C93">
        <w:rPr>
          <w:rFonts w:eastAsia="Calibri" w:cs="Segoe UI"/>
          <w:i/>
        </w:rPr>
        <w:t>Ease of A</w:t>
      </w:r>
      <w:r w:rsidR="00145454" w:rsidRPr="00CC1C93">
        <w:rPr>
          <w:rFonts w:eastAsia="Calibri" w:cs="Segoe UI"/>
          <w:i/>
        </w:rPr>
        <w:t xml:space="preserve">ccess options on the Windows </w:t>
      </w:r>
      <w:r w:rsidR="008303DA" w:rsidRPr="00CC1C93">
        <w:rPr>
          <w:rFonts w:eastAsia="Calibri" w:cs="Segoe UI"/>
          <w:i/>
        </w:rPr>
        <w:t>sign-in screen</w:t>
      </w:r>
    </w:p>
    <w:p w14:paraId="59870D49" w14:textId="77777777" w:rsidR="008303DA" w:rsidRPr="00562E7D" w:rsidRDefault="008303DA" w:rsidP="00BD2C5B">
      <w:pPr>
        <w:spacing w:after="240" w:line="240" w:lineRule="auto"/>
        <w:jc w:val="center"/>
        <w:rPr>
          <w:rFonts w:eastAsia="Calibri" w:cs="Segoe UI"/>
        </w:rPr>
      </w:pPr>
      <w:r w:rsidRPr="00562E7D">
        <w:rPr>
          <w:rFonts w:eastAsia="Calibri" w:cs="Segoe UI"/>
          <w:noProof/>
        </w:rPr>
        <w:lastRenderedPageBreak/>
        <w:drawing>
          <wp:inline distT="0" distB="0" distL="0" distR="0" wp14:anchorId="7EB1FBAC" wp14:editId="0D10E26F">
            <wp:extent cx="2124075" cy="3267075"/>
            <wp:effectExtent l="19050" t="19050" r="28575" b="28575"/>
            <wp:docPr id="10" name="Picture 10" descr="A list of Ease of Access Options that are available at the sign-in screen." title="Ease of Access sign-i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wils\AppData\Local\Microsoft\Windows\INetCacheContent.Word\Sign-in Scree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4075" cy="3267075"/>
                    </a:xfrm>
                    <a:prstGeom prst="rect">
                      <a:avLst/>
                    </a:prstGeom>
                    <a:noFill/>
                    <a:ln>
                      <a:solidFill>
                        <a:sysClr val="windowText" lastClr="000000"/>
                      </a:solidFill>
                    </a:ln>
                  </pic:spPr>
                </pic:pic>
              </a:graphicData>
            </a:graphic>
          </wp:inline>
        </w:drawing>
      </w:r>
    </w:p>
    <w:p w14:paraId="2D15866F" w14:textId="77777777" w:rsidR="008303DA" w:rsidRPr="00562E7D" w:rsidRDefault="008303DA" w:rsidP="00872998">
      <w:pPr>
        <w:spacing w:after="240" w:line="240" w:lineRule="auto"/>
        <w:rPr>
          <w:rFonts w:eastAsia="Calibri" w:cs="Segoe UI"/>
        </w:rPr>
      </w:pPr>
      <w:r w:rsidRPr="00562E7D">
        <w:rPr>
          <w:rFonts w:eastAsia="Calibri" w:cs="Segoe UI"/>
        </w:rPr>
        <w:t xml:space="preserve">After you log on, you can open Ease of Access settings by pressing the </w:t>
      </w:r>
      <w:r w:rsidRPr="00562E7D">
        <w:rPr>
          <w:rFonts w:eastAsia="Calibri" w:cs="Segoe UI"/>
          <w:b/>
        </w:rPr>
        <w:t xml:space="preserve">Windows Logo Key </w:t>
      </w:r>
      <w:r w:rsidRPr="00562E7D">
        <w:rPr>
          <w:rFonts w:eastAsia="Calibri" w:cs="Segoe UI"/>
          <w:noProof/>
        </w:rPr>
        <w:drawing>
          <wp:inline distT="0" distB="0" distL="0" distR="0" wp14:anchorId="5BCB73FF" wp14:editId="0C1AC96E">
            <wp:extent cx="152400" cy="152400"/>
            <wp:effectExtent l="0" t="0" r="0" b="0"/>
            <wp:docPr id="1"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ows logo key ic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62E7D">
        <w:rPr>
          <w:rFonts w:eastAsia="Calibri" w:cs="Segoe UI"/>
          <w:b/>
        </w:rPr>
        <w:t xml:space="preserve"> </w:t>
      </w:r>
      <w:r w:rsidRPr="00562E7D">
        <w:rPr>
          <w:rFonts w:eastAsia="Calibri" w:cs="Segoe UI"/>
        </w:rPr>
        <w:t>+</w:t>
      </w:r>
      <w:r w:rsidRPr="00562E7D">
        <w:rPr>
          <w:rFonts w:eastAsia="Calibri" w:cs="Segoe UI"/>
          <w:b/>
        </w:rPr>
        <w:t xml:space="preserve"> U. </w:t>
      </w:r>
    </w:p>
    <w:p w14:paraId="7376FF40" w14:textId="4390A903" w:rsidR="00DA52AF" w:rsidRPr="00FC2C17" w:rsidRDefault="008303DA" w:rsidP="00FC2C17">
      <w:pPr>
        <w:spacing w:after="240" w:line="240" w:lineRule="auto"/>
        <w:rPr>
          <w:rFonts w:eastAsia="Calibri" w:cs="Segoe UI"/>
        </w:rPr>
      </w:pPr>
      <w:r w:rsidRPr="00562E7D">
        <w:rPr>
          <w:rFonts w:eastAsia="Calibri" w:cs="Segoe UI"/>
        </w:rPr>
        <w:t xml:space="preserve">To open </w:t>
      </w:r>
      <w:r w:rsidRPr="001A1855">
        <w:rPr>
          <w:rFonts w:eastAsia="Calibri" w:cs="Segoe UI"/>
          <w:b/>
        </w:rPr>
        <w:t>Ease of Access</w:t>
      </w:r>
      <w:r w:rsidRPr="00562E7D">
        <w:rPr>
          <w:rFonts w:eastAsia="Calibri" w:cs="Segoe UI"/>
        </w:rPr>
        <w:t xml:space="preserve"> settings on a touch-enabled device, swipe in from the right edge of the screen and select </w:t>
      </w:r>
      <w:r w:rsidRPr="00562E7D">
        <w:rPr>
          <w:rFonts w:eastAsia="Calibri" w:cs="Segoe UI"/>
          <w:b/>
        </w:rPr>
        <w:t>All Settings</w:t>
      </w:r>
      <w:r w:rsidRPr="00562E7D">
        <w:rPr>
          <w:rFonts w:eastAsia="Calibri" w:cs="Segoe UI"/>
        </w:rPr>
        <w:t xml:space="preserve"> &gt; </w:t>
      </w:r>
      <w:r w:rsidRPr="00562E7D">
        <w:rPr>
          <w:rFonts w:eastAsia="Calibri" w:cs="Segoe UI"/>
          <w:b/>
        </w:rPr>
        <w:t>Ease of Access</w:t>
      </w:r>
      <w:r w:rsidRPr="00562E7D">
        <w:rPr>
          <w:rFonts w:eastAsia="Calibri" w:cs="Segoe UI"/>
        </w:rPr>
        <w:t>.</w:t>
      </w:r>
    </w:p>
    <w:p w14:paraId="0C74B3AC" w14:textId="62C01450" w:rsidR="00DA52AF" w:rsidRPr="00567268" w:rsidRDefault="00EF3454" w:rsidP="00FC2C17">
      <w:pPr>
        <w:pStyle w:val="Heading4"/>
        <w:numPr>
          <w:ilvl w:val="0"/>
          <w:numId w:val="59"/>
        </w:numPr>
      </w:pPr>
      <w:r>
        <w:t>Make Windows easier to use</w:t>
      </w:r>
    </w:p>
    <w:p w14:paraId="64D98DC9" w14:textId="69BF106F" w:rsidR="00107F14" w:rsidRPr="00562E7D" w:rsidRDefault="005836B6" w:rsidP="00872998">
      <w:pPr>
        <w:spacing w:line="240" w:lineRule="auto"/>
        <w:rPr>
          <w:rFonts w:cs="Segoe UI"/>
          <w:szCs w:val="24"/>
        </w:rPr>
      </w:pPr>
      <w:r w:rsidRPr="00562E7D">
        <w:rPr>
          <w:rFonts w:cs="Segoe UI"/>
          <w:szCs w:val="24"/>
        </w:rPr>
        <w:t>To reduce distractions in Windows you can change whether animations or the Windows background are displayed.</w:t>
      </w:r>
      <w:r w:rsidR="00DD1EF9">
        <w:rPr>
          <w:rFonts w:cs="Segoe UI"/>
          <w:szCs w:val="24"/>
        </w:rPr>
        <w:t xml:space="preserve"> </w:t>
      </w:r>
      <w:r w:rsidR="00DA25F3" w:rsidRPr="00562E7D">
        <w:rPr>
          <w:rFonts w:cs="Segoe UI"/>
          <w:szCs w:val="24"/>
        </w:rPr>
        <w:t>To do so, p</w:t>
      </w:r>
      <w:r w:rsidR="00093CDE" w:rsidRPr="00562E7D">
        <w:rPr>
          <w:rFonts w:cs="Segoe UI"/>
          <w:szCs w:val="24"/>
        </w:rPr>
        <w:t xml:space="preserve">ress </w:t>
      </w:r>
      <w:r w:rsidR="00093CDE" w:rsidRPr="00562E7D">
        <w:rPr>
          <w:rFonts w:cs="Segoe UI"/>
          <w:b/>
          <w:szCs w:val="24"/>
        </w:rPr>
        <w:t xml:space="preserve">Windows Logo Key </w:t>
      </w:r>
      <w:r w:rsidR="00093CDE" w:rsidRPr="00562E7D">
        <w:rPr>
          <w:rFonts w:cs="Segoe UI"/>
          <w:b/>
          <w:noProof/>
          <w:szCs w:val="24"/>
        </w:rPr>
        <w:drawing>
          <wp:inline distT="0" distB="0" distL="0" distR="0" wp14:anchorId="13D7628B" wp14:editId="46A0B178">
            <wp:extent cx="152400" cy="152400"/>
            <wp:effectExtent l="0" t="0" r="0" b="0"/>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093CDE" w:rsidRPr="00562E7D">
        <w:rPr>
          <w:rFonts w:cs="Segoe UI"/>
          <w:b/>
          <w:szCs w:val="24"/>
        </w:rPr>
        <w:t xml:space="preserve"> </w:t>
      </w:r>
      <w:r w:rsidR="00093CDE" w:rsidRPr="00562E7D">
        <w:rPr>
          <w:rFonts w:cs="Segoe UI"/>
          <w:szCs w:val="24"/>
        </w:rPr>
        <w:t>+</w:t>
      </w:r>
      <w:r w:rsidR="00093CDE" w:rsidRPr="00562E7D">
        <w:rPr>
          <w:rFonts w:cs="Segoe UI"/>
          <w:b/>
          <w:szCs w:val="24"/>
        </w:rPr>
        <w:t xml:space="preserve"> U </w:t>
      </w:r>
      <w:r w:rsidR="00EF3454">
        <w:rPr>
          <w:rFonts w:cs="Segoe UI"/>
          <w:szCs w:val="24"/>
        </w:rPr>
        <w:t>t</w:t>
      </w:r>
      <w:r w:rsidR="00093CDE" w:rsidRPr="00562E7D">
        <w:rPr>
          <w:rFonts w:cs="Segoe UI"/>
          <w:szCs w:val="24"/>
        </w:rPr>
        <w:t>hen select</w:t>
      </w:r>
      <w:r w:rsidR="00EF3454">
        <w:rPr>
          <w:rFonts w:cs="Segoe UI"/>
          <w:szCs w:val="24"/>
        </w:rPr>
        <w:t xml:space="preserve"> </w:t>
      </w:r>
      <w:r w:rsidR="00EF3454">
        <w:rPr>
          <w:rFonts w:cs="Segoe UI"/>
          <w:b/>
          <w:szCs w:val="24"/>
        </w:rPr>
        <w:t xml:space="preserve">Display </w:t>
      </w:r>
      <w:r w:rsidR="00EF3454">
        <w:rPr>
          <w:rFonts w:cs="Segoe UI"/>
          <w:szCs w:val="24"/>
        </w:rPr>
        <w:t>&gt;</w:t>
      </w:r>
      <w:r w:rsidR="00093CDE" w:rsidRPr="00562E7D">
        <w:rPr>
          <w:rFonts w:cs="Segoe UI"/>
          <w:szCs w:val="24"/>
        </w:rPr>
        <w:t xml:space="preserve"> </w:t>
      </w:r>
      <w:r w:rsidR="00EF3454">
        <w:rPr>
          <w:rFonts w:cs="Segoe UI"/>
          <w:b/>
          <w:szCs w:val="24"/>
        </w:rPr>
        <w:t>Simplify and personalize Windows</w:t>
      </w:r>
      <w:r w:rsidR="00093CDE" w:rsidRPr="00562E7D">
        <w:rPr>
          <w:rFonts w:cs="Segoe UI"/>
          <w:szCs w:val="24"/>
        </w:rPr>
        <w:t>.</w:t>
      </w:r>
      <w:r w:rsidR="00DD1EF9">
        <w:rPr>
          <w:rFonts w:cs="Segoe UI"/>
          <w:szCs w:val="24"/>
        </w:rPr>
        <w:t xml:space="preserve"> </w:t>
      </w:r>
      <w:r w:rsidR="003A5868" w:rsidRPr="00562E7D">
        <w:rPr>
          <w:rFonts w:cs="Segoe UI"/>
          <w:szCs w:val="24"/>
        </w:rPr>
        <w:t>You can also</w:t>
      </w:r>
      <w:r w:rsidR="00107F14" w:rsidRPr="00562E7D">
        <w:rPr>
          <w:rFonts w:cs="Segoe UI"/>
          <w:szCs w:val="24"/>
        </w:rPr>
        <w:t xml:space="preserve"> </w:t>
      </w:r>
      <w:r w:rsidR="006148D5">
        <w:rPr>
          <w:rFonts w:cs="Segoe UI"/>
          <w:szCs w:val="24"/>
        </w:rPr>
        <w:t>change the amount of time notifications are shown for</w:t>
      </w:r>
      <w:r w:rsidR="00F03A45">
        <w:rPr>
          <w:rFonts w:cs="Segoe UI"/>
          <w:szCs w:val="24"/>
        </w:rPr>
        <w:t>.</w:t>
      </w:r>
      <w:r w:rsidR="000C0C48">
        <w:rPr>
          <w:rFonts w:cs="Segoe UI"/>
          <w:szCs w:val="24"/>
        </w:rPr>
        <w:t xml:space="preserve"> </w:t>
      </w:r>
    </w:p>
    <w:p w14:paraId="1C512283" w14:textId="4C5D8059" w:rsidR="0057338E" w:rsidRPr="00562E7D" w:rsidRDefault="006E1F59" w:rsidP="004A042B">
      <w:pPr>
        <w:keepNext/>
        <w:spacing w:line="240" w:lineRule="auto"/>
        <w:jc w:val="center"/>
        <w:rPr>
          <w:rFonts w:cs="Segoe UI"/>
          <w:i/>
          <w:szCs w:val="24"/>
        </w:rPr>
      </w:pPr>
      <w:r>
        <w:rPr>
          <w:rFonts w:cs="Segoe UI"/>
          <w:i/>
          <w:szCs w:val="24"/>
        </w:rPr>
        <w:lastRenderedPageBreak/>
        <w:t>Caption</w:t>
      </w:r>
      <w:r w:rsidR="005B573B">
        <w:rPr>
          <w:rFonts w:cs="Segoe UI"/>
          <w:i/>
          <w:szCs w:val="24"/>
        </w:rPr>
        <w:t xml:space="preserve"> </w:t>
      </w:r>
      <w:r w:rsidR="00487615">
        <w:rPr>
          <w:rFonts w:cs="Segoe UI"/>
          <w:i/>
          <w:szCs w:val="24"/>
        </w:rPr>
        <w:t>8</w:t>
      </w:r>
      <w:r w:rsidR="0057338E" w:rsidRPr="00562E7D">
        <w:rPr>
          <w:rFonts w:cs="Segoe UI"/>
          <w:i/>
          <w:szCs w:val="24"/>
        </w:rPr>
        <w:t>:</w:t>
      </w:r>
      <w:r w:rsidR="003B7B4F">
        <w:rPr>
          <w:rFonts w:cs="Segoe UI"/>
          <w:i/>
          <w:szCs w:val="24"/>
        </w:rPr>
        <w:t xml:space="preserve"> </w:t>
      </w:r>
      <w:r w:rsidR="0057338E" w:rsidRPr="00562E7D">
        <w:rPr>
          <w:rFonts w:cs="Segoe UI"/>
          <w:i/>
          <w:szCs w:val="24"/>
        </w:rPr>
        <w:t xml:space="preserve">An example of some </w:t>
      </w:r>
      <w:r w:rsidR="00EF3454">
        <w:rPr>
          <w:rFonts w:cs="Segoe UI"/>
          <w:i/>
          <w:szCs w:val="24"/>
        </w:rPr>
        <w:t xml:space="preserve">ways you can make Windows simpler </w:t>
      </w:r>
      <w:r w:rsidR="003A3A51" w:rsidRPr="00562E7D">
        <w:rPr>
          <w:rFonts w:cs="Segoe UI"/>
          <w:i/>
          <w:szCs w:val="24"/>
        </w:rPr>
        <w:t>in Ease of Access</w:t>
      </w:r>
    </w:p>
    <w:p w14:paraId="193B4B50" w14:textId="3838C7B1" w:rsidR="0096701C" w:rsidRPr="00562E7D" w:rsidRDefault="00FC6052" w:rsidP="0003300F">
      <w:pPr>
        <w:spacing w:line="240" w:lineRule="auto"/>
        <w:jc w:val="center"/>
        <w:rPr>
          <w:rFonts w:cs="Segoe UI"/>
          <w:szCs w:val="24"/>
        </w:rPr>
      </w:pPr>
      <w:r>
        <w:rPr>
          <w:noProof/>
        </w:rPr>
        <w:drawing>
          <wp:inline distT="0" distB="0" distL="0" distR="0" wp14:anchorId="7551ABBC" wp14:editId="379EF660">
            <wp:extent cx="6438900" cy="4097741"/>
            <wp:effectExtent l="19050" t="19050" r="19050" b="17145"/>
            <wp:docPr id="17" name="Picture 17" descr="A list of the Display Options in Windows 10.  You can make everything bigger, make everything brighter, and simply as well as personalize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45185" cy="4101741"/>
                    </a:xfrm>
                    <a:prstGeom prst="rect">
                      <a:avLst/>
                    </a:prstGeom>
                    <a:noFill/>
                    <a:ln>
                      <a:solidFill>
                        <a:schemeClr val="tx1"/>
                      </a:solidFill>
                    </a:ln>
                  </pic:spPr>
                </pic:pic>
              </a:graphicData>
            </a:graphic>
          </wp:inline>
        </w:drawing>
      </w:r>
    </w:p>
    <w:p w14:paraId="71DB6136" w14:textId="77777777" w:rsidR="0096701C" w:rsidRPr="00567268" w:rsidRDefault="0096701C" w:rsidP="00567268">
      <w:pPr>
        <w:pStyle w:val="Heading4"/>
      </w:pPr>
      <w:r w:rsidRPr="00567268">
        <w:t>Get Notifications when you turn Settings on</w:t>
      </w:r>
    </w:p>
    <w:p w14:paraId="082D45B0" w14:textId="59F8FB9D" w:rsidR="0096701C" w:rsidRPr="00562E7D" w:rsidRDefault="00DD76E7" w:rsidP="00872998">
      <w:pPr>
        <w:spacing w:line="240" w:lineRule="auto"/>
        <w:rPr>
          <w:rFonts w:eastAsia="Times New Roman" w:cs="Segoe UI"/>
          <w:b/>
          <w:szCs w:val="24"/>
        </w:rPr>
      </w:pPr>
      <w:r w:rsidRPr="00562E7D">
        <w:rPr>
          <w:rFonts w:eastAsia="Times New Roman" w:cs="Segoe UI"/>
          <w:szCs w:val="24"/>
        </w:rPr>
        <w:t>To get a warning message</w:t>
      </w:r>
      <w:r w:rsidR="00F570E0" w:rsidRPr="00562E7D">
        <w:rPr>
          <w:rFonts w:eastAsia="Times New Roman" w:cs="Segoe UI"/>
          <w:szCs w:val="24"/>
        </w:rPr>
        <w:t xml:space="preserve"> or sound</w:t>
      </w:r>
      <w:r w:rsidRPr="00562E7D">
        <w:rPr>
          <w:rFonts w:eastAsia="Times New Roman" w:cs="Segoe UI"/>
          <w:szCs w:val="24"/>
        </w:rPr>
        <w:t xml:space="preserve"> from features</w:t>
      </w:r>
      <w:r w:rsidR="002E673C" w:rsidRPr="00562E7D">
        <w:rPr>
          <w:rFonts w:eastAsia="Times New Roman" w:cs="Segoe UI"/>
          <w:szCs w:val="24"/>
        </w:rPr>
        <w:t xml:space="preserve"> such as </w:t>
      </w:r>
      <w:r w:rsidR="00597DBC" w:rsidRPr="00A03E83">
        <w:rPr>
          <w:rFonts w:eastAsia="Times New Roman" w:cs="Segoe UI"/>
          <w:b/>
          <w:szCs w:val="24"/>
        </w:rPr>
        <w:t>Sticky Keys</w:t>
      </w:r>
      <w:r w:rsidR="00071074" w:rsidRPr="00562E7D">
        <w:rPr>
          <w:rFonts w:eastAsia="Times New Roman" w:cs="Segoe UI"/>
          <w:szCs w:val="24"/>
        </w:rPr>
        <w:t xml:space="preserve">, you can go to </w:t>
      </w:r>
      <w:r w:rsidR="0023223B" w:rsidRPr="00562E7D">
        <w:rPr>
          <w:rFonts w:eastAsia="Times New Roman" w:cs="Segoe UI"/>
          <w:b/>
          <w:szCs w:val="24"/>
        </w:rPr>
        <w:t>Ease of Access</w:t>
      </w:r>
      <w:r w:rsidR="0096701C" w:rsidRPr="00562E7D">
        <w:rPr>
          <w:rFonts w:eastAsia="Times New Roman" w:cs="Segoe UI"/>
          <w:b/>
          <w:szCs w:val="24"/>
        </w:rPr>
        <w:t>.</w:t>
      </w:r>
    </w:p>
    <w:p w14:paraId="0493D43B" w14:textId="6FEEC94F" w:rsidR="00BB39CA" w:rsidRPr="00562E7D" w:rsidRDefault="0096701C" w:rsidP="00D27847">
      <w:pPr>
        <w:numPr>
          <w:ilvl w:val="0"/>
          <w:numId w:val="7"/>
        </w:numPr>
        <w:spacing w:line="240" w:lineRule="auto"/>
        <w:contextualSpacing/>
        <w:rPr>
          <w:rFonts w:eastAsia="Times New Roman" w:cs="Segoe UI"/>
          <w:szCs w:val="24"/>
        </w:rPr>
      </w:pPr>
      <w:r w:rsidRPr="00562E7D">
        <w:rPr>
          <w:rFonts w:eastAsia="Times New Roman" w:cs="Segoe UI"/>
          <w:szCs w:val="24"/>
        </w:rPr>
        <w:t xml:space="preserve">Press the </w:t>
      </w:r>
      <w:r w:rsidRPr="00562E7D">
        <w:rPr>
          <w:rFonts w:eastAsia="Times New Roman" w:cs="Segoe UI"/>
          <w:b/>
          <w:szCs w:val="24"/>
        </w:rPr>
        <w:t xml:space="preserve">Windows Logo Key </w:t>
      </w:r>
      <w:r w:rsidRPr="00562E7D">
        <w:rPr>
          <w:rFonts w:eastAsia="Times New Roman" w:cs="Segoe UI"/>
          <w:b/>
          <w:noProof/>
          <w:szCs w:val="24"/>
        </w:rPr>
        <w:drawing>
          <wp:inline distT="0" distB="0" distL="0" distR="0" wp14:anchorId="2B18121A" wp14:editId="557B46A9">
            <wp:extent cx="152400" cy="152400"/>
            <wp:effectExtent l="0" t="0" r="0" b="0"/>
            <wp:docPr id="32" name="Picture 3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23223B" w:rsidRPr="00562E7D">
        <w:rPr>
          <w:rFonts w:eastAsia="Times New Roman" w:cs="Segoe UI"/>
          <w:b/>
          <w:szCs w:val="24"/>
        </w:rPr>
        <w:t xml:space="preserve"> </w:t>
      </w:r>
      <w:r w:rsidR="0023223B" w:rsidRPr="00562E7D">
        <w:rPr>
          <w:rFonts w:eastAsia="Times New Roman" w:cs="Segoe UI"/>
          <w:szCs w:val="24"/>
        </w:rPr>
        <w:t>+</w:t>
      </w:r>
      <w:r w:rsidR="0023223B" w:rsidRPr="00562E7D">
        <w:rPr>
          <w:rFonts w:eastAsia="Times New Roman" w:cs="Segoe UI"/>
          <w:b/>
          <w:szCs w:val="24"/>
        </w:rPr>
        <w:t xml:space="preserve"> U</w:t>
      </w:r>
      <w:r w:rsidR="000C0C48">
        <w:rPr>
          <w:rFonts w:eastAsia="Times New Roman" w:cs="Segoe UI"/>
          <w:b/>
          <w:szCs w:val="24"/>
        </w:rPr>
        <w:t xml:space="preserve"> </w:t>
      </w:r>
    </w:p>
    <w:p w14:paraId="782B41F7" w14:textId="5CF5F090" w:rsidR="003B53A4" w:rsidRPr="000A4BBA" w:rsidRDefault="0023223B" w:rsidP="00C63B08">
      <w:pPr>
        <w:numPr>
          <w:ilvl w:val="0"/>
          <w:numId w:val="7"/>
        </w:numPr>
        <w:spacing w:line="240" w:lineRule="auto"/>
        <w:contextualSpacing/>
        <w:rPr>
          <w:rFonts w:eastAsia="Times New Roman" w:cs="Segoe UI"/>
          <w:szCs w:val="24"/>
        </w:rPr>
      </w:pPr>
      <w:r w:rsidRPr="00562E7D">
        <w:rPr>
          <w:rFonts w:eastAsia="Times New Roman" w:cs="Segoe UI"/>
          <w:szCs w:val="24"/>
        </w:rPr>
        <w:t>Selec</w:t>
      </w:r>
      <w:r w:rsidR="00524BE1" w:rsidRPr="00562E7D">
        <w:rPr>
          <w:rFonts w:eastAsia="Times New Roman" w:cs="Segoe UI"/>
          <w:szCs w:val="24"/>
        </w:rPr>
        <w:t xml:space="preserve">t </w:t>
      </w:r>
      <w:r w:rsidR="00524BE1" w:rsidRPr="00562E7D">
        <w:rPr>
          <w:rFonts w:eastAsia="Times New Roman" w:cs="Segoe UI"/>
          <w:b/>
          <w:szCs w:val="24"/>
        </w:rPr>
        <w:t>Keyboard</w:t>
      </w:r>
      <w:r w:rsidR="00C63B08">
        <w:rPr>
          <w:rFonts w:eastAsia="Times New Roman" w:cs="Segoe UI"/>
          <w:szCs w:val="24"/>
        </w:rPr>
        <w:t xml:space="preserve"> &gt; </w:t>
      </w:r>
      <w:r w:rsidR="00C63B08" w:rsidRPr="00C63B08">
        <w:rPr>
          <w:rFonts w:eastAsia="Times New Roman" w:cs="Segoe UI"/>
          <w:b/>
          <w:szCs w:val="24"/>
        </w:rPr>
        <w:t>Make it easier to type</w:t>
      </w:r>
    </w:p>
    <w:p w14:paraId="6773F51C" w14:textId="77777777" w:rsidR="00A75984" w:rsidRDefault="00A75984" w:rsidP="00C63B08">
      <w:pPr>
        <w:numPr>
          <w:ilvl w:val="0"/>
          <w:numId w:val="7"/>
        </w:numPr>
        <w:spacing w:line="240" w:lineRule="auto"/>
        <w:contextualSpacing/>
        <w:rPr>
          <w:rFonts w:eastAsia="Times New Roman" w:cs="Segoe UI"/>
          <w:szCs w:val="24"/>
        </w:rPr>
      </w:pPr>
      <w:r>
        <w:rPr>
          <w:rFonts w:eastAsia="Times New Roman" w:cs="Segoe UI"/>
          <w:szCs w:val="24"/>
        </w:rPr>
        <w:t>Select one or both of the following:</w:t>
      </w:r>
    </w:p>
    <w:p w14:paraId="621A9AEE" w14:textId="2E54BD0B" w:rsidR="000A4BBA" w:rsidRPr="00C936EF" w:rsidRDefault="000A4BBA" w:rsidP="00A75984">
      <w:pPr>
        <w:pStyle w:val="ListParagraph"/>
        <w:numPr>
          <w:ilvl w:val="0"/>
          <w:numId w:val="57"/>
        </w:numPr>
        <w:spacing w:line="240" w:lineRule="auto"/>
        <w:rPr>
          <w:rFonts w:eastAsia="Times New Roman" w:cs="Segoe UI"/>
          <w:szCs w:val="24"/>
        </w:rPr>
      </w:pPr>
      <w:r w:rsidRPr="00A75984">
        <w:rPr>
          <w:rFonts w:eastAsia="Times New Roman" w:cs="Segoe UI"/>
          <w:b/>
          <w:szCs w:val="24"/>
        </w:rPr>
        <w:t xml:space="preserve">Show a warning message when turning on Sticky keys, Toggle Keys or </w:t>
      </w:r>
      <w:r w:rsidR="00A75984" w:rsidRPr="00A75984">
        <w:rPr>
          <w:rFonts w:eastAsia="Times New Roman" w:cs="Segoe UI"/>
          <w:b/>
          <w:szCs w:val="24"/>
        </w:rPr>
        <w:t>Filter Keys from the keyboard</w:t>
      </w:r>
    </w:p>
    <w:p w14:paraId="225945DA" w14:textId="17DE8CF1" w:rsidR="005579EA" w:rsidRPr="00C936EF" w:rsidRDefault="00C936EF" w:rsidP="005579EA">
      <w:pPr>
        <w:pStyle w:val="ListParagraph"/>
        <w:numPr>
          <w:ilvl w:val="0"/>
          <w:numId w:val="57"/>
        </w:numPr>
        <w:spacing w:line="240" w:lineRule="auto"/>
        <w:rPr>
          <w:rFonts w:eastAsia="Times New Roman" w:cs="Segoe UI"/>
          <w:szCs w:val="24"/>
        </w:rPr>
      </w:pPr>
      <w:r>
        <w:rPr>
          <w:rFonts w:eastAsia="Times New Roman" w:cs="Segoe UI"/>
          <w:b/>
          <w:szCs w:val="24"/>
        </w:rPr>
        <w:t>Make a sound</w:t>
      </w:r>
      <w:r w:rsidRPr="00A75984">
        <w:rPr>
          <w:rFonts w:eastAsia="Times New Roman" w:cs="Segoe UI"/>
          <w:b/>
          <w:szCs w:val="24"/>
        </w:rPr>
        <w:t xml:space="preserve"> when turning on Sticky keys, Toggle Keys or Filter Keys from the keyboard</w:t>
      </w:r>
    </w:p>
    <w:p w14:paraId="65EE0B4E" w14:textId="77777777" w:rsidR="00081F0B" w:rsidRPr="00562E7D" w:rsidRDefault="00081F0B" w:rsidP="00D27847">
      <w:pPr>
        <w:pStyle w:val="Heading3"/>
        <w:numPr>
          <w:ilvl w:val="0"/>
          <w:numId w:val="33"/>
        </w:numPr>
        <w:rPr>
          <w:rFonts w:eastAsia="Times New Roman"/>
          <w:b/>
          <w:noProof/>
        </w:rPr>
      </w:pPr>
      <w:bookmarkStart w:id="7" w:name="_Adjust_Accessibility_Settings"/>
      <w:bookmarkEnd w:id="7"/>
      <w:r w:rsidRPr="00562E7D">
        <w:rPr>
          <w:rFonts w:eastAsia="Times New Roman"/>
          <w:noProof/>
        </w:rPr>
        <w:t>Use the Touch keyboard</w:t>
      </w:r>
    </w:p>
    <w:p w14:paraId="78348D11" w14:textId="67A9EA31" w:rsidR="00081F0B" w:rsidRPr="00562E7D" w:rsidRDefault="00D769BA" w:rsidP="00872998">
      <w:pPr>
        <w:spacing w:line="240" w:lineRule="auto"/>
        <w:rPr>
          <w:rFonts w:cs="Segoe UI"/>
          <w:szCs w:val="24"/>
        </w:rPr>
      </w:pPr>
      <w:r w:rsidRPr="00562E7D">
        <w:rPr>
          <w:rFonts w:cs="Segoe UI"/>
          <w:szCs w:val="24"/>
        </w:rPr>
        <w:t xml:space="preserve">The </w:t>
      </w:r>
      <w:r w:rsidR="00081F0B" w:rsidRPr="003B0ADF">
        <w:rPr>
          <w:rFonts w:cs="Segoe UI"/>
          <w:b/>
          <w:szCs w:val="24"/>
        </w:rPr>
        <w:t>Touch keyboard</w:t>
      </w:r>
      <w:r w:rsidRPr="00562E7D">
        <w:rPr>
          <w:rFonts w:cs="Segoe UI"/>
          <w:szCs w:val="24"/>
        </w:rPr>
        <w:t xml:space="preserve"> has </w:t>
      </w:r>
      <w:r w:rsidR="007B456F" w:rsidRPr="00562E7D">
        <w:rPr>
          <w:rFonts w:cs="Segoe UI"/>
          <w:b/>
          <w:szCs w:val="24"/>
        </w:rPr>
        <w:t>Word Prediction</w:t>
      </w:r>
      <w:r w:rsidR="007B456F" w:rsidRPr="00562E7D">
        <w:rPr>
          <w:rFonts w:cs="Segoe UI"/>
          <w:szCs w:val="24"/>
        </w:rPr>
        <w:t xml:space="preserve"> and </w:t>
      </w:r>
      <w:r w:rsidR="007B456F" w:rsidRPr="00562E7D">
        <w:rPr>
          <w:rFonts w:cs="Segoe UI"/>
          <w:b/>
          <w:szCs w:val="24"/>
        </w:rPr>
        <w:t>Handwriting</w:t>
      </w:r>
      <w:r w:rsidR="00975C94" w:rsidRPr="00562E7D">
        <w:rPr>
          <w:rFonts w:cs="Segoe UI"/>
          <w:szCs w:val="24"/>
        </w:rPr>
        <w:t>,</w:t>
      </w:r>
      <w:r w:rsidR="00D06C36" w:rsidRPr="00562E7D">
        <w:rPr>
          <w:rFonts w:cs="Segoe UI"/>
          <w:szCs w:val="24"/>
        </w:rPr>
        <w:t xml:space="preserve"> which can be useful for interacting with a touch device.</w:t>
      </w:r>
      <w:r w:rsidR="00081F0B" w:rsidRPr="00562E7D">
        <w:rPr>
          <w:rFonts w:cs="Segoe UI"/>
          <w:szCs w:val="24"/>
        </w:rPr>
        <w:t xml:space="preserve"> </w:t>
      </w:r>
    </w:p>
    <w:p w14:paraId="61B1BF3F" w14:textId="06697685" w:rsidR="00975C94" w:rsidRPr="00567268" w:rsidRDefault="007B456F" w:rsidP="00D27847">
      <w:pPr>
        <w:pStyle w:val="Heading4"/>
        <w:numPr>
          <w:ilvl w:val="0"/>
          <w:numId w:val="25"/>
        </w:numPr>
      </w:pPr>
      <w:r w:rsidRPr="00567268">
        <w:lastRenderedPageBreak/>
        <w:t>Word Prediction</w:t>
      </w:r>
    </w:p>
    <w:p w14:paraId="1F6AC59E" w14:textId="27551C0F" w:rsidR="00975C94" w:rsidRPr="00562E7D" w:rsidRDefault="00975C94" w:rsidP="00872998">
      <w:pPr>
        <w:spacing w:line="240" w:lineRule="auto"/>
        <w:rPr>
          <w:rFonts w:cs="Segoe UI"/>
          <w:color w:val="000000" w:themeColor="text1"/>
          <w:szCs w:val="24"/>
        </w:rPr>
      </w:pPr>
      <w:r w:rsidRPr="00562E7D">
        <w:rPr>
          <w:rFonts w:cs="Segoe UI"/>
          <w:szCs w:val="24"/>
        </w:rPr>
        <w:t>As you type on the keyboard suggested words will show up at the top of the keyboard.</w:t>
      </w:r>
      <w:r w:rsidR="000C0C48">
        <w:rPr>
          <w:rFonts w:cs="Segoe UI"/>
          <w:szCs w:val="24"/>
        </w:rPr>
        <w:t xml:space="preserve"> </w:t>
      </w:r>
      <w:r w:rsidRPr="00562E7D">
        <w:rPr>
          <w:rFonts w:cs="Segoe UI"/>
          <w:szCs w:val="24"/>
        </w:rPr>
        <w:t>Use this tool to find the words you are looking for.</w:t>
      </w:r>
    </w:p>
    <w:p w14:paraId="1314CE4C" w14:textId="14B8B94E" w:rsidR="00081F0B" w:rsidRPr="00562E7D" w:rsidRDefault="00081F0B" w:rsidP="00D27847">
      <w:pPr>
        <w:pStyle w:val="ListParagraph"/>
        <w:numPr>
          <w:ilvl w:val="0"/>
          <w:numId w:val="4"/>
        </w:numPr>
        <w:spacing w:line="240" w:lineRule="auto"/>
        <w:rPr>
          <w:rFonts w:cs="Segoe UI"/>
          <w:color w:val="000000" w:themeColor="text1"/>
          <w:szCs w:val="24"/>
        </w:rPr>
      </w:pPr>
      <w:r w:rsidRPr="00562E7D">
        <w:rPr>
          <w:rFonts w:cs="Segoe UI"/>
          <w:color w:val="000000" w:themeColor="text1"/>
          <w:szCs w:val="24"/>
        </w:rPr>
        <w:t xml:space="preserve">In the notification area select </w:t>
      </w:r>
      <w:r w:rsidRPr="00562E7D">
        <w:rPr>
          <w:rFonts w:cs="Segoe UI"/>
          <w:b/>
          <w:color w:val="000000" w:themeColor="text1"/>
          <w:szCs w:val="24"/>
        </w:rPr>
        <w:t>Touch keyboard</w:t>
      </w:r>
      <w:r w:rsidRPr="00562E7D">
        <w:rPr>
          <w:rFonts w:cs="Segoe UI"/>
          <w:color w:val="000000" w:themeColor="text1"/>
          <w:szCs w:val="24"/>
        </w:rPr>
        <w:t xml:space="preserve"> </w:t>
      </w:r>
      <w:r w:rsidRPr="00562E7D">
        <w:rPr>
          <w:rFonts w:cs="Segoe UI"/>
          <w:noProof/>
        </w:rPr>
        <w:drawing>
          <wp:inline distT="0" distB="0" distL="0" distR="0" wp14:anchorId="080FF6EA" wp14:editId="6E9B8F86">
            <wp:extent cx="292735" cy="182880"/>
            <wp:effectExtent l="0" t="0" r="0" b="7620"/>
            <wp:docPr id="384460163"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292735" cy="182880"/>
                    </a:xfrm>
                    <a:prstGeom prst="rect">
                      <a:avLst/>
                    </a:prstGeom>
                  </pic:spPr>
                </pic:pic>
              </a:graphicData>
            </a:graphic>
          </wp:inline>
        </w:drawing>
      </w:r>
      <w:r w:rsidRPr="00562E7D">
        <w:rPr>
          <w:rFonts w:cs="Segoe UI"/>
          <w:color w:val="000000" w:themeColor="text1"/>
          <w:szCs w:val="24"/>
        </w:rPr>
        <w:t>.</w:t>
      </w:r>
    </w:p>
    <w:p w14:paraId="31B56B98" w14:textId="37480901" w:rsidR="00F60BD9" w:rsidRPr="00567268" w:rsidRDefault="00F60BD9" w:rsidP="00567268">
      <w:pPr>
        <w:pStyle w:val="Heading4"/>
      </w:pPr>
      <w:r w:rsidRPr="00567268">
        <w:t>Handwriting</w:t>
      </w:r>
    </w:p>
    <w:p w14:paraId="43398970" w14:textId="72E900B1" w:rsidR="00975C94" w:rsidRPr="00562E7D" w:rsidRDefault="00975C94" w:rsidP="00872998">
      <w:pPr>
        <w:spacing w:line="240" w:lineRule="auto"/>
        <w:rPr>
          <w:rFonts w:cs="Segoe UI"/>
          <w:szCs w:val="24"/>
        </w:rPr>
      </w:pPr>
      <w:r w:rsidRPr="00562E7D">
        <w:rPr>
          <w:rFonts w:cs="Segoe UI"/>
          <w:szCs w:val="24"/>
        </w:rPr>
        <w:t xml:space="preserve">The </w:t>
      </w:r>
      <w:r w:rsidRPr="00562E7D">
        <w:rPr>
          <w:rFonts w:cs="Segoe UI"/>
          <w:b/>
          <w:szCs w:val="24"/>
        </w:rPr>
        <w:t xml:space="preserve">Handwriting </w:t>
      </w:r>
      <w:r w:rsidR="00E52C1F" w:rsidRPr="00562E7D">
        <w:rPr>
          <w:rFonts w:cs="Segoe UI"/>
          <w:szCs w:val="24"/>
        </w:rPr>
        <w:t>option lets you write with a</w:t>
      </w:r>
      <w:r w:rsidR="00EE733F" w:rsidRPr="00562E7D">
        <w:rPr>
          <w:rFonts w:cs="Segoe UI"/>
          <w:szCs w:val="24"/>
        </w:rPr>
        <w:t xml:space="preserve"> stylus </w:t>
      </w:r>
      <w:r w:rsidR="008267D0" w:rsidRPr="00562E7D">
        <w:rPr>
          <w:rFonts w:cs="Segoe UI"/>
          <w:szCs w:val="24"/>
        </w:rPr>
        <w:t>(</w:t>
      </w:r>
      <w:r w:rsidR="00EE733F" w:rsidRPr="00562E7D">
        <w:rPr>
          <w:rFonts w:cs="Segoe UI"/>
          <w:szCs w:val="24"/>
        </w:rPr>
        <w:t>such as</w:t>
      </w:r>
      <w:r w:rsidR="008267D0" w:rsidRPr="00562E7D">
        <w:rPr>
          <w:rFonts w:cs="Segoe UI"/>
          <w:szCs w:val="24"/>
        </w:rPr>
        <w:t xml:space="preserve"> a</w:t>
      </w:r>
      <w:r w:rsidR="00E52C1F" w:rsidRPr="00562E7D">
        <w:rPr>
          <w:rFonts w:cs="Segoe UI"/>
          <w:szCs w:val="24"/>
        </w:rPr>
        <w:t xml:space="preserve"> Surface P</w:t>
      </w:r>
      <w:r w:rsidRPr="00562E7D">
        <w:rPr>
          <w:rFonts w:cs="Segoe UI"/>
          <w:szCs w:val="24"/>
        </w:rPr>
        <w:t>en</w:t>
      </w:r>
      <w:r w:rsidR="008267D0" w:rsidRPr="00562E7D">
        <w:rPr>
          <w:rFonts w:cs="Segoe UI"/>
          <w:szCs w:val="24"/>
        </w:rPr>
        <w:t>)</w:t>
      </w:r>
      <w:r w:rsidRPr="00562E7D">
        <w:rPr>
          <w:rFonts w:cs="Segoe UI"/>
          <w:szCs w:val="24"/>
        </w:rPr>
        <w:t xml:space="preserve"> or your finger.</w:t>
      </w:r>
      <w:r w:rsidR="00E97C69">
        <w:rPr>
          <w:rFonts w:cs="Segoe UI"/>
          <w:szCs w:val="24"/>
        </w:rPr>
        <w:t xml:space="preserve"> </w:t>
      </w:r>
      <w:r w:rsidRPr="00562E7D">
        <w:rPr>
          <w:rFonts w:cs="Segoe UI"/>
          <w:szCs w:val="24"/>
        </w:rPr>
        <w:t xml:space="preserve">That option can also be </w:t>
      </w:r>
      <w:r w:rsidR="00830813">
        <w:rPr>
          <w:rFonts w:cs="Segoe UI"/>
          <w:szCs w:val="24"/>
        </w:rPr>
        <w:t>a</w:t>
      </w:r>
      <w:r w:rsidR="00830813" w:rsidRPr="00562E7D">
        <w:rPr>
          <w:rFonts w:cs="Segoe UI"/>
          <w:szCs w:val="24"/>
        </w:rPr>
        <w:t xml:space="preserve"> useful tool</w:t>
      </w:r>
      <w:r w:rsidRPr="00562E7D">
        <w:rPr>
          <w:rFonts w:cs="Segoe UI"/>
          <w:szCs w:val="24"/>
        </w:rPr>
        <w:t xml:space="preserve"> for learning cursive or signatures.</w:t>
      </w:r>
    </w:p>
    <w:p w14:paraId="0C3681F0" w14:textId="61F487C1" w:rsidR="003E160A" w:rsidRPr="00562E7D" w:rsidRDefault="003E160A" w:rsidP="00D27847">
      <w:pPr>
        <w:pStyle w:val="ListParagraph"/>
        <w:numPr>
          <w:ilvl w:val="0"/>
          <w:numId w:val="11"/>
        </w:numPr>
        <w:spacing w:line="240" w:lineRule="auto"/>
        <w:rPr>
          <w:rFonts w:cs="Segoe UI"/>
          <w:color w:val="000000" w:themeColor="text1"/>
          <w:szCs w:val="24"/>
        </w:rPr>
      </w:pPr>
      <w:r w:rsidRPr="00562E7D">
        <w:rPr>
          <w:rFonts w:cs="Segoe UI"/>
          <w:color w:val="000000" w:themeColor="text1"/>
          <w:szCs w:val="24"/>
        </w:rPr>
        <w:t xml:space="preserve">In the notification area select </w:t>
      </w:r>
      <w:r w:rsidRPr="00562E7D">
        <w:rPr>
          <w:rFonts w:cs="Segoe UI"/>
          <w:b/>
          <w:color w:val="000000" w:themeColor="text1"/>
          <w:szCs w:val="24"/>
        </w:rPr>
        <w:t>Touch keyboard</w:t>
      </w:r>
      <w:r w:rsidRPr="00562E7D">
        <w:rPr>
          <w:rFonts w:cs="Segoe UI"/>
          <w:color w:val="000000" w:themeColor="text1"/>
          <w:szCs w:val="24"/>
        </w:rPr>
        <w:t xml:space="preserve"> </w:t>
      </w:r>
      <w:r w:rsidRPr="00562E7D">
        <w:rPr>
          <w:rFonts w:cs="Segoe UI"/>
          <w:noProof/>
        </w:rPr>
        <w:drawing>
          <wp:inline distT="0" distB="0" distL="0" distR="0" wp14:anchorId="469FC75F" wp14:editId="41B03189">
            <wp:extent cx="292735" cy="182880"/>
            <wp:effectExtent l="0" t="0" r="0" b="7620"/>
            <wp:docPr id="11"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292735" cy="182880"/>
                    </a:xfrm>
                    <a:prstGeom prst="rect">
                      <a:avLst/>
                    </a:prstGeom>
                  </pic:spPr>
                </pic:pic>
              </a:graphicData>
            </a:graphic>
          </wp:inline>
        </w:drawing>
      </w:r>
      <w:r w:rsidRPr="00562E7D">
        <w:rPr>
          <w:rFonts w:cs="Segoe UI"/>
          <w:color w:val="000000" w:themeColor="text1"/>
          <w:szCs w:val="24"/>
        </w:rPr>
        <w:t>.</w:t>
      </w:r>
      <w:r w:rsidR="000C0C48">
        <w:rPr>
          <w:rFonts w:cs="Segoe UI"/>
          <w:color w:val="000000" w:themeColor="text1"/>
          <w:szCs w:val="24"/>
        </w:rPr>
        <w:t xml:space="preserve"> </w:t>
      </w:r>
    </w:p>
    <w:p w14:paraId="3975D2E7" w14:textId="1BEAE266" w:rsidR="002A1E45" w:rsidRPr="00B201F3" w:rsidRDefault="002A1E45" w:rsidP="00B201F3">
      <w:pPr>
        <w:pStyle w:val="ListParagraph"/>
        <w:numPr>
          <w:ilvl w:val="0"/>
          <w:numId w:val="11"/>
        </w:numPr>
        <w:spacing w:line="240" w:lineRule="auto"/>
        <w:rPr>
          <w:rFonts w:cs="Segoe UI"/>
          <w:color w:val="000000" w:themeColor="text1"/>
          <w:szCs w:val="24"/>
        </w:rPr>
      </w:pPr>
      <w:r w:rsidRPr="00BC620D">
        <w:rPr>
          <w:rFonts w:cs="Segoe UI"/>
          <w:color w:val="000000" w:themeColor="text1"/>
          <w:szCs w:val="24"/>
        </w:rPr>
        <w:t xml:space="preserve">Select the </w:t>
      </w:r>
      <w:r w:rsidRPr="00BC620D">
        <w:rPr>
          <w:rFonts w:cs="Segoe UI"/>
          <w:b/>
          <w:color w:val="000000" w:themeColor="text1"/>
          <w:szCs w:val="24"/>
        </w:rPr>
        <w:t xml:space="preserve">Touch Keyboard Settings </w:t>
      </w:r>
      <w:r w:rsidRPr="00BC620D">
        <w:rPr>
          <w:rFonts w:cs="Segoe UI"/>
          <w:color w:val="000000" w:themeColor="text1"/>
          <w:szCs w:val="24"/>
        </w:rPr>
        <w:t>icon.</w:t>
      </w:r>
    </w:p>
    <w:p w14:paraId="618E4B6B" w14:textId="01CD3BA5" w:rsidR="003E160A" w:rsidRPr="00562E7D" w:rsidRDefault="003E160A" w:rsidP="00D27847">
      <w:pPr>
        <w:pStyle w:val="ListParagraph"/>
        <w:numPr>
          <w:ilvl w:val="0"/>
          <w:numId w:val="11"/>
        </w:numPr>
        <w:spacing w:line="240" w:lineRule="auto"/>
        <w:rPr>
          <w:rFonts w:cs="Segoe UI"/>
          <w:color w:val="000000" w:themeColor="text1"/>
          <w:szCs w:val="24"/>
        </w:rPr>
      </w:pPr>
      <w:r w:rsidRPr="00562E7D">
        <w:rPr>
          <w:rFonts w:cs="Segoe UI"/>
          <w:color w:val="000000" w:themeColor="text1"/>
          <w:szCs w:val="24"/>
        </w:rPr>
        <w:t xml:space="preserve">Choose the </w:t>
      </w:r>
      <w:r w:rsidRPr="00562E7D">
        <w:rPr>
          <w:rFonts w:cs="Segoe UI"/>
          <w:b/>
          <w:color w:val="000000" w:themeColor="text1"/>
          <w:szCs w:val="24"/>
        </w:rPr>
        <w:t>Handwriting</w:t>
      </w:r>
      <w:r w:rsidRPr="00562E7D">
        <w:rPr>
          <w:rFonts w:cs="Segoe UI"/>
          <w:color w:val="000000" w:themeColor="text1"/>
          <w:szCs w:val="24"/>
        </w:rPr>
        <w:t xml:space="preserve"> </w:t>
      </w:r>
      <w:r w:rsidRPr="00562E7D">
        <w:rPr>
          <w:rFonts w:cs="Segoe UI"/>
          <w:noProof/>
        </w:rPr>
        <w:drawing>
          <wp:inline distT="0" distB="0" distL="0" distR="0" wp14:anchorId="631C0883" wp14:editId="23AEEB82">
            <wp:extent cx="208280" cy="142875"/>
            <wp:effectExtent l="0" t="0" r="1270" b="9525"/>
            <wp:docPr id="21"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extLst>
                        <a:ext uri="{28A0092B-C50C-407E-A947-70E740481C1C}">
                          <a14:useLocalDpi xmlns:a14="http://schemas.microsoft.com/office/drawing/2010/main" val="0"/>
                        </a:ext>
                      </a:extLst>
                    </a:blip>
                    <a:stretch>
                      <a:fillRect/>
                    </a:stretch>
                  </pic:blipFill>
                  <pic:spPr>
                    <a:xfrm>
                      <a:off x="0" y="0"/>
                      <a:ext cx="208280" cy="142875"/>
                    </a:xfrm>
                    <a:prstGeom prst="rect">
                      <a:avLst/>
                    </a:prstGeom>
                  </pic:spPr>
                </pic:pic>
              </a:graphicData>
            </a:graphic>
          </wp:inline>
        </w:drawing>
      </w:r>
      <w:r w:rsidRPr="00562E7D">
        <w:rPr>
          <w:rFonts w:cs="Segoe UI"/>
          <w:color w:val="000000" w:themeColor="text1"/>
          <w:szCs w:val="24"/>
        </w:rPr>
        <w:t xml:space="preserve"> option.</w:t>
      </w:r>
    </w:p>
    <w:p w14:paraId="69233047" w14:textId="14ADD34F" w:rsidR="00595C0E" w:rsidRPr="00562E7D" w:rsidRDefault="006E1F59" w:rsidP="000C7D5E">
      <w:pPr>
        <w:spacing w:line="240" w:lineRule="auto"/>
        <w:jc w:val="center"/>
        <w:rPr>
          <w:rFonts w:cs="Segoe UI"/>
          <w:i/>
          <w:szCs w:val="24"/>
        </w:rPr>
      </w:pPr>
      <w:r>
        <w:rPr>
          <w:rFonts w:cs="Segoe UI"/>
          <w:i/>
          <w:szCs w:val="24"/>
        </w:rPr>
        <w:t xml:space="preserve">Caption </w:t>
      </w:r>
      <w:r w:rsidR="005B573B">
        <w:rPr>
          <w:rFonts w:cs="Segoe UI"/>
          <w:i/>
          <w:szCs w:val="24"/>
        </w:rPr>
        <w:t>9</w:t>
      </w:r>
      <w:r w:rsidR="00E66733" w:rsidRPr="00562E7D">
        <w:rPr>
          <w:rFonts w:cs="Segoe UI"/>
          <w:i/>
          <w:szCs w:val="24"/>
        </w:rPr>
        <w:t>:</w:t>
      </w:r>
      <w:r w:rsidR="003B7B4F">
        <w:rPr>
          <w:rFonts w:cs="Segoe UI"/>
          <w:i/>
          <w:szCs w:val="24"/>
        </w:rPr>
        <w:t xml:space="preserve"> </w:t>
      </w:r>
      <w:r w:rsidR="00E66733" w:rsidRPr="00562E7D">
        <w:rPr>
          <w:rFonts w:cs="Segoe UI"/>
          <w:i/>
          <w:szCs w:val="24"/>
        </w:rPr>
        <w:t>An example of the Handwriting feature on the Touch keyboard.</w:t>
      </w:r>
    </w:p>
    <w:p w14:paraId="619A4619" w14:textId="0936A780" w:rsidR="00AB1161" w:rsidRDefault="00E30392" w:rsidP="009F2BE5">
      <w:pPr>
        <w:spacing w:line="240" w:lineRule="auto"/>
        <w:jc w:val="center"/>
        <w:rPr>
          <w:rFonts w:cs="Segoe UI"/>
          <w:i/>
          <w:szCs w:val="24"/>
        </w:rPr>
      </w:pPr>
      <w:r>
        <w:rPr>
          <w:noProof/>
        </w:rPr>
        <w:drawing>
          <wp:inline distT="0" distB="0" distL="0" distR="0" wp14:anchorId="10C4A0E9" wp14:editId="5B0195BE">
            <wp:extent cx="5943600" cy="1372870"/>
            <wp:effectExtent l="0" t="0" r="0" b="0"/>
            <wp:docPr id="384460167" name="Picture 384460167" descr="The word Arthur is spelled out on the touch keyboard, with a list of sugges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372870"/>
                    </a:xfrm>
                    <a:prstGeom prst="rect">
                      <a:avLst/>
                    </a:prstGeom>
                    <a:noFill/>
                    <a:ln>
                      <a:noFill/>
                    </a:ln>
                  </pic:spPr>
                </pic:pic>
              </a:graphicData>
            </a:graphic>
          </wp:inline>
        </w:drawing>
      </w:r>
    </w:p>
    <w:p w14:paraId="5E3C4604" w14:textId="3F0BC166" w:rsidR="00811905" w:rsidRPr="00811905" w:rsidRDefault="00811905" w:rsidP="00811905">
      <w:pPr>
        <w:spacing w:line="240" w:lineRule="auto"/>
        <w:rPr>
          <w:rFonts w:cs="Segoe UI"/>
          <w:b/>
          <w:szCs w:val="24"/>
        </w:rPr>
      </w:pPr>
      <w:r>
        <w:rPr>
          <w:rFonts w:cs="Segoe UI"/>
          <w:b/>
          <w:szCs w:val="24"/>
        </w:rPr>
        <w:t xml:space="preserve">Note:  If you don’t see the Touch Keyboard button, right-click the taskbar and select “show touch keyboard button”. </w:t>
      </w:r>
    </w:p>
    <w:p w14:paraId="54381728" w14:textId="13C5291B" w:rsidR="009A22E8" w:rsidRPr="009A22E8" w:rsidRDefault="00A34FB1" w:rsidP="00872998">
      <w:pPr>
        <w:spacing w:line="240" w:lineRule="auto"/>
        <w:rPr>
          <w:rFonts w:cs="Segoe UI"/>
          <w:szCs w:val="24"/>
        </w:rPr>
      </w:pPr>
      <w:hyperlink r:id="rId50" w:history="1">
        <w:r w:rsidR="009A22E8" w:rsidRPr="009A22E8">
          <w:rPr>
            <w:rStyle w:val="Hyperlink"/>
            <w:rFonts w:cs="Segoe UI"/>
            <w:szCs w:val="24"/>
          </w:rPr>
          <w:t>Learn more about touch keyboard</w:t>
        </w:r>
      </w:hyperlink>
    </w:p>
    <w:p w14:paraId="0D7A6AB6" w14:textId="0BA5CC43" w:rsidR="00B5095C" w:rsidRDefault="00B5095C" w:rsidP="00D27847">
      <w:pPr>
        <w:pStyle w:val="Heading3"/>
        <w:numPr>
          <w:ilvl w:val="0"/>
          <w:numId w:val="33"/>
        </w:numPr>
        <w:rPr>
          <w:rFonts w:eastAsia="Times New Roman"/>
          <w:noProof/>
        </w:rPr>
      </w:pPr>
      <w:r>
        <w:rPr>
          <w:rFonts w:eastAsia="Times New Roman"/>
          <w:noProof/>
        </w:rPr>
        <w:t>Focus Assist to Lower Distrations</w:t>
      </w:r>
    </w:p>
    <w:p w14:paraId="7299CB47" w14:textId="567F87EA" w:rsidR="00B5095C" w:rsidRDefault="00B5095C" w:rsidP="00B5095C">
      <w:r>
        <w:t xml:space="preserve">In the </w:t>
      </w:r>
      <w:r>
        <w:rPr>
          <w:b/>
        </w:rPr>
        <w:t xml:space="preserve">Action Center </w:t>
      </w:r>
      <w:r>
        <w:t xml:space="preserve">you can now use </w:t>
      </w:r>
      <w:r>
        <w:rPr>
          <w:b/>
        </w:rPr>
        <w:t>Focus assist</w:t>
      </w:r>
      <w:r>
        <w:t xml:space="preserve"> to help you stay on task.  It can be customized so that only Priority items or Alarms interrupt you while </w:t>
      </w:r>
      <w:r w:rsidR="00375CB8">
        <w:t>you are</w:t>
      </w:r>
      <w:r>
        <w:t xml:space="preserve"> hard at work.</w:t>
      </w:r>
      <w:r w:rsidR="00674BD2">
        <w:t xml:space="preserve">  You can also make it so that notifications</w:t>
      </w:r>
      <w:r w:rsidR="00F77BEE">
        <w:t xml:space="preserve"> don’t disturb you </w:t>
      </w:r>
      <w:r w:rsidR="00674BD2">
        <w:t>during certain hours</w:t>
      </w:r>
      <w:r w:rsidR="00F77BEE">
        <w:t xml:space="preserve">, </w:t>
      </w:r>
      <w:r w:rsidR="00674BD2">
        <w:t xml:space="preserve">while </w:t>
      </w:r>
      <w:r w:rsidR="008B3E7B">
        <w:t xml:space="preserve">you are </w:t>
      </w:r>
      <w:r w:rsidR="00674BD2">
        <w:t>playing a game</w:t>
      </w:r>
      <w:r w:rsidR="00F77BEE">
        <w:t>, or when you’re using an app in full screen mode</w:t>
      </w:r>
      <w:r w:rsidR="00674BD2">
        <w:t>.</w:t>
      </w:r>
    </w:p>
    <w:p w14:paraId="1018098D" w14:textId="1B50F6E6" w:rsidR="0028633C" w:rsidRPr="00D108F3" w:rsidRDefault="0028633C" w:rsidP="00D108F3">
      <w:pPr>
        <w:jc w:val="center"/>
        <w:rPr>
          <w:i/>
        </w:rPr>
      </w:pPr>
      <w:r w:rsidRPr="00D108F3">
        <w:rPr>
          <w:i/>
        </w:rPr>
        <w:t>Caption 1</w:t>
      </w:r>
      <w:r w:rsidR="005B573B">
        <w:rPr>
          <w:i/>
        </w:rPr>
        <w:t>0</w:t>
      </w:r>
      <w:r w:rsidRPr="00D108F3">
        <w:rPr>
          <w:i/>
        </w:rPr>
        <w:t>:  Focus Assist options you can customize in the System menu</w:t>
      </w:r>
    </w:p>
    <w:p w14:paraId="0C616F56" w14:textId="300528B1" w:rsidR="0028633C" w:rsidRDefault="00F77BEE" w:rsidP="008B3E7B">
      <w:pPr>
        <w:jc w:val="center"/>
      </w:pPr>
      <w:r>
        <w:rPr>
          <w:noProof/>
        </w:rPr>
        <w:lastRenderedPageBreak/>
        <w:drawing>
          <wp:inline distT="0" distB="0" distL="0" distR="0" wp14:anchorId="1AFB3414" wp14:editId="2EB23B38">
            <wp:extent cx="6688874" cy="4114800"/>
            <wp:effectExtent l="19050" t="19050" r="17145" b="19050"/>
            <wp:docPr id="8" name="Picture 8" descr="In this example, focus assist options are turned on when the user is duplicating their display, playing a game, or have an app in full-screen m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94577" cy="4118309"/>
                    </a:xfrm>
                    <a:prstGeom prst="rect">
                      <a:avLst/>
                    </a:prstGeom>
                    <a:noFill/>
                    <a:ln>
                      <a:solidFill>
                        <a:schemeClr val="tx1"/>
                      </a:solidFill>
                    </a:ln>
                  </pic:spPr>
                </pic:pic>
              </a:graphicData>
            </a:graphic>
          </wp:inline>
        </w:drawing>
      </w:r>
    </w:p>
    <w:p w14:paraId="70F27C23" w14:textId="28DEFC4D" w:rsidR="00375CB8" w:rsidRDefault="00674BD2" w:rsidP="00B5095C">
      <w:r>
        <w:t xml:space="preserve">To get to this tool press </w:t>
      </w:r>
      <w:r>
        <w:rPr>
          <w:b/>
        </w:rPr>
        <w:t xml:space="preserve">Start </w:t>
      </w:r>
      <w:r>
        <w:t xml:space="preserve">then type in </w:t>
      </w:r>
      <w:r>
        <w:rPr>
          <w:b/>
        </w:rPr>
        <w:t>Focus assist settings</w:t>
      </w:r>
      <w:r>
        <w:t xml:space="preserve">.   </w:t>
      </w:r>
      <w:r w:rsidR="00375CB8">
        <w:t xml:space="preserve">Additionally, </w:t>
      </w:r>
      <w:r w:rsidR="00375CB8">
        <w:rPr>
          <w:b/>
        </w:rPr>
        <w:t xml:space="preserve">Focus Assist </w:t>
      </w:r>
      <w:r w:rsidR="00375CB8">
        <w:t xml:space="preserve">can be accessed in the </w:t>
      </w:r>
      <w:r w:rsidR="00375CB8">
        <w:rPr>
          <w:b/>
        </w:rPr>
        <w:t>Action Center</w:t>
      </w:r>
      <w:r w:rsidR="00375CB8">
        <w:t xml:space="preserve">, or under </w:t>
      </w:r>
      <w:r w:rsidR="00375CB8">
        <w:rPr>
          <w:b/>
        </w:rPr>
        <w:t xml:space="preserve">Settings </w:t>
      </w:r>
      <w:r w:rsidR="00375CB8" w:rsidRPr="00375CB8">
        <w:t xml:space="preserve">&gt; </w:t>
      </w:r>
      <w:r w:rsidR="00375CB8">
        <w:rPr>
          <w:b/>
        </w:rPr>
        <w:t>System</w:t>
      </w:r>
      <w:r w:rsidR="00375CB8">
        <w:t>.</w:t>
      </w:r>
    </w:p>
    <w:p w14:paraId="106246A0" w14:textId="41B4C41E" w:rsidR="000118F2" w:rsidRPr="00375CB8" w:rsidRDefault="00A34FB1" w:rsidP="00B5095C">
      <w:hyperlink r:id="rId52" w:history="1">
        <w:r w:rsidR="000118F2" w:rsidRPr="000118F2">
          <w:rPr>
            <w:rStyle w:val="Hyperlink"/>
          </w:rPr>
          <w:t>Learn more about Make it easier to focus on tasks</w:t>
        </w:r>
      </w:hyperlink>
    </w:p>
    <w:p w14:paraId="0A59ADBA" w14:textId="77777777" w:rsidR="008753C9" w:rsidRPr="0087210C" w:rsidRDefault="008753C9" w:rsidP="0087210C">
      <w:pPr>
        <w:pStyle w:val="Heading2"/>
      </w:pPr>
      <w:bookmarkStart w:id="8" w:name="_Make_Accessible_Documents"/>
      <w:bookmarkStart w:id="9" w:name="_Toc460667196"/>
      <w:bookmarkEnd w:id="8"/>
      <w:r w:rsidRPr="0087210C">
        <w:t>Make Accessible Documents</w:t>
      </w:r>
      <w:bookmarkEnd w:id="9"/>
      <w:r w:rsidRPr="0087210C">
        <w:t xml:space="preserve"> with Office</w:t>
      </w:r>
    </w:p>
    <w:p w14:paraId="2D6A6A40" w14:textId="5C865DCC" w:rsidR="008753C9" w:rsidRPr="00562E7D" w:rsidRDefault="008753C9" w:rsidP="00872998">
      <w:pPr>
        <w:spacing w:after="240" w:line="240" w:lineRule="auto"/>
        <w:rPr>
          <w:rFonts w:eastAsia="Calibri" w:cs="Segoe UI"/>
        </w:rPr>
      </w:pPr>
      <w:r w:rsidRPr="00562E7D">
        <w:rPr>
          <w:rFonts w:eastAsia="Calibri" w:cs="Segoe UI"/>
        </w:rPr>
        <w:t>Built-in features in Microsoft Office can help you make your documents, spreadsheets, and presentations accessible to individ</w:t>
      </w:r>
      <w:r w:rsidR="00536DA7" w:rsidRPr="00562E7D">
        <w:rPr>
          <w:rFonts w:eastAsia="Calibri" w:cs="Segoe UI"/>
        </w:rPr>
        <w:t xml:space="preserve">uals who </w:t>
      </w:r>
      <w:r w:rsidR="00EA15D7" w:rsidRPr="00562E7D">
        <w:rPr>
          <w:rFonts w:eastAsia="Calibri" w:cs="Segoe UI"/>
        </w:rPr>
        <w:t>have</w:t>
      </w:r>
      <w:r w:rsidR="00536DA7" w:rsidRPr="00562E7D">
        <w:rPr>
          <w:rFonts w:eastAsia="Calibri" w:cs="Segoe UI"/>
        </w:rPr>
        <w:t xml:space="preserve"> learning disabilities</w:t>
      </w:r>
      <w:r w:rsidRPr="00562E7D">
        <w:rPr>
          <w:rFonts w:eastAsia="Calibri" w:cs="Segoe UI"/>
        </w:rPr>
        <w:t xml:space="preserve">. For more information on how to make your content accessible, please visit the </w:t>
      </w:r>
      <w:hyperlink r:id="rId53" w:history="1">
        <w:r w:rsidRPr="001268EF">
          <w:rPr>
            <w:rStyle w:val="Hyperlink"/>
            <w:rFonts w:eastAsia="Calibri" w:cs="Segoe UI"/>
          </w:rPr>
          <w:t>Office Accessibility Center</w:t>
        </w:r>
      </w:hyperlink>
      <w:r w:rsidRPr="001268EF">
        <w:rPr>
          <w:rFonts w:eastAsia="Calibri" w:cs="Segoe UI"/>
        </w:rPr>
        <w:t xml:space="preserve"> and </w:t>
      </w:r>
      <w:hyperlink r:id="rId54" w:history="1">
        <w:r w:rsidRPr="001268EF">
          <w:rPr>
            <w:rStyle w:val="Hyperlink"/>
            <w:rFonts w:eastAsia="Calibri" w:cs="Segoe UI"/>
          </w:rPr>
          <w:t>Accessibility in Office 2016 and Windows 10</w:t>
        </w:r>
      </w:hyperlink>
      <w:r w:rsidRPr="001268EF">
        <w:rPr>
          <w:rFonts w:eastAsia="Calibri" w:cs="Segoe UI"/>
        </w:rPr>
        <w:t>.</w:t>
      </w:r>
      <w:r w:rsidR="009A5AD7">
        <w:rPr>
          <w:rFonts w:eastAsia="Calibri" w:cs="Segoe UI"/>
        </w:rPr>
        <w:t xml:space="preserve"> </w:t>
      </w:r>
      <w:r w:rsidR="00BF4435">
        <w:rPr>
          <w:rFonts w:eastAsia="Calibri" w:cs="Segoe UI"/>
        </w:rPr>
        <w:t>Feel free to c</w:t>
      </w:r>
      <w:r w:rsidRPr="00562E7D">
        <w:rPr>
          <w:rFonts w:eastAsia="Calibri" w:cs="Segoe UI"/>
        </w:rPr>
        <w:t>heck back regularly as we frequently add new articles and product tutorials.</w:t>
      </w:r>
    </w:p>
    <w:p w14:paraId="667ADD22" w14:textId="77777777" w:rsidR="008753C9" w:rsidRPr="00A76CDF" w:rsidRDefault="008753C9" w:rsidP="00D27847">
      <w:pPr>
        <w:pStyle w:val="Heading3"/>
        <w:numPr>
          <w:ilvl w:val="0"/>
          <w:numId w:val="23"/>
        </w:numPr>
        <w:rPr>
          <w:rFonts w:eastAsia="Times New Roman"/>
          <w:b/>
          <w:noProof/>
        </w:rPr>
      </w:pPr>
      <w:r w:rsidRPr="00A76CDF">
        <w:rPr>
          <w:rFonts w:eastAsia="Times New Roman"/>
          <w:noProof/>
        </w:rPr>
        <w:t>Accessibility Checker</w:t>
      </w:r>
    </w:p>
    <w:p w14:paraId="128250EC" w14:textId="0CFB8C12" w:rsidR="008753C9" w:rsidRPr="00562E7D" w:rsidRDefault="008753C9" w:rsidP="00872998">
      <w:pPr>
        <w:spacing w:after="240" w:line="240" w:lineRule="auto"/>
        <w:rPr>
          <w:rFonts w:eastAsia="Calibri" w:cs="Segoe UI"/>
        </w:rPr>
      </w:pPr>
      <w:r w:rsidRPr="00562E7D">
        <w:rPr>
          <w:rFonts w:eastAsia="Calibri" w:cs="Segoe UI"/>
        </w:rPr>
        <w:t>Wor</w:t>
      </w:r>
      <w:r w:rsidR="00C71B7A" w:rsidRPr="00562E7D">
        <w:rPr>
          <w:rFonts w:eastAsia="Calibri" w:cs="Segoe UI"/>
        </w:rPr>
        <w:t xml:space="preserve">d, Excel, </w:t>
      </w:r>
      <w:r w:rsidRPr="00562E7D">
        <w:rPr>
          <w:rFonts w:eastAsia="Calibri" w:cs="Segoe UI"/>
        </w:rPr>
        <w:t>PowerPoint</w:t>
      </w:r>
      <w:r w:rsidR="00C71B7A" w:rsidRPr="00562E7D">
        <w:rPr>
          <w:rFonts w:eastAsia="Calibri" w:cs="Segoe UI"/>
        </w:rPr>
        <w:t>, and OneNote</w:t>
      </w:r>
      <w:r w:rsidRPr="00562E7D">
        <w:rPr>
          <w:rFonts w:eastAsia="Calibri" w:cs="Segoe UI"/>
        </w:rPr>
        <w:t xml:space="preserve"> include an </w:t>
      </w:r>
      <w:r w:rsidRPr="00562E7D">
        <w:rPr>
          <w:rFonts w:eastAsia="Calibri" w:cs="Segoe UI"/>
          <w:b/>
        </w:rPr>
        <w:t>Accessibility Checker</w:t>
      </w:r>
      <w:r w:rsidR="0091106A">
        <w:rPr>
          <w:rFonts w:eastAsia="Calibri" w:cs="Segoe UI"/>
        </w:rPr>
        <w:t xml:space="preserve"> that finds</w:t>
      </w:r>
      <w:r w:rsidRPr="00562E7D">
        <w:rPr>
          <w:rFonts w:eastAsia="Calibri" w:cs="Segoe UI"/>
        </w:rPr>
        <w:t xml:space="preserve"> some content that might be inaccessible to individuals with disabilities. </w:t>
      </w:r>
      <w:r w:rsidR="005C6D87" w:rsidRPr="00980654">
        <w:rPr>
          <w:rFonts w:cs="Segoe UI"/>
        </w:rPr>
        <w:t xml:space="preserve">You can use the </w:t>
      </w:r>
      <w:r w:rsidR="005C6D87" w:rsidRPr="00980654">
        <w:rPr>
          <w:rFonts w:cs="Segoe UI"/>
          <w:b/>
        </w:rPr>
        <w:t>Accessibility Checker</w:t>
      </w:r>
      <w:r w:rsidR="005C6D87" w:rsidRPr="00980654">
        <w:rPr>
          <w:rFonts w:cs="Segoe UI"/>
        </w:rPr>
        <w:t xml:space="preserve"> </w:t>
      </w:r>
      <w:r w:rsidR="005C6D87" w:rsidRPr="002E782D">
        <w:rPr>
          <w:rFonts w:cs="Segoe UI"/>
        </w:rPr>
        <w:t xml:space="preserve">when you </w:t>
      </w:r>
      <w:r w:rsidR="00AE2774" w:rsidRPr="002E782D">
        <w:rPr>
          <w:rFonts w:cs="Segoe UI"/>
        </w:rPr>
        <w:t>are creating</w:t>
      </w:r>
      <w:r w:rsidR="00121878" w:rsidRPr="002E782D">
        <w:rPr>
          <w:rFonts w:cs="Segoe UI"/>
        </w:rPr>
        <w:t xml:space="preserve"> content</w:t>
      </w:r>
      <w:r w:rsidR="005C6D87" w:rsidRPr="002E782D">
        <w:rPr>
          <w:rFonts w:cs="Segoe UI"/>
        </w:rPr>
        <w:t xml:space="preserve"> to see what accessibility errors occur and learn how to fix them.</w:t>
      </w:r>
    </w:p>
    <w:p w14:paraId="2C6732F8" w14:textId="29F55922" w:rsidR="008753C9" w:rsidRPr="00562E7D" w:rsidRDefault="008753C9" w:rsidP="00872998">
      <w:pPr>
        <w:spacing w:after="240" w:line="240" w:lineRule="auto"/>
        <w:rPr>
          <w:rFonts w:eastAsia="Times New Roman" w:cs="Segoe UI"/>
          <w:b/>
          <w:szCs w:val="24"/>
        </w:rPr>
      </w:pPr>
      <w:r w:rsidRPr="00562E7D">
        <w:rPr>
          <w:rFonts w:eastAsia="Times New Roman" w:cs="Segoe UI"/>
          <w:b/>
          <w:szCs w:val="24"/>
        </w:rPr>
        <w:t>To Open the Accessibility Checker:</w:t>
      </w:r>
    </w:p>
    <w:p w14:paraId="3B4B51B6" w14:textId="1D19C69D" w:rsidR="008753C9" w:rsidRPr="00562E7D" w:rsidRDefault="0077619A" w:rsidP="00D27847">
      <w:pPr>
        <w:pStyle w:val="NormalWeb"/>
        <w:numPr>
          <w:ilvl w:val="0"/>
          <w:numId w:val="10"/>
        </w:numPr>
        <w:spacing w:line="240" w:lineRule="auto"/>
        <w:rPr>
          <w:rFonts w:ascii="Segoe UI" w:eastAsia="Calibri" w:hAnsi="Segoe UI" w:cs="Segoe UI"/>
          <w:color w:val="auto"/>
          <w:szCs w:val="22"/>
        </w:rPr>
      </w:pPr>
      <w:r>
        <w:rPr>
          <w:rFonts w:ascii="Segoe UI" w:eastAsia="Calibri" w:hAnsi="Segoe UI" w:cs="Segoe UI"/>
          <w:color w:val="auto"/>
          <w:szCs w:val="22"/>
        </w:rPr>
        <w:lastRenderedPageBreak/>
        <w:t xml:space="preserve">Select </w:t>
      </w:r>
      <w:r>
        <w:rPr>
          <w:rFonts w:ascii="Segoe UI" w:eastAsia="Calibri" w:hAnsi="Segoe UI" w:cs="Segoe UI"/>
          <w:b/>
          <w:color w:val="auto"/>
          <w:szCs w:val="22"/>
        </w:rPr>
        <w:t xml:space="preserve">Review </w:t>
      </w:r>
    </w:p>
    <w:p w14:paraId="538A883C" w14:textId="77777777" w:rsidR="008753C9" w:rsidRPr="00562E7D" w:rsidRDefault="008753C9" w:rsidP="00D27847">
      <w:pPr>
        <w:pStyle w:val="NormalWeb"/>
        <w:numPr>
          <w:ilvl w:val="0"/>
          <w:numId w:val="10"/>
        </w:numPr>
        <w:spacing w:line="240" w:lineRule="auto"/>
        <w:rPr>
          <w:rFonts w:ascii="Segoe UI" w:eastAsia="Calibri" w:hAnsi="Segoe UI" w:cs="Segoe UI"/>
          <w:color w:val="auto"/>
          <w:szCs w:val="22"/>
        </w:rPr>
      </w:pPr>
      <w:r w:rsidRPr="00562E7D">
        <w:rPr>
          <w:rFonts w:ascii="Segoe UI" w:eastAsia="Calibri" w:hAnsi="Segoe UI" w:cs="Segoe UI"/>
          <w:color w:val="auto"/>
          <w:szCs w:val="22"/>
        </w:rPr>
        <w:t xml:space="preserve">Select </w:t>
      </w:r>
      <w:r w:rsidRPr="00562E7D">
        <w:rPr>
          <w:rFonts w:ascii="Segoe UI" w:eastAsia="Calibri" w:hAnsi="Segoe UI" w:cs="Segoe UI"/>
          <w:b/>
          <w:color w:val="auto"/>
          <w:szCs w:val="22"/>
        </w:rPr>
        <w:t>Check Accessibility</w:t>
      </w:r>
      <w:r w:rsidRPr="00562E7D">
        <w:rPr>
          <w:rFonts w:ascii="Segoe UI" w:eastAsia="Calibri" w:hAnsi="Segoe UI" w:cs="Segoe UI"/>
          <w:color w:val="auto"/>
          <w:szCs w:val="22"/>
        </w:rPr>
        <w:t>.</w:t>
      </w:r>
    </w:p>
    <w:p w14:paraId="04994CD4" w14:textId="2931A6BB" w:rsidR="008753C9" w:rsidRPr="00562E7D" w:rsidRDefault="008753C9" w:rsidP="00022197">
      <w:pPr>
        <w:spacing w:after="240" w:line="240" w:lineRule="auto"/>
        <w:jc w:val="center"/>
        <w:rPr>
          <w:rFonts w:eastAsia="Calibri" w:cs="Segoe UI"/>
          <w:i/>
        </w:rPr>
      </w:pPr>
      <w:r w:rsidRPr="00562E7D">
        <w:rPr>
          <w:rFonts w:eastAsia="Calibri" w:cs="Segoe UI"/>
          <w:i/>
        </w:rPr>
        <w:t xml:space="preserve">Caption </w:t>
      </w:r>
      <w:r w:rsidR="006E1F59">
        <w:rPr>
          <w:rFonts w:eastAsia="Calibri" w:cs="Segoe UI"/>
          <w:i/>
        </w:rPr>
        <w:t>1</w:t>
      </w:r>
      <w:r w:rsidR="002E51E6">
        <w:rPr>
          <w:rFonts w:eastAsia="Calibri" w:cs="Segoe UI"/>
          <w:i/>
        </w:rPr>
        <w:t>1</w:t>
      </w:r>
      <w:r w:rsidR="00016569">
        <w:rPr>
          <w:rFonts w:eastAsia="Calibri" w:cs="Segoe UI"/>
          <w:i/>
        </w:rPr>
        <w:t xml:space="preserve">: </w:t>
      </w:r>
      <w:r w:rsidRPr="00562E7D">
        <w:rPr>
          <w:rFonts w:eastAsia="Calibri" w:cs="Segoe UI"/>
          <w:i/>
        </w:rPr>
        <w:t>An example of some issues found in the Accessibility Checker.</w:t>
      </w:r>
    </w:p>
    <w:p w14:paraId="08250B21" w14:textId="2DCACD6D" w:rsidR="008753C9" w:rsidRDefault="00FE4D8A" w:rsidP="009F2BE5">
      <w:pPr>
        <w:spacing w:after="240" w:line="240" w:lineRule="auto"/>
        <w:jc w:val="center"/>
        <w:rPr>
          <w:rFonts w:eastAsia="Calibri" w:cs="Segoe UI"/>
        </w:rPr>
      </w:pPr>
      <w:r>
        <w:rPr>
          <w:rFonts w:eastAsia="Calibri" w:cs="Segoe UI"/>
          <w:noProof/>
        </w:rPr>
        <w:drawing>
          <wp:inline distT="0" distB="0" distL="0" distR="0" wp14:anchorId="2779501E" wp14:editId="153C57ED">
            <wp:extent cx="3566160" cy="4785995"/>
            <wp:effectExtent l="0" t="0" r="0" b="0"/>
            <wp:docPr id="2" name="Picture 2" descr="An example of some errors in the accessibility checker.  Missing Alternative Text is highlighted and a list of suggestions follow it in the drop-dow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66160" cy="4785995"/>
                    </a:xfrm>
                    <a:prstGeom prst="rect">
                      <a:avLst/>
                    </a:prstGeom>
                    <a:noFill/>
                  </pic:spPr>
                </pic:pic>
              </a:graphicData>
            </a:graphic>
          </wp:inline>
        </w:drawing>
      </w:r>
    </w:p>
    <w:p w14:paraId="69B308F4" w14:textId="77777777" w:rsidR="00234BFE" w:rsidRPr="008A52E0" w:rsidRDefault="00234BFE" w:rsidP="00234BFE">
      <w:r w:rsidRPr="008A52E0">
        <w:t xml:space="preserve">The </w:t>
      </w:r>
      <w:r w:rsidRPr="008A52E0">
        <w:rPr>
          <w:b/>
        </w:rPr>
        <w:t>Accessibility Checker</w:t>
      </w:r>
      <w:r w:rsidRPr="008A52E0">
        <w:t xml:space="preserve"> also runs silently in the background and can be selected at the status bar near the bottom of the screen.  </w:t>
      </w:r>
    </w:p>
    <w:p w14:paraId="5837A49D" w14:textId="2CA0A766" w:rsidR="00234BFE" w:rsidRDefault="00234BFE" w:rsidP="00234BFE">
      <w:pPr>
        <w:jc w:val="center"/>
        <w:rPr>
          <w:i/>
        </w:rPr>
      </w:pPr>
      <w:r w:rsidRPr="008A52E0">
        <w:rPr>
          <w:i/>
        </w:rPr>
        <w:t xml:space="preserve">Caption </w:t>
      </w:r>
      <w:r>
        <w:rPr>
          <w:i/>
        </w:rPr>
        <w:t>12</w:t>
      </w:r>
      <w:r w:rsidRPr="008A52E0">
        <w:rPr>
          <w:i/>
        </w:rPr>
        <w:t>:  An example of the Accessibility Checker running in the status bar</w:t>
      </w:r>
    </w:p>
    <w:p w14:paraId="2A42ACB4" w14:textId="012B4B6B" w:rsidR="00234BFE" w:rsidRPr="00234BFE" w:rsidRDefault="00234BFE" w:rsidP="00234BFE">
      <w:pPr>
        <w:jc w:val="center"/>
        <w:rPr>
          <w:i/>
        </w:rPr>
      </w:pPr>
      <w:r>
        <w:rPr>
          <w:i/>
          <w:noProof/>
        </w:rPr>
        <w:lastRenderedPageBreak/>
        <w:drawing>
          <wp:inline distT="0" distB="0" distL="0" distR="0" wp14:anchorId="2F38FEE3" wp14:editId="6A4C606C">
            <wp:extent cx="4639310" cy="2481580"/>
            <wp:effectExtent l="0" t="0" r="8890" b="0"/>
            <wp:docPr id="9" name="Picture 9" descr="The Accessibility Checker running in the status bar at the very bottom of the screen.  Selecting that icon is another way to get to the Accessibility Chec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39310" cy="2481580"/>
                    </a:xfrm>
                    <a:prstGeom prst="rect">
                      <a:avLst/>
                    </a:prstGeom>
                    <a:noFill/>
                  </pic:spPr>
                </pic:pic>
              </a:graphicData>
            </a:graphic>
          </wp:inline>
        </w:drawing>
      </w:r>
    </w:p>
    <w:p w14:paraId="1028A79D" w14:textId="3D517B04" w:rsidR="008753C9" w:rsidRPr="001268EF" w:rsidRDefault="00A34FB1" w:rsidP="00872998">
      <w:pPr>
        <w:spacing w:after="240" w:line="240" w:lineRule="auto"/>
        <w:rPr>
          <w:rFonts w:eastAsia="Calibri" w:cs="Segoe UI"/>
          <w:u w:val="single"/>
        </w:rPr>
      </w:pPr>
      <w:hyperlink r:id="rId57" w:history="1">
        <w:r w:rsidR="008753C9" w:rsidRPr="001268EF">
          <w:rPr>
            <w:rStyle w:val="Hyperlink"/>
            <w:rFonts w:eastAsia="Calibri" w:cs="Segoe UI"/>
          </w:rPr>
          <w:t>Learn more about the Accessibility Checker</w:t>
        </w:r>
      </w:hyperlink>
    </w:p>
    <w:p w14:paraId="5EB49BCE" w14:textId="6ED64EE0" w:rsidR="00BA37A9" w:rsidRDefault="00A34FB1" w:rsidP="00872998">
      <w:pPr>
        <w:spacing w:after="240" w:line="240" w:lineRule="auto"/>
        <w:rPr>
          <w:rStyle w:val="Hyperlink"/>
          <w:rFonts w:eastAsia="Calibri" w:cs="Segoe UI"/>
        </w:rPr>
      </w:pPr>
      <w:hyperlink r:id="rId58" w:history="1">
        <w:r w:rsidR="00BA37A9" w:rsidRPr="001268EF">
          <w:rPr>
            <w:rStyle w:val="Hyperlink"/>
            <w:rFonts w:eastAsia="Calibri" w:cs="Segoe UI"/>
          </w:rPr>
          <w:t xml:space="preserve">Learn more about </w:t>
        </w:r>
        <w:r w:rsidR="00314E1A" w:rsidRPr="001268EF">
          <w:rPr>
            <w:rStyle w:val="Hyperlink"/>
            <w:rFonts w:eastAsia="Calibri" w:cs="Segoe UI"/>
          </w:rPr>
          <w:t>the Accessibility Checker on the Mac</w:t>
        </w:r>
      </w:hyperlink>
    </w:p>
    <w:p w14:paraId="536A60E7" w14:textId="2B654F64" w:rsidR="003442E2" w:rsidRPr="001D126B" w:rsidRDefault="003442E2" w:rsidP="00D27847">
      <w:pPr>
        <w:pStyle w:val="Heading3"/>
        <w:numPr>
          <w:ilvl w:val="0"/>
          <w:numId w:val="23"/>
        </w:numPr>
        <w:rPr>
          <w:rFonts w:eastAsia="Calibri"/>
        </w:rPr>
      </w:pPr>
      <w:bookmarkStart w:id="10" w:name="_Hlk484003442"/>
      <w:r w:rsidRPr="001D126B">
        <w:rPr>
          <w:rFonts w:eastAsia="Calibri"/>
        </w:rPr>
        <w:t>Using Accessible Templates</w:t>
      </w:r>
    </w:p>
    <w:p w14:paraId="57CA7599" w14:textId="424F73D5" w:rsidR="00045ECF" w:rsidRDefault="00045ECF" w:rsidP="00045ECF">
      <w:r>
        <w:t xml:space="preserve">In Microsoft Word, PowerPoint, and Excel you can select and use </w:t>
      </w:r>
      <w:r w:rsidR="00527419" w:rsidRPr="00527419">
        <w:rPr>
          <w:b/>
        </w:rPr>
        <w:t>A</w:t>
      </w:r>
      <w:r w:rsidRPr="00527419">
        <w:rPr>
          <w:b/>
        </w:rPr>
        <w:t xml:space="preserve">ccessible </w:t>
      </w:r>
      <w:r w:rsidR="00527419" w:rsidRPr="00527419">
        <w:rPr>
          <w:b/>
        </w:rPr>
        <w:t>T</w:t>
      </w:r>
      <w:r w:rsidRPr="00527419">
        <w:rPr>
          <w:b/>
        </w:rPr>
        <w:t>emplates</w:t>
      </w:r>
      <w:r>
        <w:t xml:space="preserve">.  These templates have better color contrast, larger font size, simpler table structures, and meaningful alternative text.  </w:t>
      </w:r>
    </w:p>
    <w:p w14:paraId="0A8DCB0C" w14:textId="291B9129" w:rsidR="000E0FAF" w:rsidRPr="000E0FAF" w:rsidRDefault="00045ECF" w:rsidP="000E0FAF">
      <w:r>
        <w:t xml:space="preserve">Here is how to get them from within those applications: </w:t>
      </w:r>
    </w:p>
    <w:p w14:paraId="2D078FB4" w14:textId="77777777" w:rsidR="003442E2" w:rsidRPr="00D407DA" w:rsidRDefault="003442E2" w:rsidP="00D27847">
      <w:pPr>
        <w:pStyle w:val="ListParagraph"/>
        <w:numPr>
          <w:ilvl w:val="0"/>
          <w:numId w:val="26"/>
        </w:numPr>
      </w:pPr>
      <w:r>
        <w:t xml:space="preserve">Select </w:t>
      </w:r>
      <w:r>
        <w:rPr>
          <w:b/>
        </w:rPr>
        <w:t>File</w:t>
      </w:r>
      <w:r>
        <w:t>&gt;</w:t>
      </w:r>
      <w:r>
        <w:rPr>
          <w:b/>
        </w:rPr>
        <w:t>New</w:t>
      </w:r>
    </w:p>
    <w:p w14:paraId="1620BC31" w14:textId="5DFD774A" w:rsidR="003442E2" w:rsidRDefault="003442E2" w:rsidP="00D27847">
      <w:pPr>
        <w:pStyle w:val="ListParagraph"/>
        <w:numPr>
          <w:ilvl w:val="0"/>
          <w:numId w:val="26"/>
        </w:numPr>
      </w:pPr>
      <w:r>
        <w:t xml:space="preserve">Type </w:t>
      </w:r>
      <w:r w:rsidR="00527419">
        <w:rPr>
          <w:b/>
        </w:rPr>
        <w:t>A</w:t>
      </w:r>
      <w:r>
        <w:rPr>
          <w:b/>
        </w:rPr>
        <w:t xml:space="preserve">ccessible </w:t>
      </w:r>
      <w:r w:rsidR="00527419">
        <w:rPr>
          <w:b/>
        </w:rPr>
        <w:t>T</w:t>
      </w:r>
      <w:r>
        <w:rPr>
          <w:b/>
        </w:rPr>
        <w:t>emplates</w:t>
      </w:r>
      <w:r>
        <w:t xml:space="preserve"> in the </w:t>
      </w:r>
      <w:r>
        <w:rPr>
          <w:b/>
        </w:rPr>
        <w:t>Search for online templates</w:t>
      </w:r>
      <w:r>
        <w:t xml:space="preserve"> box</w:t>
      </w:r>
    </w:p>
    <w:p w14:paraId="3B6080EA" w14:textId="4037C85B" w:rsidR="008E5A3F" w:rsidRDefault="00060CDA" w:rsidP="00D27847">
      <w:pPr>
        <w:pStyle w:val="ListParagraph"/>
        <w:numPr>
          <w:ilvl w:val="0"/>
          <w:numId w:val="26"/>
        </w:numPr>
      </w:pPr>
      <w:r>
        <w:t xml:space="preserve">Press </w:t>
      </w:r>
      <w:r>
        <w:rPr>
          <w:b/>
        </w:rPr>
        <w:t xml:space="preserve">Enter </w:t>
      </w:r>
      <w:r>
        <w:t xml:space="preserve">to start the search.  </w:t>
      </w:r>
    </w:p>
    <w:p w14:paraId="00E06870" w14:textId="405E4652" w:rsidR="003442E2" w:rsidRPr="00480B1C" w:rsidRDefault="006E1F59" w:rsidP="00850A3F">
      <w:pPr>
        <w:jc w:val="center"/>
        <w:rPr>
          <w:i/>
        </w:rPr>
      </w:pPr>
      <w:r>
        <w:rPr>
          <w:i/>
        </w:rPr>
        <w:t>Caption 1</w:t>
      </w:r>
      <w:r w:rsidR="00234BFE">
        <w:rPr>
          <w:i/>
        </w:rPr>
        <w:t>3</w:t>
      </w:r>
      <w:r w:rsidR="003B7B4F">
        <w:rPr>
          <w:i/>
        </w:rPr>
        <w:t xml:space="preserve">: </w:t>
      </w:r>
      <w:r w:rsidR="003442E2">
        <w:rPr>
          <w:i/>
        </w:rPr>
        <w:t>An example of a simpler table structure in a sample accessibility template</w:t>
      </w:r>
    </w:p>
    <w:bookmarkEnd w:id="10"/>
    <w:p w14:paraId="3C1352DA" w14:textId="66E56191" w:rsidR="003442E2" w:rsidRDefault="00D03C12" w:rsidP="00D03C12">
      <w:pPr>
        <w:jc w:val="center"/>
      </w:pPr>
      <w:r>
        <w:rPr>
          <w:rFonts w:ascii="Segoe UI Light" w:hAnsi="Segoe UI Light" w:cs="Segoe UI Light"/>
          <w:noProof/>
          <w:color w:val="363636"/>
        </w:rPr>
        <w:drawing>
          <wp:inline distT="0" distB="0" distL="0" distR="0" wp14:anchorId="08DCF615" wp14:editId="6DCFAC3F">
            <wp:extent cx="5676259" cy="2085975"/>
            <wp:effectExtent l="0" t="0" r="1270" b="0"/>
            <wp:docPr id="19" name="Picture 19" descr="Word template with row and column header information in the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To do list Word template with row and column header information in the cell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1224" cy="2087799"/>
                    </a:xfrm>
                    <a:prstGeom prst="rect">
                      <a:avLst/>
                    </a:prstGeom>
                    <a:noFill/>
                    <a:ln>
                      <a:noFill/>
                    </a:ln>
                  </pic:spPr>
                </pic:pic>
              </a:graphicData>
            </a:graphic>
          </wp:inline>
        </w:drawing>
      </w:r>
    </w:p>
    <w:bookmarkStart w:id="11" w:name="_Hlk484003424"/>
    <w:p w14:paraId="780E3093" w14:textId="39320919" w:rsidR="003442E2" w:rsidRDefault="008721E3" w:rsidP="00ED6C3E">
      <w:pPr>
        <w:rPr>
          <w:rStyle w:val="Hyperlink"/>
        </w:rPr>
      </w:pPr>
      <w:r>
        <w:fldChar w:fldCharType="begin"/>
      </w:r>
      <w:r w:rsidR="002E51E6">
        <w:instrText>HYPERLINK "https://support.office.com/article/Get-accessible-templates-for-Office-ca086caa-2bd2-4ac8-8c12-4cd495bd4d76?ui=en-US&amp;rs=en-US&amp;ad=US"</w:instrText>
      </w:r>
      <w:r>
        <w:fldChar w:fldCharType="separate"/>
      </w:r>
      <w:r w:rsidR="003442E2" w:rsidRPr="003C3F23">
        <w:rPr>
          <w:rStyle w:val="Hyperlink"/>
        </w:rPr>
        <w:t>Learn more about accessible templates</w:t>
      </w:r>
      <w:r>
        <w:rPr>
          <w:rStyle w:val="Hyperlink"/>
        </w:rPr>
        <w:fldChar w:fldCharType="end"/>
      </w:r>
      <w:bookmarkEnd w:id="11"/>
    </w:p>
    <w:p w14:paraId="053BBB92" w14:textId="77777777" w:rsidR="007D6E30" w:rsidRDefault="007D6E30" w:rsidP="007D6E30">
      <w:pPr>
        <w:pStyle w:val="Heading3"/>
      </w:pPr>
      <w:r>
        <w:lastRenderedPageBreak/>
        <w:t xml:space="preserve">Adding Alternative Text </w:t>
      </w:r>
    </w:p>
    <w:p w14:paraId="5F978F80" w14:textId="77777777" w:rsidR="007D6E30" w:rsidRDefault="007D6E30" w:rsidP="007D6E30">
      <w:r>
        <w:t>In Microsoft Word, PowerPoint, Excel, and Outlook you can add alternative text to pictures, charts, tables, and other graphics.  This way people with screen readers can understand the content of pictures.  Here are some steps on how to use this feature:</w:t>
      </w:r>
    </w:p>
    <w:p w14:paraId="54691BEF" w14:textId="77777777" w:rsidR="007D6E30" w:rsidRDefault="007D6E30" w:rsidP="00D27847">
      <w:pPr>
        <w:pStyle w:val="ListParagraph"/>
        <w:numPr>
          <w:ilvl w:val="0"/>
          <w:numId w:val="29"/>
        </w:numPr>
      </w:pPr>
      <w:r>
        <w:t>Right-click on an image or another graphic</w:t>
      </w:r>
    </w:p>
    <w:p w14:paraId="5F617205" w14:textId="77777777" w:rsidR="007D6E30" w:rsidRPr="000E0590" w:rsidRDefault="007D6E30" w:rsidP="00D27847">
      <w:pPr>
        <w:pStyle w:val="ListParagraph"/>
        <w:numPr>
          <w:ilvl w:val="0"/>
          <w:numId w:val="29"/>
        </w:numPr>
      </w:pPr>
      <w:r>
        <w:t xml:space="preserve">Select </w:t>
      </w:r>
      <w:r w:rsidRPr="000E0590">
        <w:rPr>
          <w:b/>
        </w:rPr>
        <w:t>Edit Alt Text</w:t>
      </w:r>
    </w:p>
    <w:p w14:paraId="38600D9F" w14:textId="77777777" w:rsidR="007D6E30" w:rsidRPr="007F2609" w:rsidRDefault="007D6E30" w:rsidP="00D27847">
      <w:pPr>
        <w:pStyle w:val="ListParagraph"/>
        <w:numPr>
          <w:ilvl w:val="0"/>
          <w:numId w:val="29"/>
        </w:numPr>
      </w:pPr>
      <w:r>
        <w:t xml:space="preserve">Select </w:t>
      </w:r>
      <w:r w:rsidRPr="000E0590">
        <w:rPr>
          <w:b/>
        </w:rPr>
        <w:t>Generate a description for me</w:t>
      </w:r>
    </w:p>
    <w:p w14:paraId="57F76480" w14:textId="0A9091A8" w:rsidR="007D6E30" w:rsidRDefault="007D6E30" w:rsidP="007D6E30">
      <w:pPr>
        <w:jc w:val="center"/>
        <w:rPr>
          <w:i/>
        </w:rPr>
      </w:pPr>
      <w:r>
        <w:rPr>
          <w:i/>
        </w:rPr>
        <w:t>Caption 1</w:t>
      </w:r>
      <w:r w:rsidR="00234BFE">
        <w:rPr>
          <w:i/>
        </w:rPr>
        <w:t>4</w:t>
      </w:r>
      <w:r>
        <w:rPr>
          <w:i/>
        </w:rPr>
        <w:t>:  An example of the Alt text tool with a description written in</w:t>
      </w:r>
    </w:p>
    <w:p w14:paraId="48D7773D" w14:textId="619E037E" w:rsidR="007D6E30" w:rsidRDefault="007D6E30" w:rsidP="007D6E30">
      <w:pPr>
        <w:jc w:val="center"/>
        <w:rPr>
          <w:i/>
        </w:rPr>
      </w:pPr>
      <w:r>
        <w:rPr>
          <w:noProof/>
        </w:rPr>
        <w:drawing>
          <wp:inline distT="0" distB="0" distL="0" distR="0" wp14:anchorId="523F7A17" wp14:editId="683BB831">
            <wp:extent cx="3914775" cy="3254053"/>
            <wp:effectExtent l="19050" t="19050" r="9525" b="22860"/>
            <wp:docPr id="40" name="Picture 40" descr="The Alt text tool with a description about an Excel template written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4775" cy="3254053"/>
                    </a:xfrm>
                    <a:prstGeom prst="rect">
                      <a:avLst/>
                    </a:prstGeom>
                    <a:noFill/>
                    <a:ln>
                      <a:solidFill>
                        <a:schemeClr val="tx1"/>
                      </a:solidFill>
                    </a:ln>
                  </pic:spPr>
                </pic:pic>
              </a:graphicData>
            </a:graphic>
          </wp:inline>
        </w:drawing>
      </w:r>
    </w:p>
    <w:p w14:paraId="05F8D397" w14:textId="4FD9977C" w:rsidR="00F4126D" w:rsidRPr="00F4126D" w:rsidRDefault="00F4126D" w:rsidP="00F4126D">
      <w:r>
        <w:t xml:space="preserve">Also, if an image is only being used for decoration select the checkbox </w:t>
      </w:r>
      <w:r>
        <w:rPr>
          <w:b/>
        </w:rPr>
        <w:t>Mark as decorative</w:t>
      </w:r>
      <w:r>
        <w:t>.  That way screen readers will ignore that image.</w:t>
      </w:r>
    </w:p>
    <w:p w14:paraId="0D0638DA" w14:textId="4D1E79B1" w:rsidR="007D6E30" w:rsidRDefault="007D6E30" w:rsidP="007D6E30">
      <w:pPr>
        <w:rPr>
          <w:b/>
        </w:rPr>
      </w:pPr>
      <w:r>
        <w:rPr>
          <w:b/>
        </w:rPr>
        <w:t xml:space="preserve">Note:  Make sure the description you generate meets the purpose of your content.  </w:t>
      </w:r>
      <w:r w:rsidR="009340BD">
        <w:rPr>
          <w:b/>
        </w:rPr>
        <w:t xml:space="preserve">If you use the Insert menu to add pictures or videos, Automatic Alt Text will be generated for those media files.  It’s important to double-check those descriptions to make sure they match.   </w:t>
      </w:r>
    </w:p>
    <w:p w14:paraId="77D124EB" w14:textId="4D98F4C7" w:rsidR="007D6E30" w:rsidRPr="00ED6C3E" w:rsidRDefault="00A34FB1" w:rsidP="00ED6C3E">
      <w:hyperlink r:id="rId61" w:history="1">
        <w:r w:rsidR="007D6E30" w:rsidRPr="008B1685">
          <w:rPr>
            <w:rStyle w:val="Hyperlink"/>
          </w:rPr>
          <w:t>Learn more about adding Alternative text</w:t>
        </w:r>
      </w:hyperlink>
    </w:p>
    <w:p w14:paraId="0E649E5D" w14:textId="1784E482" w:rsidR="004A71E7" w:rsidRPr="0087210C" w:rsidRDefault="004A71E7" w:rsidP="0087210C">
      <w:pPr>
        <w:pStyle w:val="Heading2"/>
      </w:pPr>
      <w:bookmarkStart w:id="12" w:name="_Use_Accessibility_Features"/>
      <w:bookmarkEnd w:id="12"/>
      <w:r w:rsidRPr="0087210C">
        <w:lastRenderedPageBreak/>
        <w:t>Use</w:t>
      </w:r>
      <w:r w:rsidR="00CA3C90">
        <w:t xml:space="preserve"> Accessibility</w:t>
      </w:r>
      <w:r w:rsidRPr="0087210C">
        <w:t xml:space="preserve"> Features in Office</w:t>
      </w:r>
    </w:p>
    <w:p w14:paraId="451C1B9E" w14:textId="63890F27" w:rsidR="004A71E7" w:rsidRDefault="004A71E7" w:rsidP="00872998">
      <w:pPr>
        <w:spacing w:after="240" w:line="240" w:lineRule="auto"/>
        <w:rPr>
          <w:rFonts w:eastAsia="Calibri" w:cs="Segoe UI"/>
        </w:rPr>
      </w:pPr>
      <w:r w:rsidRPr="00562E7D">
        <w:rPr>
          <w:rFonts w:eastAsia="Calibri" w:cs="Segoe UI"/>
        </w:rPr>
        <w:t>Microsoft Office come</w:t>
      </w:r>
      <w:r w:rsidR="003B093A" w:rsidRPr="00562E7D">
        <w:rPr>
          <w:rFonts w:eastAsia="Calibri" w:cs="Segoe UI"/>
        </w:rPr>
        <w:t xml:space="preserve">s with built-in </w:t>
      </w:r>
      <w:r w:rsidRPr="00562E7D">
        <w:rPr>
          <w:rFonts w:eastAsia="Calibri" w:cs="Segoe UI"/>
        </w:rPr>
        <w:t>features designed for individ</w:t>
      </w:r>
      <w:r w:rsidR="00373DBF" w:rsidRPr="00562E7D">
        <w:rPr>
          <w:rFonts w:eastAsia="Calibri" w:cs="Segoe UI"/>
        </w:rPr>
        <w:t>uals who have learning disabilities</w:t>
      </w:r>
      <w:r w:rsidRPr="00562E7D">
        <w:rPr>
          <w:rFonts w:eastAsia="Calibri" w:cs="Segoe UI"/>
        </w:rPr>
        <w:t>. You can also customize options in Office</w:t>
      </w:r>
      <w:r w:rsidR="00373DBF" w:rsidRPr="00562E7D">
        <w:rPr>
          <w:rFonts w:eastAsia="Calibri" w:cs="Segoe UI"/>
        </w:rPr>
        <w:t xml:space="preserve"> to meet your individual </w:t>
      </w:r>
      <w:r w:rsidRPr="00562E7D">
        <w:rPr>
          <w:rFonts w:eastAsia="Calibri" w:cs="Segoe UI"/>
        </w:rPr>
        <w:t>needs and preferences.</w:t>
      </w:r>
    </w:p>
    <w:p w14:paraId="3FCE0592" w14:textId="4AA5CD2F" w:rsidR="005C40DE" w:rsidRDefault="005C40DE" w:rsidP="00D27847">
      <w:pPr>
        <w:pStyle w:val="Heading3"/>
        <w:numPr>
          <w:ilvl w:val="0"/>
          <w:numId w:val="34"/>
        </w:numPr>
      </w:pPr>
      <w:r>
        <w:t>E</w:t>
      </w:r>
      <w:r w:rsidR="001D126B">
        <w:t>ase of Access Options in Office</w:t>
      </w:r>
    </w:p>
    <w:p w14:paraId="5DB88522" w14:textId="6E01394F" w:rsidR="005C40DE" w:rsidRDefault="009E1046" w:rsidP="005C40DE">
      <w:r>
        <w:t>Y</w:t>
      </w:r>
      <w:r w:rsidR="005C40DE">
        <w:t>ou can</w:t>
      </w:r>
      <w:r w:rsidR="006C209E">
        <w:t xml:space="preserve"> customize common accessibility settings within the </w:t>
      </w:r>
      <w:r w:rsidR="006C209E" w:rsidRPr="005D145A">
        <w:rPr>
          <w:b/>
        </w:rPr>
        <w:t>Ease of Access</w:t>
      </w:r>
      <w:r w:rsidR="006C209E">
        <w:t xml:space="preserve"> options</w:t>
      </w:r>
      <w:r>
        <w:t xml:space="preserve"> in Word, Excel, PowerPoint, and Outlook</w:t>
      </w:r>
      <w:r w:rsidR="005C40DE">
        <w:t xml:space="preserve">.  </w:t>
      </w:r>
      <w:r w:rsidR="00173441">
        <w:t>Here is</w:t>
      </w:r>
      <w:r w:rsidR="005C40DE">
        <w:t xml:space="preserve"> how to get to the</w:t>
      </w:r>
      <w:r w:rsidR="00567E2D">
        <w:t xml:space="preserve"> </w:t>
      </w:r>
      <w:r w:rsidRPr="005D145A">
        <w:rPr>
          <w:b/>
        </w:rPr>
        <w:t>Ease of Access</w:t>
      </w:r>
      <w:r>
        <w:t xml:space="preserve"> options in those</w:t>
      </w:r>
      <w:r w:rsidR="005C40DE">
        <w:t xml:space="preserve"> programs:</w:t>
      </w:r>
    </w:p>
    <w:p w14:paraId="0AD8540E" w14:textId="77777777" w:rsidR="005C40DE" w:rsidRDefault="005C40DE" w:rsidP="005D145A">
      <w:pPr>
        <w:pStyle w:val="ListParagraph"/>
        <w:numPr>
          <w:ilvl w:val="0"/>
          <w:numId w:val="58"/>
        </w:numPr>
      </w:pPr>
      <w:r>
        <w:t>Open an Office application</w:t>
      </w:r>
    </w:p>
    <w:p w14:paraId="281D4360" w14:textId="77777777" w:rsidR="005C40DE" w:rsidRPr="00F2760B" w:rsidRDefault="005C40DE" w:rsidP="005D145A">
      <w:pPr>
        <w:pStyle w:val="ListParagraph"/>
        <w:numPr>
          <w:ilvl w:val="0"/>
          <w:numId w:val="58"/>
        </w:numPr>
      </w:pPr>
      <w:r>
        <w:t xml:space="preserve">Select </w:t>
      </w:r>
      <w:r>
        <w:rPr>
          <w:b/>
        </w:rPr>
        <w:t>File</w:t>
      </w:r>
      <w:r w:rsidRPr="000A7FE8">
        <w:t>&gt;</w:t>
      </w:r>
      <w:r>
        <w:rPr>
          <w:b/>
        </w:rPr>
        <w:t>Options</w:t>
      </w:r>
      <w:r w:rsidRPr="000A7FE8">
        <w:t>&gt;</w:t>
      </w:r>
      <w:r>
        <w:rPr>
          <w:b/>
        </w:rPr>
        <w:t>Ease of Access</w:t>
      </w:r>
    </w:p>
    <w:p w14:paraId="05AE8CC0" w14:textId="77777777" w:rsidR="005C40DE" w:rsidRDefault="005C40DE" w:rsidP="005D145A">
      <w:pPr>
        <w:pStyle w:val="ListParagraph"/>
        <w:numPr>
          <w:ilvl w:val="0"/>
          <w:numId w:val="58"/>
        </w:numPr>
      </w:pPr>
      <w:r>
        <w:t>Customize your accessibility options</w:t>
      </w:r>
    </w:p>
    <w:p w14:paraId="145A512F" w14:textId="4EB6EE9F" w:rsidR="005C40DE" w:rsidRPr="005D048F" w:rsidRDefault="00016569" w:rsidP="004E1462">
      <w:pPr>
        <w:keepNext/>
        <w:jc w:val="center"/>
        <w:rPr>
          <w:i/>
        </w:rPr>
      </w:pPr>
      <w:r>
        <w:rPr>
          <w:i/>
        </w:rPr>
        <w:t xml:space="preserve">Caption </w:t>
      </w:r>
      <w:r w:rsidR="00D923E9">
        <w:rPr>
          <w:i/>
        </w:rPr>
        <w:t>1</w:t>
      </w:r>
      <w:r w:rsidR="00234BFE">
        <w:rPr>
          <w:i/>
        </w:rPr>
        <w:t>5</w:t>
      </w:r>
      <w:r w:rsidR="003B7B4F">
        <w:rPr>
          <w:i/>
        </w:rPr>
        <w:t xml:space="preserve">: </w:t>
      </w:r>
      <w:r w:rsidR="005C40DE">
        <w:rPr>
          <w:i/>
        </w:rPr>
        <w:t>An example of Ease of Access options available in Microsoft Word</w:t>
      </w:r>
    </w:p>
    <w:p w14:paraId="67E92AB9" w14:textId="0A6F72DD" w:rsidR="005C40DE" w:rsidRDefault="00CA2101" w:rsidP="005C40DE">
      <w:pPr>
        <w:jc w:val="center"/>
      </w:pPr>
      <w:r>
        <w:rPr>
          <w:noProof/>
        </w:rPr>
        <w:drawing>
          <wp:inline distT="0" distB="0" distL="0" distR="0" wp14:anchorId="39D41ADD" wp14:editId="3E0E3EA5">
            <wp:extent cx="5993130" cy="4901565"/>
            <wp:effectExtent l="0" t="0" r="7620" b="0"/>
            <wp:docPr id="384460174" name="Picture 384460174" descr="Here's the Ease of Access section of Microsoft Word options.  You can make Word more accessible through feedback options, automatic alt text, and document display options among a f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93130" cy="4901565"/>
                    </a:xfrm>
                    <a:prstGeom prst="rect">
                      <a:avLst/>
                    </a:prstGeom>
                    <a:noFill/>
                  </pic:spPr>
                </pic:pic>
              </a:graphicData>
            </a:graphic>
          </wp:inline>
        </w:drawing>
      </w:r>
    </w:p>
    <w:p w14:paraId="184FC6B3" w14:textId="5896A35F" w:rsidR="00256B24" w:rsidRPr="00256B24" w:rsidRDefault="00256B24" w:rsidP="00D27847">
      <w:pPr>
        <w:pStyle w:val="Heading3"/>
        <w:numPr>
          <w:ilvl w:val="0"/>
          <w:numId w:val="34"/>
        </w:numPr>
        <w:rPr>
          <w:b/>
        </w:rPr>
      </w:pPr>
      <w:r w:rsidRPr="00980654">
        <w:lastRenderedPageBreak/>
        <w:t xml:space="preserve">Use </w:t>
      </w:r>
      <w:r>
        <w:t>Read Aloud to hear text in Word</w:t>
      </w:r>
    </w:p>
    <w:p w14:paraId="47868763" w14:textId="01DBB3F5" w:rsidR="00256B24" w:rsidRDefault="00256B24" w:rsidP="00256B24">
      <w:pPr>
        <w:spacing w:line="240" w:lineRule="auto"/>
        <w:rPr>
          <w:rFonts w:cs="Segoe UI"/>
        </w:rPr>
      </w:pPr>
      <w:r w:rsidRPr="00927482">
        <w:rPr>
          <w:rFonts w:cs="Segoe UI"/>
          <w:b/>
        </w:rPr>
        <w:t>Read Aloud</w:t>
      </w:r>
      <w:r>
        <w:rPr>
          <w:rFonts w:cs="Segoe UI"/>
        </w:rPr>
        <w:t xml:space="preserve"> allows you to hear your document and see words highlighted as you go.  </w:t>
      </w:r>
      <w:r w:rsidR="006A0EA5">
        <w:rPr>
          <w:rFonts w:cs="Segoe UI"/>
        </w:rPr>
        <w:t>Here is</w:t>
      </w:r>
      <w:r>
        <w:rPr>
          <w:rFonts w:cs="Segoe UI"/>
        </w:rPr>
        <w:t xml:space="preserve"> how you can use this feature:</w:t>
      </w:r>
    </w:p>
    <w:p w14:paraId="0F04A9F3" w14:textId="77777777" w:rsidR="00256B24" w:rsidRPr="00980654" w:rsidRDefault="00256B24" w:rsidP="00D27847">
      <w:pPr>
        <w:pStyle w:val="ListParagraph"/>
        <w:numPr>
          <w:ilvl w:val="0"/>
          <w:numId w:val="42"/>
        </w:numPr>
        <w:spacing w:line="240" w:lineRule="auto"/>
        <w:rPr>
          <w:rFonts w:cs="Segoe UI"/>
        </w:rPr>
      </w:pPr>
      <w:r>
        <w:rPr>
          <w:rFonts w:cs="Segoe UI"/>
        </w:rPr>
        <w:t>Select a word or a phrase of text</w:t>
      </w:r>
      <w:r w:rsidRPr="00980654">
        <w:rPr>
          <w:rFonts w:cs="Segoe UI"/>
        </w:rPr>
        <w:t xml:space="preserve"> </w:t>
      </w:r>
    </w:p>
    <w:p w14:paraId="40F87F9B" w14:textId="77777777" w:rsidR="00256B24" w:rsidRPr="00AD5FA9" w:rsidRDefault="00256B24" w:rsidP="00D27847">
      <w:pPr>
        <w:pStyle w:val="ListParagraph"/>
        <w:numPr>
          <w:ilvl w:val="0"/>
          <w:numId w:val="42"/>
        </w:numPr>
        <w:spacing w:line="240" w:lineRule="auto"/>
        <w:rPr>
          <w:rFonts w:cs="Segoe UI"/>
        </w:rPr>
      </w:pPr>
      <w:r>
        <w:rPr>
          <w:rFonts w:cs="Segoe UI"/>
        </w:rPr>
        <w:t xml:space="preserve">Select </w:t>
      </w:r>
      <w:r>
        <w:rPr>
          <w:rFonts w:cs="Segoe UI"/>
          <w:b/>
        </w:rPr>
        <w:t>Review</w:t>
      </w:r>
    </w:p>
    <w:p w14:paraId="18443D38" w14:textId="77777777" w:rsidR="00256B24" w:rsidRDefault="00256B24" w:rsidP="00D27847">
      <w:pPr>
        <w:pStyle w:val="ListParagraph"/>
        <w:numPr>
          <w:ilvl w:val="0"/>
          <w:numId w:val="42"/>
        </w:numPr>
        <w:spacing w:line="240" w:lineRule="auto"/>
        <w:rPr>
          <w:rFonts w:cs="Segoe UI"/>
        </w:rPr>
      </w:pPr>
      <w:r>
        <w:rPr>
          <w:rFonts w:cs="Segoe UI"/>
        </w:rPr>
        <w:t xml:space="preserve">Select </w:t>
      </w:r>
      <w:r>
        <w:rPr>
          <w:rFonts w:cs="Segoe UI"/>
          <w:b/>
        </w:rPr>
        <w:t xml:space="preserve">Read Aloud </w:t>
      </w:r>
      <w:r>
        <w:rPr>
          <w:rFonts w:cs="Segoe UI"/>
        </w:rPr>
        <w:t xml:space="preserve">under the </w:t>
      </w:r>
      <w:r>
        <w:rPr>
          <w:rFonts w:cs="Segoe UI"/>
          <w:b/>
        </w:rPr>
        <w:t xml:space="preserve">Speech </w:t>
      </w:r>
      <w:r>
        <w:rPr>
          <w:rFonts w:cs="Segoe UI"/>
        </w:rPr>
        <w:t>group</w:t>
      </w:r>
    </w:p>
    <w:p w14:paraId="0CED5401" w14:textId="547BF3A3" w:rsidR="00256B24" w:rsidRDefault="00BF6311" w:rsidP="00256B24">
      <w:pPr>
        <w:spacing w:line="240" w:lineRule="auto"/>
        <w:jc w:val="center"/>
        <w:rPr>
          <w:rFonts w:cs="Segoe UI"/>
          <w:i/>
        </w:rPr>
      </w:pPr>
      <w:r>
        <w:rPr>
          <w:rFonts w:cs="Segoe UI"/>
          <w:i/>
        </w:rPr>
        <w:t>Caption 1</w:t>
      </w:r>
      <w:r w:rsidR="00234BFE">
        <w:rPr>
          <w:rFonts w:cs="Segoe UI"/>
          <w:i/>
        </w:rPr>
        <w:t>6</w:t>
      </w:r>
      <w:r w:rsidR="00256B24">
        <w:rPr>
          <w:rFonts w:cs="Segoe UI"/>
          <w:i/>
        </w:rPr>
        <w:t>:  The Read Aloud feature in the Review tab of Word 2016</w:t>
      </w:r>
    </w:p>
    <w:p w14:paraId="07BC68DB" w14:textId="5A5657AC" w:rsidR="00256B24" w:rsidRPr="003A18F4" w:rsidRDefault="00090DD8" w:rsidP="00256B24">
      <w:pPr>
        <w:spacing w:line="240" w:lineRule="auto"/>
        <w:jc w:val="center"/>
        <w:rPr>
          <w:rFonts w:cs="Segoe UI"/>
          <w:i/>
        </w:rPr>
      </w:pPr>
      <w:r>
        <w:rPr>
          <w:rFonts w:cs="Segoe UI"/>
          <w:i/>
          <w:noProof/>
        </w:rPr>
        <w:drawing>
          <wp:inline distT="0" distB="0" distL="0" distR="0" wp14:anchorId="648F4AA8" wp14:editId="453807DD">
            <wp:extent cx="6474460" cy="1310640"/>
            <wp:effectExtent l="0" t="0" r="2540" b="3810"/>
            <wp:docPr id="18" name="Picture 18" descr="Read Aloud Selected in the Speech group under the Review tab.  You can now read your documents when you select this fe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74460" cy="1310640"/>
                    </a:xfrm>
                    <a:prstGeom prst="rect">
                      <a:avLst/>
                    </a:prstGeom>
                    <a:noFill/>
                  </pic:spPr>
                </pic:pic>
              </a:graphicData>
            </a:graphic>
          </wp:inline>
        </w:drawing>
      </w:r>
    </w:p>
    <w:p w14:paraId="620F5FC4" w14:textId="28E9C702" w:rsidR="00256B24" w:rsidRPr="00365E27" w:rsidRDefault="00256B24" w:rsidP="00256B24">
      <w:pPr>
        <w:spacing w:line="240" w:lineRule="auto"/>
        <w:rPr>
          <w:rFonts w:cs="Segoe UI"/>
        </w:rPr>
      </w:pPr>
      <w:r w:rsidRPr="004264BC">
        <w:rPr>
          <w:rFonts w:cs="Segoe UI"/>
          <w:b/>
        </w:rPr>
        <w:t>Note:</w:t>
      </w:r>
      <w:r>
        <w:rPr>
          <w:rFonts w:cs="Segoe UI"/>
        </w:rPr>
        <w:t xml:space="preserve">  </w:t>
      </w:r>
      <w:r w:rsidR="00D331AD">
        <w:rPr>
          <w:rFonts w:cs="Segoe UI"/>
        </w:rPr>
        <w:t>Additionally,</w:t>
      </w:r>
      <w:r>
        <w:rPr>
          <w:rFonts w:cs="Segoe UI"/>
        </w:rPr>
        <w:t xml:space="preserve"> you can </w:t>
      </w:r>
      <w:r w:rsidRPr="00365E27">
        <w:rPr>
          <w:rFonts w:cs="Segoe UI"/>
        </w:rPr>
        <w:t xml:space="preserve">press </w:t>
      </w:r>
      <w:r w:rsidRPr="00365E27">
        <w:rPr>
          <w:rFonts w:cs="Segoe UI"/>
          <w:b/>
        </w:rPr>
        <w:t>Alt</w:t>
      </w:r>
      <w:r w:rsidRPr="00365E27">
        <w:rPr>
          <w:rFonts w:cs="Segoe UI"/>
        </w:rPr>
        <w:t xml:space="preserve"> + </w:t>
      </w:r>
      <w:r w:rsidRPr="00365E27">
        <w:rPr>
          <w:rFonts w:cs="Segoe UI"/>
          <w:b/>
        </w:rPr>
        <w:t xml:space="preserve">Ctrl </w:t>
      </w:r>
      <w:r w:rsidRPr="00365E27">
        <w:rPr>
          <w:rFonts w:cs="Segoe UI"/>
        </w:rPr>
        <w:t xml:space="preserve">+ </w:t>
      </w:r>
      <w:r w:rsidRPr="00365E27">
        <w:rPr>
          <w:rFonts w:cs="Segoe UI"/>
          <w:b/>
        </w:rPr>
        <w:t>Space</w:t>
      </w:r>
      <w:r w:rsidRPr="00365E27">
        <w:rPr>
          <w:rFonts w:cs="Segoe UI"/>
        </w:rPr>
        <w:t xml:space="preserve"> to use </w:t>
      </w:r>
      <w:r w:rsidRPr="00365E27">
        <w:rPr>
          <w:rFonts w:cs="Segoe UI"/>
          <w:b/>
        </w:rPr>
        <w:t>Read Aloud</w:t>
      </w:r>
      <w:r w:rsidR="004B4A98">
        <w:rPr>
          <w:rFonts w:cs="Segoe UI"/>
        </w:rPr>
        <w:t>.</w:t>
      </w:r>
    </w:p>
    <w:p w14:paraId="49711CB6" w14:textId="3C189A83" w:rsidR="00C6305D" w:rsidRPr="00C6653E" w:rsidRDefault="00A34FB1" w:rsidP="00C6653E">
      <w:pPr>
        <w:spacing w:line="240" w:lineRule="auto"/>
        <w:rPr>
          <w:rFonts w:cs="Segoe UI"/>
        </w:rPr>
      </w:pPr>
      <w:hyperlink r:id="rId64" w:history="1">
        <w:r w:rsidR="00256B24">
          <w:rPr>
            <w:rStyle w:val="Hyperlink"/>
            <w:rFonts w:eastAsia="Times New Roman" w:cs="Segoe UI"/>
            <w:szCs w:val="24"/>
          </w:rPr>
          <w:t>Learn more about Read Aloud</w:t>
        </w:r>
      </w:hyperlink>
    </w:p>
    <w:p w14:paraId="0B4CCF25" w14:textId="21295365" w:rsidR="00B35CE4" w:rsidRDefault="00C74C6D" w:rsidP="00D27847">
      <w:pPr>
        <w:pStyle w:val="Heading3"/>
        <w:numPr>
          <w:ilvl w:val="0"/>
          <w:numId w:val="23"/>
        </w:numPr>
      </w:pPr>
      <w:r>
        <w:t xml:space="preserve">Use </w:t>
      </w:r>
      <w:r w:rsidR="00B65E84">
        <w:t>Presentation Translator</w:t>
      </w:r>
      <w:r w:rsidR="009E61F0">
        <w:t xml:space="preserve"> to understand jargon</w:t>
      </w:r>
    </w:p>
    <w:p w14:paraId="1CB38879" w14:textId="6B050837" w:rsidR="00B35CE4" w:rsidRDefault="00B35CE4" w:rsidP="00B35CE4">
      <w:r w:rsidRPr="00A87D25">
        <w:rPr>
          <w:b/>
        </w:rPr>
        <w:t>Presentation Translator</w:t>
      </w:r>
      <w:r>
        <w:t xml:space="preserve"> is an add-in for PowerPoint that</w:t>
      </w:r>
      <w:r w:rsidR="00E47364">
        <w:t xml:space="preserve"> </w:t>
      </w:r>
      <w:r w:rsidR="008A7324">
        <w:t xml:space="preserve">has </w:t>
      </w:r>
      <w:r w:rsidR="00B50E22">
        <w:t xml:space="preserve">customized speech </w:t>
      </w:r>
      <w:r w:rsidR="008533FC">
        <w:t>recognition,</w:t>
      </w:r>
      <w:r w:rsidR="00CD3F3E">
        <w:t xml:space="preserve"> so you can understand certain vocabulary</w:t>
      </w:r>
      <w:r w:rsidR="00B50E22">
        <w:t xml:space="preserve">.  You can </w:t>
      </w:r>
      <w:r w:rsidR="00896F3D">
        <w:t>customize the</w:t>
      </w:r>
      <w:r w:rsidR="00B50E22">
        <w:t xml:space="preserve"> speech recognition by selecting </w:t>
      </w:r>
      <w:r w:rsidR="006857B3">
        <w:rPr>
          <w:b/>
        </w:rPr>
        <w:t>Notes</w:t>
      </w:r>
      <w:r w:rsidR="006857B3">
        <w:t xml:space="preserve"> and</w:t>
      </w:r>
      <w:r w:rsidR="00B50E22">
        <w:t xml:space="preserve"> writing in the </w:t>
      </w:r>
      <w:r w:rsidR="00B50E22">
        <w:rPr>
          <w:b/>
        </w:rPr>
        <w:t>Tap to add notes</w:t>
      </w:r>
      <w:r w:rsidR="00B50E22">
        <w:t xml:space="preserve"> text field.  That way you can adapt to technical jargon, as well as product names.</w:t>
      </w:r>
    </w:p>
    <w:p w14:paraId="30D48E5B" w14:textId="62A19794" w:rsidR="001555A1" w:rsidRDefault="00A34FB1" w:rsidP="00B35CE4">
      <w:hyperlink r:id="rId65" w:history="1">
        <w:r w:rsidR="001555A1" w:rsidRPr="00C87183">
          <w:rPr>
            <w:rStyle w:val="Hyperlink"/>
          </w:rPr>
          <w:t xml:space="preserve">Download the Presentation </w:t>
        </w:r>
        <w:r w:rsidR="00C87183" w:rsidRPr="00C87183">
          <w:rPr>
            <w:rStyle w:val="Hyperlink"/>
          </w:rPr>
          <w:t>Translator add-in</w:t>
        </w:r>
      </w:hyperlink>
    </w:p>
    <w:p w14:paraId="2E874F1E" w14:textId="257D7984" w:rsidR="00B35CE4" w:rsidRPr="00014D93" w:rsidRDefault="00B35CE4" w:rsidP="004A042B">
      <w:pPr>
        <w:jc w:val="center"/>
        <w:rPr>
          <w:i/>
        </w:rPr>
      </w:pPr>
      <w:r>
        <w:rPr>
          <w:i/>
        </w:rPr>
        <w:t>Captio</w:t>
      </w:r>
      <w:r w:rsidR="00BF6311">
        <w:rPr>
          <w:i/>
        </w:rPr>
        <w:t>n 1</w:t>
      </w:r>
      <w:r w:rsidR="00234BFE">
        <w:rPr>
          <w:i/>
        </w:rPr>
        <w:t>7</w:t>
      </w:r>
      <w:r>
        <w:rPr>
          <w:i/>
        </w:rPr>
        <w:t>: The Presentation Translator add-in for Microsoft PowerPoint</w:t>
      </w:r>
    </w:p>
    <w:p w14:paraId="17F2FE7A" w14:textId="38AB852A" w:rsidR="00B35CE4" w:rsidRDefault="00004BD6" w:rsidP="00004BD6">
      <w:pPr>
        <w:jc w:val="center"/>
      </w:pPr>
      <w:r>
        <w:rPr>
          <w:rFonts w:ascii="SegoeUI" w:hAnsi="SegoeUI" w:cs="Arial"/>
          <w:noProof/>
          <w:color w:val="000000"/>
          <w:sz w:val="23"/>
          <w:szCs w:val="23"/>
        </w:rPr>
        <w:lastRenderedPageBreak/>
        <w:drawing>
          <wp:inline distT="0" distB="0" distL="0" distR="0" wp14:anchorId="518A6F7C" wp14:editId="58FA3ED8">
            <wp:extent cx="5943600" cy="3506549"/>
            <wp:effectExtent l="19050" t="19050" r="19050" b="17780"/>
            <wp:docPr id="384460161" name="Picture 384460161" descr="Presentation Translator feature with Spanish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506549"/>
                    </a:xfrm>
                    <a:prstGeom prst="rect">
                      <a:avLst/>
                    </a:prstGeom>
                    <a:noFill/>
                    <a:ln>
                      <a:solidFill>
                        <a:schemeClr val="tx1"/>
                      </a:solidFill>
                    </a:ln>
                  </pic:spPr>
                </pic:pic>
              </a:graphicData>
            </a:graphic>
          </wp:inline>
        </w:drawing>
      </w:r>
    </w:p>
    <w:p w14:paraId="77086A18" w14:textId="56577819" w:rsidR="005639CD" w:rsidRDefault="00B50E22" w:rsidP="00B35CE4">
      <w:r w:rsidRPr="00A87D25">
        <w:rPr>
          <w:b/>
        </w:rPr>
        <w:t>Presentation Translator</w:t>
      </w:r>
      <w:r>
        <w:t xml:space="preserve"> can also be used as a captioning tool when you select the same language for speaking and displaying.  </w:t>
      </w:r>
      <w:r w:rsidR="00B91961">
        <w:t>Here is</w:t>
      </w:r>
      <w:r w:rsidR="00D1211D">
        <w:t xml:space="preserve"> how you can caption a presentation</w:t>
      </w:r>
      <w:r>
        <w:t>:</w:t>
      </w:r>
    </w:p>
    <w:p w14:paraId="261EF63C" w14:textId="2F6D4FA1" w:rsidR="0081101A" w:rsidRPr="00D87BFB" w:rsidRDefault="0081101A" w:rsidP="00D27847">
      <w:pPr>
        <w:pStyle w:val="ListParagraph"/>
        <w:numPr>
          <w:ilvl w:val="0"/>
          <w:numId w:val="31"/>
        </w:numPr>
      </w:pPr>
      <w:r>
        <w:t xml:space="preserve">Select </w:t>
      </w:r>
      <w:r w:rsidR="007D0DE1">
        <w:rPr>
          <w:b/>
        </w:rPr>
        <w:t xml:space="preserve">Slide Show </w:t>
      </w:r>
      <w:r w:rsidR="007D0DE1">
        <w:t xml:space="preserve">&gt; </w:t>
      </w:r>
      <w:r>
        <w:rPr>
          <w:b/>
        </w:rPr>
        <w:t>Start Subtitles</w:t>
      </w:r>
    </w:p>
    <w:p w14:paraId="0364796F" w14:textId="26AF102A" w:rsidR="007904CE" w:rsidRDefault="007904CE" w:rsidP="00D27847">
      <w:pPr>
        <w:pStyle w:val="ListParagraph"/>
        <w:numPr>
          <w:ilvl w:val="0"/>
          <w:numId w:val="31"/>
        </w:numPr>
      </w:pPr>
      <w:r>
        <w:t>Choose</w:t>
      </w:r>
      <w:r w:rsidR="00DB769C">
        <w:t xml:space="preserve"> the</w:t>
      </w:r>
      <w:r>
        <w:t xml:space="preserve"> following in the drop-down menu:</w:t>
      </w:r>
    </w:p>
    <w:p w14:paraId="250BE5AA" w14:textId="46B8FAE0" w:rsidR="007904CE" w:rsidRPr="000D3085" w:rsidRDefault="007904CE" w:rsidP="00D27847">
      <w:pPr>
        <w:pStyle w:val="ListParagraph"/>
        <w:numPr>
          <w:ilvl w:val="0"/>
          <w:numId w:val="32"/>
        </w:numPr>
        <w:rPr>
          <w:b/>
        </w:rPr>
      </w:pPr>
      <w:r w:rsidRPr="000D3085">
        <w:rPr>
          <w:b/>
        </w:rPr>
        <w:t>What language will you be speaking</w:t>
      </w:r>
      <w:r w:rsidR="000A1E7D">
        <w:rPr>
          <w:b/>
        </w:rPr>
        <w:t>?</w:t>
      </w:r>
    </w:p>
    <w:p w14:paraId="15D1BAFB" w14:textId="5AC5E1A1" w:rsidR="007904CE" w:rsidRPr="000D3085" w:rsidRDefault="00713EA5" w:rsidP="00D27847">
      <w:pPr>
        <w:pStyle w:val="ListParagraph"/>
        <w:numPr>
          <w:ilvl w:val="0"/>
          <w:numId w:val="32"/>
        </w:numPr>
        <w:rPr>
          <w:b/>
        </w:rPr>
      </w:pPr>
      <w:r w:rsidRPr="000D3085">
        <w:rPr>
          <w:b/>
        </w:rPr>
        <w:t xml:space="preserve">What language would you like to display the </w:t>
      </w:r>
      <w:r w:rsidR="000D3085" w:rsidRPr="000D3085">
        <w:rPr>
          <w:b/>
        </w:rPr>
        <w:t>subtitles</w:t>
      </w:r>
      <w:r w:rsidRPr="000D3085">
        <w:rPr>
          <w:b/>
        </w:rPr>
        <w:t xml:space="preserve"> in?</w:t>
      </w:r>
    </w:p>
    <w:p w14:paraId="70E68867" w14:textId="3CC185B0" w:rsidR="00713EA5" w:rsidRPr="000D3085" w:rsidRDefault="00713EA5" w:rsidP="00D27847">
      <w:pPr>
        <w:pStyle w:val="ListParagraph"/>
        <w:numPr>
          <w:ilvl w:val="0"/>
          <w:numId w:val="32"/>
        </w:numPr>
        <w:rPr>
          <w:b/>
        </w:rPr>
      </w:pPr>
      <w:r w:rsidRPr="000D3085">
        <w:rPr>
          <w:b/>
        </w:rPr>
        <w:t>Microphone</w:t>
      </w:r>
    </w:p>
    <w:p w14:paraId="6732824F" w14:textId="206024DC" w:rsidR="00713EA5" w:rsidRPr="00F51CE1" w:rsidRDefault="00713EA5" w:rsidP="00D27847">
      <w:pPr>
        <w:pStyle w:val="ListParagraph"/>
        <w:numPr>
          <w:ilvl w:val="0"/>
          <w:numId w:val="31"/>
        </w:numPr>
      </w:pPr>
      <w:r>
        <w:t xml:space="preserve">Select </w:t>
      </w:r>
      <w:r>
        <w:rPr>
          <w:b/>
        </w:rPr>
        <w:t>Start Subtitles</w:t>
      </w:r>
    </w:p>
    <w:p w14:paraId="04D21A6F" w14:textId="21523FCE" w:rsidR="00B35CE4" w:rsidRPr="00614A33" w:rsidRDefault="00A34FB1" w:rsidP="00614A33">
      <w:pPr>
        <w:rPr>
          <w:rStyle w:val="Hyperlink"/>
          <w:color w:val="auto"/>
          <w:u w:val="none"/>
        </w:rPr>
      </w:pPr>
      <w:hyperlink r:id="rId67" w:history="1">
        <w:r w:rsidR="00B35CE4">
          <w:rPr>
            <w:rStyle w:val="Hyperlink"/>
          </w:rPr>
          <w:t>Learn more about Presentation Translator</w:t>
        </w:r>
      </w:hyperlink>
    </w:p>
    <w:p w14:paraId="77010AFF" w14:textId="549F0E2B" w:rsidR="00675FD4" w:rsidRPr="00562E7D" w:rsidRDefault="00B74FF9" w:rsidP="00D27847">
      <w:pPr>
        <w:pStyle w:val="Heading3"/>
        <w:numPr>
          <w:ilvl w:val="0"/>
          <w:numId w:val="23"/>
        </w:numPr>
        <w:rPr>
          <w:rFonts w:eastAsia="Times New Roman"/>
          <w:b/>
          <w:noProof/>
        </w:rPr>
      </w:pPr>
      <w:r>
        <w:rPr>
          <w:rFonts w:eastAsia="Times New Roman"/>
          <w:noProof/>
        </w:rPr>
        <w:t xml:space="preserve">Review </w:t>
      </w:r>
      <w:r w:rsidR="00835E2C">
        <w:rPr>
          <w:rFonts w:eastAsia="Times New Roman"/>
          <w:noProof/>
        </w:rPr>
        <w:t>S</w:t>
      </w:r>
      <w:r>
        <w:rPr>
          <w:rFonts w:eastAsia="Times New Roman"/>
          <w:noProof/>
        </w:rPr>
        <w:t>pelling and C</w:t>
      </w:r>
      <w:r w:rsidR="00835E2C">
        <w:rPr>
          <w:rFonts w:eastAsia="Times New Roman"/>
          <w:noProof/>
        </w:rPr>
        <w:t>heck Synonyms</w:t>
      </w:r>
      <w:r w:rsidR="00E03C4D" w:rsidRPr="00562E7D">
        <w:rPr>
          <w:rFonts w:eastAsia="Times New Roman"/>
          <w:noProof/>
        </w:rPr>
        <w:t xml:space="preserve"> </w:t>
      </w:r>
    </w:p>
    <w:p w14:paraId="0E9DE4F2" w14:textId="450B0235" w:rsidR="00211F68" w:rsidRDefault="00675FD4" w:rsidP="00872998">
      <w:pPr>
        <w:pStyle w:val="NormalWeb"/>
        <w:shd w:val="clear" w:color="auto" w:fill="FFFFFF"/>
        <w:spacing w:line="240" w:lineRule="auto"/>
        <w:rPr>
          <w:rFonts w:ascii="Segoe UI" w:eastAsia="Calibri" w:hAnsi="Segoe UI" w:cs="Segoe UI"/>
          <w:color w:val="auto"/>
          <w:szCs w:val="22"/>
        </w:rPr>
      </w:pPr>
      <w:r w:rsidRPr="00562E7D">
        <w:rPr>
          <w:rFonts w:ascii="Segoe UI" w:eastAsia="Calibri" w:hAnsi="Segoe UI" w:cs="Segoe UI"/>
          <w:color w:val="auto"/>
          <w:szCs w:val="22"/>
        </w:rPr>
        <w:t>All Microsoft Office programs can check the spelling and grammar of your files. In Word 2016</w:t>
      </w:r>
      <w:r w:rsidR="00AA7095">
        <w:rPr>
          <w:rFonts w:ascii="Segoe UI" w:eastAsia="Calibri" w:hAnsi="Segoe UI" w:cs="Segoe UI"/>
          <w:color w:val="auto"/>
          <w:szCs w:val="22"/>
        </w:rPr>
        <w:t>,</w:t>
      </w:r>
      <w:r w:rsidR="00F248FA">
        <w:rPr>
          <w:rFonts w:ascii="Segoe UI" w:eastAsia="Calibri" w:hAnsi="Segoe UI" w:cs="Segoe UI"/>
          <w:color w:val="auto"/>
          <w:szCs w:val="22"/>
        </w:rPr>
        <w:t xml:space="preserve"> you</w:t>
      </w:r>
      <w:r w:rsidR="0065132C">
        <w:rPr>
          <w:rFonts w:ascii="Segoe UI" w:eastAsia="Calibri" w:hAnsi="Segoe UI" w:cs="Segoe UI"/>
          <w:color w:val="auto"/>
          <w:szCs w:val="22"/>
        </w:rPr>
        <w:t xml:space="preserve"> can</w:t>
      </w:r>
      <w:r w:rsidRPr="00562E7D">
        <w:rPr>
          <w:rFonts w:ascii="Segoe UI" w:eastAsia="Calibri" w:hAnsi="Segoe UI" w:cs="Segoe UI"/>
          <w:color w:val="auto"/>
          <w:szCs w:val="22"/>
        </w:rPr>
        <w:t xml:space="preserve"> start </w:t>
      </w:r>
      <w:r w:rsidR="000F6A26">
        <w:rPr>
          <w:rFonts w:ascii="Segoe UI" w:eastAsia="Calibri" w:hAnsi="Segoe UI" w:cs="Segoe UI"/>
          <w:color w:val="auto"/>
          <w:szCs w:val="22"/>
        </w:rPr>
        <w:t xml:space="preserve">checking for spelling and grammar </w:t>
      </w:r>
      <w:r w:rsidR="00CD68A1" w:rsidRPr="00562E7D">
        <w:rPr>
          <w:rFonts w:ascii="Segoe UI" w:eastAsia="Calibri" w:hAnsi="Segoe UI" w:cs="Segoe UI"/>
          <w:color w:val="auto"/>
          <w:szCs w:val="22"/>
        </w:rPr>
        <w:t>by selecting</w:t>
      </w:r>
      <w:r w:rsidRPr="00562E7D">
        <w:rPr>
          <w:rFonts w:ascii="Segoe UI" w:eastAsia="Calibri" w:hAnsi="Segoe UI" w:cs="Segoe UI"/>
          <w:color w:val="auto"/>
          <w:szCs w:val="22"/>
        </w:rPr>
        <w:t xml:space="preserve"> </w:t>
      </w:r>
      <w:r w:rsidRPr="00562E7D">
        <w:rPr>
          <w:rFonts w:ascii="Segoe UI" w:eastAsia="Calibri" w:hAnsi="Segoe UI" w:cs="Segoe UI"/>
          <w:b/>
          <w:color w:val="auto"/>
          <w:szCs w:val="22"/>
        </w:rPr>
        <w:t xml:space="preserve">Review </w:t>
      </w:r>
      <w:r w:rsidRPr="00562E7D">
        <w:rPr>
          <w:rFonts w:ascii="Segoe UI" w:eastAsia="Calibri" w:hAnsi="Segoe UI" w:cs="Segoe UI"/>
          <w:color w:val="auto"/>
          <w:szCs w:val="22"/>
        </w:rPr>
        <w:t xml:space="preserve">&gt; </w:t>
      </w:r>
      <w:r w:rsidR="00734F7D">
        <w:rPr>
          <w:rFonts w:ascii="Segoe UI" w:eastAsia="Calibri" w:hAnsi="Segoe UI" w:cs="Segoe UI"/>
          <w:b/>
          <w:color w:val="auto"/>
          <w:szCs w:val="22"/>
        </w:rPr>
        <w:t>Check Document</w:t>
      </w:r>
      <w:r w:rsidRPr="00562E7D">
        <w:rPr>
          <w:rFonts w:ascii="Segoe UI" w:eastAsia="Calibri" w:hAnsi="Segoe UI" w:cs="Segoe UI"/>
          <w:color w:val="auto"/>
          <w:szCs w:val="22"/>
        </w:rPr>
        <w:t>.</w:t>
      </w:r>
      <w:r w:rsidR="006B4FFA">
        <w:rPr>
          <w:rFonts w:ascii="Segoe UI" w:eastAsia="Calibri" w:hAnsi="Segoe UI" w:cs="Segoe UI"/>
          <w:color w:val="auto"/>
          <w:szCs w:val="22"/>
        </w:rPr>
        <w:t xml:space="preserve">  There you can </w:t>
      </w:r>
      <w:r w:rsidR="008B1A72">
        <w:rPr>
          <w:rFonts w:ascii="Segoe UI" w:eastAsia="Calibri" w:hAnsi="Segoe UI" w:cs="Segoe UI"/>
          <w:color w:val="auto"/>
          <w:szCs w:val="22"/>
        </w:rPr>
        <w:t xml:space="preserve">fix mistakes </w:t>
      </w:r>
      <w:r w:rsidR="009B5D3C">
        <w:rPr>
          <w:rFonts w:ascii="Segoe UI" w:eastAsia="Calibri" w:hAnsi="Segoe UI" w:cs="Segoe UI"/>
          <w:color w:val="auto"/>
          <w:szCs w:val="22"/>
        </w:rPr>
        <w:t>you have</w:t>
      </w:r>
      <w:r w:rsidR="008B1A72">
        <w:rPr>
          <w:rFonts w:ascii="Segoe UI" w:eastAsia="Calibri" w:hAnsi="Segoe UI" w:cs="Segoe UI"/>
          <w:color w:val="auto"/>
          <w:szCs w:val="22"/>
        </w:rPr>
        <w:t xml:space="preserve"> made, and hear suggestions read aloud.</w:t>
      </w:r>
    </w:p>
    <w:p w14:paraId="1427CF77" w14:textId="40262404" w:rsidR="00675FD4" w:rsidRPr="00FC6495" w:rsidRDefault="00835E2C" w:rsidP="00872998">
      <w:pPr>
        <w:pStyle w:val="NormalWeb"/>
        <w:shd w:val="clear" w:color="auto" w:fill="FFFFFF"/>
        <w:spacing w:line="240" w:lineRule="auto"/>
        <w:rPr>
          <w:rFonts w:ascii="Segoe UI" w:eastAsia="Calibri" w:hAnsi="Segoe UI" w:cs="Segoe UI"/>
          <w:color w:val="auto"/>
          <w:szCs w:val="22"/>
        </w:rPr>
      </w:pPr>
      <w:r>
        <w:rPr>
          <w:rFonts w:ascii="Segoe UI" w:eastAsia="Calibri" w:hAnsi="Segoe UI" w:cs="Segoe UI"/>
          <w:color w:val="auto"/>
          <w:szCs w:val="22"/>
        </w:rPr>
        <w:t xml:space="preserve">You can also right-click a word and select </w:t>
      </w:r>
      <w:r>
        <w:rPr>
          <w:rFonts w:ascii="Segoe UI" w:eastAsia="Calibri" w:hAnsi="Segoe UI" w:cs="Segoe UI"/>
          <w:b/>
          <w:color w:val="auto"/>
          <w:szCs w:val="22"/>
        </w:rPr>
        <w:t>Synonyms</w:t>
      </w:r>
      <w:r>
        <w:rPr>
          <w:rFonts w:ascii="Segoe UI" w:eastAsia="Calibri" w:hAnsi="Segoe UI" w:cs="Segoe UI"/>
          <w:color w:val="auto"/>
          <w:szCs w:val="22"/>
        </w:rPr>
        <w:t xml:space="preserve"> to get other words or phrases you can use.</w:t>
      </w:r>
      <w:r w:rsidR="00FC6495">
        <w:rPr>
          <w:rFonts w:ascii="Segoe UI" w:eastAsia="Calibri" w:hAnsi="Segoe UI" w:cs="Segoe UI"/>
          <w:color w:val="auto"/>
          <w:szCs w:val="22"/>
        </w:rPr>
        <w:t xml:space="preserve">  Select the </w:t>
      </w:r>
      <w:r w:rsidR="00FC6495">
        <w:rPr>
          <w:rFonts w:ascii="Segoe UI" w:eastAsia="Calibri" w:hAnsi="Segoe UI" w:cs="Segoe UI"/>
          <w:b/>
          <w:color w:val="auto"/>
          <w:szCs w:val="22"/>
        </w:rPr>
        <w:t>Thesaurus</w:t>
      </w:r>
      <w:r w:rsidR="00FC6495">
        <w:rPr>
          <w:rFonts w:ascii="Segoe UI" w:eastAsia="Calibri" w:hAnsi="Segoe UI" w:cs="Segoe UI"/>
          <w:color w:val="auto"/>
          <w:szCs w:val="22"/>
        </w:rPr>
        <w:t xml:space="preserve"> option for a more complete list of synonyms.  </w:t>
      </w:r>
    </w:p>
    <w:p w14:paraId="519397B3" w14:textId="269C7D3B" w:rsidR="00835E2C" w:rsidRDefault="00835E2C" w:rsidP="00ED6876">
      <w:pPr>
        <w:pStyle w:val="NormalWeb"/>
        <w:keepNext/>
        <w:shd w:val="clear" w:color="auto" w:fill="FFFFFF"/>
        <w:spacing w:line="240" w:lineRule="auto"/>
        <w:jc w:val="center"/>
        <w:rPr>
          <w:rFonts w:ascii="Segoe UI" w:eastAsia="Calibri" w:hAnsi="Segoe UI" w:cs="Segoe UI"/>
          <w:i/>
          <w:color w:val="auto"/>
          <w:szCs w:val="22"/>
        </w:rPr>
      </w:pPr>
      <w:r>
        <w:rPr>
          <w:rFonts w:ascii="Segoe UI" w:eastAsia="Calibri" w:hAnsi="Segoe UI" w:cs="Segoe UI"/>
          <w:i/>
          <w:color w:val="auto"/>
          <w:szCs w:val="22"/>
        </w:rPr>
        <w:lastRenderedPageBreak/>
        <w:t>C</w:t>
      </w:r>
      <w:r w:rsidR="00BF6311">
        <w:rPr>
          <w:rFonts w:ascii="Segoe UI" w:eastAsia="Calibri" w:hAnsi="Segoe UI" w:cs="Segoe UI"/>
          <w:i/>
          <w:color w:val="auto"/>
          <w:szCs w:val="22"/>
        </w:rPr>
        <w:t xml:space="preserve">aption </w:t>
      </w:r>
      <w:r w:rsidR="0092783F">
        <w:rPr>
          <w:rFonts w:ascii="Segoe UI" w:eastAsia="Calibri" w:hAnsi="Segoe UI" w:cs="Segoe UI"/>
          <w:i/>
          <w:color w:val="auto"/>
          <w:szCs w:val="22"/>
        </w:rPr>
        <w:t>1</w:t>
      </w:r>
      <w:r w:rsidR="00234BFE">
        <w:rPr>
          <w:rFonts w:ascii="Segoe UI" w:eastAsia="Calibri" w:hAnsi="Segoe UI" w:cs="Segoe UI"/>
          <w:i/>
          <w:color w:val="auto"/>
          <w:szCs w:val="22"/>
        </w:rPr>
        <w:t>8</w:t>
      </w:r>
      <w:r>
        <w:rPr>
          <w:rFonts w:ascii="Segoe UI" w:eastAsia="Calibri" w:hAnsi="Segoe UI" w:cs="Segoe UI"/>
          <w:i/>
          <w:color w:val="auto"/>
          <w:szCs w:val="22"/>
        </w:rPr>
        <w:t xml:space="preserve">:  An example of the Synonyms feature with the word </w:t>
      </w:r>
      <w:r w:rsidR="005C4A26">
        <w:rPr>
          <w:rFonts w:ascii="Segoe UI" w:eastAsia="Calibri" w:hAnsi="Segoe UI" w:cs="Segoe UI"/>
          <w:i/>
          <w:color w:val="auto"/>
          <w:szCs w:val="22"/>
        </w:rPr>
        <w:t>“</w:t>
      </w:r>
      <w:r w:rsidR="005A5B0E">
        <w:rPr>
          <w:rFonts w:ascii="Segoe UI" w:eastAsia="Calibri" w:hAnsi="Segoe UI" w:cs="Segoe UI"/>
          <w:i/>
          <w:color w:val="auto"/>
          <w:szCs w:val="22"/>
        </w:rPr>
        <w:t>option</w:t>
      </w:r>
      <w:r w:rsidR="005C4A26">
        <w:rPr>
          <w:rFonts w:ascii="Segoe UI" w:eastAsia="Calibri" w:hAnsi="Segoe UI" w:cs="Segoe UI"/>
          <w:i/>
          <w:color w:val="auto"/>
          <w:szCs w:val="22"/>
        </w:rPr>
        <w:t>”</w:t>
      </w:r>
      <w:r>
        <w:rPr>
          <w:rFonts w:ascii="Segoe UI" w:eastAsia="Calibri" w:hAnsi="Segoe UI" w:cs="Segoe UI"/>
          <w:i/>
          <w:color w:val="auto"/>
          <w:szCs w:val="22"/>
        </w:rPr>
        <w:t xml:space="preserve"> selected.</w:t>
      </w:r>
    </w:p>
    <w:p w14:paraId="502E0984" w14:textId="0EC73FFF" w:rsidR="00E57F93" w:rsidRDefault="00ED2E56" w:rsidP="00E57F93">
      <w:pPr>
        <w:pStyle w:val="NormalWeb"/>
        <w:shd w:val="clear" w:color="auto" w:fill="FFFFFF"/>
        <w:spacing w:line="240" w:lineRule="auto"/>
        <w:jc w:val="center"/>
        <w:rPr>
          <w:rFonts w:ascii="Segoe UI" w:eastAsia="Calibri" w:hAnsi="Segoe UI" w:cs="Segoe UI"/>
          <w:i/>
          <w:color w:val="auto"/>
          <w:szCs w:val="22"/>
        </w:rPr>
      </w:pPr>
      <w:r>
        <w:rPr>
          <w:noProof/>
        </w:rPr>
        <w:drawing>
          <wp:inline distT="0" distB="0" distL="0" distR="0" wp14:anchorId="6352DBCF" wp14:editId="56EDAE5B">
            <wp:extent cx="4914900" cy="4676775"/>
            <wp:effectExtent l="19050" t="19050" r="19050" b="28575"/>
            <wp:docPr id="384460168" name="Picture 384460168" descr="The word option is selected, and the synonym's tab is giving a list of options similar to that 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14900" cy="4676775"/>
                    </a:xfrm>
                    <a:prstGeom prst="rect">
                      <a:avLst/>
                    </a:prstGeom>
                    <a:noFill/>
                    <a:ln>
                      <a:solidFill>
                        <a:schemeClr val="tx1"/>
                      </a:solidFill>
                    </a:ln>
                  </pic:spPr>
                </pic:pic>
              </a:graphicData>
            </a:graphic>
          </wp:inline>
        </w:drawing>
      </w:r>
    </w:p>
    <w:p w14:paraId="63EBBCEB" w14:textId="5FACF49B" w:rsidR="00686F78" w:rsidRPr="00562E7D" w:rsidRDefault="00686F78" w:rsidP="00D27847">
      <w:pPr>
        <w:pStyle w:val="Heading3"/>
        <w:numPr>
          <w:ilvl w:val="0"/>
          <w:numId w:val="23"/>
        </w:numPr>
        <w:rPr>
          <w:rFonts w:eastAsia="Times New Roman"/>
          <w:b/>
          <w:noProof/>
        </w:rPr>
      </w:pPr>
      <w:r w:rsidRPr="00562E7D">
        <w:rPr>
          <w:rFonts w:eastAsia="Times New Roman"/>
          <w:noProof/>
        </w:rPr>
        <w:t>Use Edito</w:t>
      </w:r>
      <w:r w:rsidR="006766CF">
        <w:rPr>
          <w:rFonts w:eastAsia="Times New Roman"/>
          <w:noProof/>
        </w:rPr>
        <w:t xml:space="preserve">r </w:t>
      </w:r>
      <w:r w:rsidR="00C23ABA">
        <w:rPr>
          <w:rFonts w:eastAsia="Times New Roman"/>
          <w:noProof/>
        </w:rPr>
        <w:t>in Word to improve your writing</w:t>
      </w:r>
    </w:p>
    <w:p w14:paraId="2478CF00" w14:textId="09993C80" w:rsidR="002919A0" w:rsidRDefault="00686F78" w:rsidP="0097781F">
      <w:pPr>
        <w:spacing w:line="240" w:lineRule="auto"/>
        <w:rPr>
          <w:rFonts w:cs="Segoe UI"/>
          <w:szCs w:val="24"/>
        </w:rPr>
      </w:pPr>
      <w:r w:rsidRPr="00562E7D">
        <w:rPr>
          <w:rFonts w:cs="Segoe UI"/>
          <w:b/>
          <w:szCs w:val="24"/>
        </w:rPr>
        <w:t>Editor</w:t>
      </w:r>
      <w:r w:rsidRPr="00562E7D">
        <w:rPr>
          <w:rFonts w:cs="Segoe UI"/>
          <w:szCs w:val="24"/>
        </w:rPr>
        <w:t xml:space="preserve"> is a personal writing assistant that h</w:t>
      </w:r>
      <w:r>
        <w:rPr>
          <w:rFonts w:cs="Segoe UI"/>
          <w:szCs w:val="24"/>
        </w:rPr>
        <w:t xml:space="preserve">elps you write better documents.  </w:t>
      </w:r>
      <w:r w:rsidRPr="00562E7D">
        <w:rPr>
          <w:rFonts w:cs="Segoe UI"/>
          <w:szCs w:val="24"/>
        </w:rPr>
        <w:t>It gives you spelling and grammar suggestions by using different visual cues for certain kinds of edits.</w:t>
      </w:r>
      <w:r w:rsidR="00543B17">
        <w:rPr>
          <w:rFonts w:cs="Segoe UI"/>
          <w:szCs w:val="24"/>
        </w:rPr>
        <w:t xml:space="preserve">  </w:t>
      </w:r>
      <w:r w:rsidR="006D22C7">
        <w:rPr>
          <w:rFonts w:cs="Segoe UI"/>
          <w:szCs w:val="24"/>
        </w:rPr>
        <w:t>Additionally,</w:t>
      </w:r>
      <w:r w:rsidR="00543B17">
        <w:rPr>
          <w:rFonts w:cs="Segoe UI"/>
          <w:szCs w:val="24"/>
        </w:rPr>
        <w:t xml:space="preserve"> it can improve </w:t>
      </w:r>
      <w:r w:rsidR="00F567DD">
        <w:rPr>
          <w:rFonts w:cs="Segoe UI"/>
          <w:szCs w:val="24"/>
        </w:rPr>
        <w:t>your writing style</w:t>
      </w:r>
      <w:r w:rsidR="00E4294D">
        <w:rPr>
          <w:rFonts w:cs="Segoe UI"/>
          <w:szCs w:val="24"/>
        </w:rPr>
        <w:t xml:space="preserve">, catch informal language, and </w:t>
      </w:r>
      <w:r w:rsidR="00990BBC">
        <w:rPr>
          <w:rFonts w:cs="Segoe UI"/>
          <w:szCs w:val="24"/>
        </w:rPr>
        <w:t>improve vocabulary.</w:t>
      </w:r>
    </w:p>
    <w:p w14:paraId="491D98BA" w14:textId="65DAD8E0" w:rsidR="00686F78" w:rsidRDefault="00686F78" w:rsidP="00686F78">
      <w:pPr>
        <w:spacing w:line="240" w:lineRule="auto"/>
        <w:rPr>
          <w:rFonts w:cs="Segoe UI"/>
          <w:szCs w:val="24"/>
        </w:rPr>
      </w:pPr>
      <w:r>
        <w:rPr>
          <w:rFonts w:cs="Segoe UI"/>
          <w:szCs w:val="24"/>
        </w:rPr>
        <w:t xml:space="preserve">  Here is</w:t>
      </w:r>
      <w:r w:rsidR="003465B1">
        <w:rPr>
          <w:rFonts w:cs="Segoe UI"/>
          <w:szCs w:val="24"/>
        </w:rPr>
        <w:t xml:space="preserve"> how you can change what errors </w:t>
      </w:r>
      <w:r w:rsidR="003465B1">
        <w:rPr>
          <w:rFonts w:cs="Segoe UI"/>
          <w:b/>
          <w:szCs w:val="24"/>
        </w:rPr>
        <w:t xml:space="preserve">Editor </w:t>
      </w:r>
      <w:r w:rsidR="003465B1">
        <w:rPr>
          <w:rFonts w:cs="Segoe UI"/>
          <w:szCs w:val="24"/>
        </w:rPr>
        <w:t>catches</w:t>
      </w:r>
      <w:r>
        <w:rPr>
          <w:rFonts w:cs="Segoe UI"/>
          <w:szCs w:val="24"/>
        </w:rPr>
        <w:t>:</w:t>
      </w:r>
    </w:p>
    <w:p w14:paraId="0F78FFCD" w14:textId="77777777" w:rsidR="00686F78" w:rsidRPr="005F6A58" w:rsidRDefault="00686F78" w:rsidP="00D27847">
      <w:pPr>
        <w:pStyle w:val="ListParagraph"/>
        <w:numPr>
          <w:ilvl w:val="0"/>
          <w:numId w:val="30"/>
        </w:numPr>
        <w:spacing w:line="240" w:lineRule="auto"/>
        <w:rPr>
          <w:rFonts w:cs="Segoe UI"/>
          <w:szCs w:val="24"/>
        </w:rPr>
      </w:pPr>
      <w:r>
        <w:rPr>
          <w:rFonts w:cs="Segoe UI"/>
          <w:szCs w:val="24"/>
        </w:rPr>
        <w:t xml:space="preserve">Select </w:t>
      </w:r>
      <w:r>
        <w:rPr>
          <w:rFonts w:cs="Segoe UI"/>
          <w:b/>
          <w:szCs w:val="24"/>
        </w:rPr>
        <w:t xml:space="preserve">File </w:t>
      </w:r>
      <w:r>
        <w:rPr>
          <w:rFonts w:cs="Segoe UI"/>
          <w:szCs w:val="24"/>
        </w:rPr>
        <w:t xml:space="preserve">&gt; </w:t>
      </w:r>
      <w:r>
        <w:rPr>
          <w:rFonts w:cs="Segoe UI"/>
          <w:b/>
          <w:szCs w:val="24"/>
        </w:rPr>
        <w:t xml:space="preserve">Options </w:t>
      </w:r>
      <w:r>
        <w:rPr>
          <w:rFonts w:cs="Segoe UI"/>
          <w:szCs w:val="24"/>
        </w:rPr>
        <w:t xml:space="preserve">&gt; </w:t>
      </w:r>
      <w:r>
        <w:rPr>
          <w:rFonts w:cs="Segoe UI"/>
          <w:b/>
          <w:szCs w:val="24"/>
        </w:rPr>
        <w:t>Proofing</w:t>
      </w:r>
    </w:p>
    <w:p w14:paraId="2FFA01FD" w14:textId="77777777" w:rsidR="00686F78" w:rsidRPr="00735F7C" w:rsidRDefault="00686F78" w:rsidP="00D27847">
      <w:pPr>
        <w:pStyle w:val="ListParagraph"/>
        <w:numPr>
          <w:ilvl w:val="0"/>
          <w:numId w:val="30"/>
        </w:numPr>
        <w:spacing w:line="240" w:lineRule="auto"/>
        <w:rPr>
          <w:rFonts w:cs="Segoe UI"/>
          <w:szCs w:val="24"/>
        </w:rPr>
      </w:pPr>
      <w:r>
        <w:rPr>
          <w:rFonts w:cs="Segoe UI"/>
          <w:szCs w:val="24"/>
        </w:rPr>
        <w:t xml:space="preserve">Under </w:t>
      </w:r>
      <w:r>
        <w:rPr>
          <w:rFonts w:cs="Segoe UI"/>
          <w:b/>
          <w:szCs w:val="24"/>
        </w:rPr>
        <w:t xml:space="preserve">When Correcting spelling and grammar in Word </w:t>
      </w:r>
      <w:r>
        <w:rPr>
          <w:rFonts w:cs="Segoe UI"/>
          <w:szCs w:val="24"/>
        </w:rPr>
        <w:t xml:space="preserve">select </w:t>
      </w:r>
      <w:r>
        <w:rPr>
          <w:rFonts w:cs="Segoe UI"/>
          <w:b/>
          <w:szCs w:val="24"/>
        </w:rPr>
        <w:t xml:space="preserve">Settings </w:t>
      </w:r>
    </w:p>
    <w:p w14:paraId="252B0853" w14:textId="77777777" w:rsidR="00686F78" w:rsidRPr="00C56BA4" w:rsidRDefault="00686F78" w:rsidP="00D27847">
      <w:pPr>
        <w:pStyle w:val="ListParagraph"/>
        <w:numPr>
          <w:ilvl w:val="0"/>
          <w:numId w:val="30"/>
        </w:numPr>
        <w:spacing w:line="240" w:lineRule="auto"/>
        <w:rPr>
          <w:rFonts w:cs="Segoe UI"/>
          <w:szCs w:val="24"/>
        </w:rPr>
      </w:pPr>
      <w:r>
        <w:rPr>
          <w:rFonts w:cs="Segoe UI"/>
          <w:szCs w:val="24"/>
        </w:rPr>
        <w:t xml:space="preserve">Under the </w:t>
      </w:r>
      <w:r>
        <w:rPr>
          <w:rFonts w:cs="Segoe UI"/>
          <w:b/>
          <w:szCs w:val="24"/>
        </w:rPr>
        <w:t xml:space="preserve">Writing Style </w:t>
      </w:r>
      <w:r>
        <w:rPr>
          <w:rFonts w:cs="Segoe UI"/>
          <w:szCs w:val="24"/>
        </w:rPr>
        <w:t xml:space="preserve">menu select </w:t>
      </w:r>
      <w:r>
        <w:rPr>
          <w:rFonts w:cs="Segoe UI"/>
          <w:b/>
          <w:szCs w:val="24"/>
        </w:rPr>
        <w:t xml:space="preserve">Grammar &amp; more </w:t>
      </w:r>
    </w:p>
    <w:p w14:paraId="7EEB2194" w14:textId="77777777" w:rsidR="00686F78" w:rsidRDefault="00686F78" w:rsidP="00D27847">
      <w:pPr>
        <w:pStyle w:val="ListParagraph"/>
        <w:numPr>
          <w:ilvl w:val="0"/>
          <w:numId w:val="30"/>
        </w:numPr>
        <w:spacing w:line="240" w:lineRule="auto"/>
        <w:rPr>
          <w:rFonts w:cs="Segoe UI"/>
          <w:szCs w:val="24"/>
        </w:rPr>
      </w:pPr>
      <w:r w:rsidRPr="00C56BA4">
        <w:rPr>
          <w:rFonts w:cs="Segoe UI"/>
          <w:szCs w:val="24"/>
        </w:rPr>
        <w:t xml:space="preserve">Select </w:t>
      </w:r>
      <w:r>
        <w:rPr>
          <w:rFonts w:cs="Segoe UI"/>
          <w:szCs w:val="24"/>
        </w:rPr>
        <w:t xml:space="preserve">what you want </w:t>
      </w:r>
      <w:r>
        <w:rPr>
          <w:rFonts w:cs="Segoe UI"/>
          <w:b/>
          <w:szCs w:val="24"/>
        </w:rPr>
        <w:t xml:space="preserve">Editor </w:t>
      </w:r>
      <w:r>
        <w:rPr>
          <w:rFonts w:cs="Segoe UI"/>
          <w:szCs w:val="24"/>
        </w:rPr>
        <w:t xml:space="preserve">to catch under </w:t>
      </w:r>
      <w:r>
        <w:rPr>
          <w:rFonts w:cs="Segoe UI"/>
          <w:b/>
          <w:szCs w:val="24"/>
        </w:rPr>
        <w:t>Options</w:t>
      </w:r>
    </w:p>
    <w:p w14:paraId="1D742B45" w14:textId="77777777" w:rsidR="00686F78" w:rsidRDefault="00686F78" w:rsidP="00D27847">
      <w:pPr>
        <w:pStyle w:val="ListParagraph"/>
        <w:numPr>
          <w:ilvl w:val="0"/>
          <w:numId w:val="30"/>
        </w:numPr>
        <w:spacing w:line="240" w:lineRule="auto"/>
        <w:rPr>
          <w:rFonts w:cs="Segoe UI"/>
          <w:b/>
          <w:szCs w:val="24"/>
        </w:rPr>
      </w:pPr>
      <w:r>
        <w:rPr>
          <w:rFonts w:cs="Segoe UI"/>
          <w:szCs w:val="24"/>
        </w:rPr>
        <w:t xml:space="preserve">Select </w:t>
      </w:r>
      <w:r>
        <w:rPr>
          <w:rFonts w:cs="Segoe UI"/>
          <w:b/>
          <w:szCs w:val="24"/>
        </w:rPr>
        <w:t>OK</w:t>
      </w:r>
    </w:p>
    <w:p w14:paraId="2DA7F388" w14:textId="437A62BA" w:rsidR="00675FD4" w:rsidRPr="00562E7D" w:rsidRDefault="006D13F7" w:rsidP="00606F5C">
      <w:pPr>
        <w:keepNext/>
        <w:shd w:val="clear" w:color="auto" w:fill="FFFFFF"/>
        <w:spacing w:before="100" w:beforeAutospacing="1" w:after="100" w:afterAutospacing="1" w:line="240" w:lineRule="auto"/>
        <w:jc w:val="center"/>
        <w:rPr>
          <w:rFonts w:eastAsia="Times New Roman" w:cs="Segoe UI"/>
          <w:i/>
          <w:iCs/>
          <w:szCs w:val="24"/>
        </w:rPr>
      </w:pPr>
      <w:r>
        <w:rPr>
          <w:rFonts w:eastAsia="Times New Roman" w:cs="Segoe UI"/>
          <w:i/>
          <w:iCs/>
          <w:szCs w:val="24"/>
        </w:rPr>
        <w:lastRenderedPageBreak/>
        <w:t xml:space="preserve">Caption </w:t>
      </w:r>
      <w:r w:rsidR="0092783F">
        <w:rPr>
          <w:rFonts w:eastAsia="Times New Roman" w:cs="Segoe UI"/>
          <w:i/>
          <w:iCs/>
          <w:szCs w:val="24"/>
        </w:rPr>
        <w:t>1</w:t>
      </w:r>
      <w:r w:rsidR="00234BFE">
        <w:rPr>
          <w:rFonts w:eastAsia="Times New Roman" w:cs="Segoe UI"/>
          <w:i/>
          <w:iCs/>
          <w:szCs w:val="24"/>
        </w:rPr>
        <w:t>9</w:t>
      </w:r>
      <w:r w:rsidR="00C17570" w:rsidRPr="00562E7D">
        <w:rPr>
          <w:rFonts w:eastAsia="Times New Roman" w:cs="Segoe UI"/>
          <w:i/>
          <w:iCs/>
          <w:szCs w:val="24"/>
        </w:rPr>
        <w:t>:</w:t>
      </w:r>
      <w:r w:rsidR="00B94BAC">
        <w:rPr>
          <w:rFonts w:eastAsia="Times New Roman" w:cs="Segoe UI"/>
          <w:i/>
          <w:iCs/>
          <w:szCs w:val="24"/>
        </w:rPr>
        <w:t xml:space="preserve"> </w:t>
      </w:r>
      <w:r w:rsidR="00686F78">
        <w:rPr>
          <w:rFonts w:eastAsia="Times New Roman" w:cs="Segoe UI"/>
          <w:i/>
          <w:iCs/>
          <w:szCs w:val="24"/>
        </w:rPr>
        <w:t>P</w:t>
      </w:r>
      <w:r w:rsidR="006B7A5B" w:rsidRPr="00562E7D">
        <w:rPr>
          <w:rFonts w:eastAsia="Times New Roman" w:cs="Segoe UI"/>
          <w:i/>
          <w:iCs/>
          <w:szCs w:val="24"/>
        </w:rPr>
        <w:t xml:space="preserve">roofing options in </w:t>
      </w:r>
      <w:r w:rsidR="00990C0A" w:rsidRPr="00562E7D">
        <w:rPr>
          <w:rFonts w:eastAsia="Times New Roman" w:cs="Segoe UI"/>
          <w:i/>
          <w:iCs/>
          <w:szCs w:val="24"/>
        </w:rPr>
        <w:t>Word 2016</w:t>
      </w:r>
    </w:p>
    <w:p w14:paraId="35A1F08A" w14:textId="653DCB2A" w:rsidR="00675FD4" w:rsidRPr="00562E7D" w:rsidRDefault="001B2682" w:rsidP="009F2BE5">
      <w:pPr>
        <w:spacing w:after="240" w:line="240" w:lineRule="auto"/>
        <w:jc w:val="center"/>
        <w:rPr>
          <w:rFonts w:eastAsia="Calibri" w:cs="Segoe UI"/>
        </w:rPr>
      </w:pPr>
      <w:r>
        <w:rPr>
          <w:rFonts w:eastAsia="Calibri" w:cs="Segoe UI"/>
          <w:noProof/>
        </w:rPr>
        <w:drawing>
          <wp:inline distT="0" distB="0" distL="0" distR="0" wp14:anchorId="0EA7EE97" wp14:editId="77DDC80F">
            <wp:extent cx="5903817" cy="4852988"/>
            <wp:effectExtent l="19050" t="19050" r="20955" b="24130"/>
            <wp:docPr id="30" name="Picture 30" descr="Word Options in Word 2016 with the Proofing sec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ofing Options Screenshot.jpg"/>
                    <pic:cNvPicPr/>
                  </pic:nvPicPr>
                  <pic:blipFill>
                    <a:blip r:embed="rId69">
                      <a:extLst>
                        <a:ext uri="{28A0092B-C50C-407E-A947-70E740481C1C}">
                          <a14:useLocalDpi xmlns:a14="http://schemas.microsoft.com/office/drawing/2010/main" val="0"/>
                        </a:ext>
                      </a:extLst>
                    </a:blip>
                    <a:stretch>
                      <a:fillRect/>
                    </a:stretch>
                  </pic:blipFill>
                  <pic:spPr>
                    <a:xfrm>
                      <a:off x="0" y="0"/>
                      <a:ext cx="5903817" cy="4852988"/>
                    </a:xfrm>
                    <a:prstGeom prst="rect">
                      <a:avLst/>
                    </a:prstGeom>
                    <a:ln>
                      <a:solidFill>
                        <a:schemeClr val="tx1"/>
                      </a:solidFill>
                    </a:ln>
                  </pic:spPr>
                </pic:pic>
              </a:graphicData>
            </a:graphic>
          </wp:inline>
        </w:drawing>
      </w:r>
    </w:p>
    <w:p w14:paraId="17F1B97D" w14:textId="56AD51CD" w:rsidR="00C500B5" w:rsidRPr="009A4E2F" w:rsidRDefault="00A34FB1" w:rsidP="00C500B5">
      <w:pPr>
        <w:spacing w:line="240" w:lineRule="auto"/>
        <w:rPr>
          <w:rFonts w:cs="Segoe UI"/>
          <w:szCs w:val="24"/>
        </w:rPr>
      </w:pPr>
      <w:hyperlink r:id="rId70" w:history="1">
        <w:r w:rsidR="00C500B5" w:rsidRPr="009A4E2F">
          <w:rPr>
            <w:rStyle w:val="Hyperlink"/>
            <w:rFonts w:cs="Segoe UI"/>
            <w:szCs w:val="24"/>
          </w:rPr>
          <w:t>Learn more about Editor</w:t>
        </w:r>
      </w:hyperlink>
    </w:p>
    <w:p w14:paraId="292D4FD7" w14:textId="0901B5BD" w:rsidR="00C500B5" w:rsidRPr="00C500B5" w:rsidRDefault="00A34FB1" w:rsidP="00C500B5">
      <w:pPr>
        <w:spacing w:line="240" w:lineRule="auto"/>
        <w:rPr>
          <w:rFonts w:cs="Segoe UI"/>
          <w:szCs w:val="24"/>
          <w:u w:val="single"/>
        </w:rPr>
      </w:pPr>
      <w:hyperlink r:id="rId71" w:history="1">
        <w:r w:rsidR="00C500B5" w:rsidRPr="006B6F06">
          <w:rPr>
            <w:rStyle w:val="Hyperlink"/>
            <w:rFonts w:cs="Segoe UI"/>
            <w:szCs w:val="24"/>
          </w:rPr>
          <w:t>Learn more about Editor in Office</w:t>
        </w:r>
      </w:hyperlink>
    </w:p>
    <w:p w14:paraId="0E014194" w14:textId="4F442BF5" w:rsidR="008C12C7" w:rsidRPr="00562E7D" w:rsidRDefault="00E74099" w:rsidP="00D27847">
      <w:pPr>
        <w:pStyle w:val="Heading3"/>
        <w:numPr>
          <w:ilvl w:val="0"/>
          <w:numId w:val="23"/>
        </w:numPr>
        <w:rPr>
          <w:rFonts w:eastAsia="Times New Roman"/>
          <w:b/>
          <w:noProof/>
        </w:rPr>
      </w:pPr>
      <w:r w:rsidRPr="00562E7D">
        <w:rPr>
          <w:rFonts w:eastAsia="Times New Roman"/>
          <w:noProof/>
        </w:rPr>
        <w:t>Researcher in Microsoft Word</w:t>
      </w:r>
    </w:p>
    <w:p w14:paraId="07799E4B" w14:textId="40006181" w:rsidR="0049243F" w:rsidRPr="00562E7D" w:rsidRDefault="00E74099" w:rsidP="00872998">
      <w:pPr>
        <w:spacing w:line="240" w:lineRule="auto"/>
        <w:rPr>
          <w:rFonts w:cs="Segoe UI"/>
          <w:szCs w:val="24"/>
        </w:rPr>
      </w:pPr>
      <w:r w:rsidRPr="00562E7D">
        <w:rPr>
          <w:rFonts w:cs="Segoe UI"/>
          <w:b/>
          <w:szCs w:val="24"/>
        </w:rPr>
        <w:t>Researcher</w:t>
      </w:r>
      <w:r w:rsidRPr="00562E7D">
        <w:rPr>
          <w:rFonts w:cs="Segoe UI"/>
          <w:szCs w:val="24"/>
        </w:rPr>
        <w:t xml:space="preserve"> is a unique resource in Microsoft Word</w:t>
      </w:r>
      <w:r w:rsidR="00A9694C" w:rsidRPr="00562E7D">
        <w:rPr>
          <w:rFonts w:cs="Segoe UI"/>
          <w:szCs w:val="24"/>
        </w:rPr>
        <w:t xml:space="preserve"> that </w:t>
      </w:r>
      <w:r w:rsidR="0049243F" w:rsidRPr="00562E7D">
        <w:rPr>
          <w:rFonts w:cs="Segoe UI"/>
          <w:szCs w:val="24"/>
        </w:rPr>
        <w:t>helps you</w:t>
      </w:r>
      <w:r w:rsidR="00C416FA">
        <w:rPr>
          <w:rFonts w:cs="Segoe UI"/>
          <w:szCs w:val="24"/>
        </w:rPr>
        <w:t xml:space="preserve"> find and</w:t>
      </w:r>
      <w:r w:rsidR="003513B7">
        <w:rPr>
          <w:rFonts w:cs="Segoe UI"/>
          <w:szCs w:val="24"/>
        </w:rPr>
        <w:t xml:space="preserve"> easily</w:t>
      </w:r>
      <w:r w:rsidR="00C416FA">
        <w:rPr>
          <w:rFonts w:cs="Segoe UI"/>
          <w:szCs w:val="24"/>
        </w:rPr>
        <w:t xml:space="preserve"> cite</w:t>
      </w:r>
      <w:r w:rsidR="0049243F" w:rsidRPr="00562E7D">
        <w:rPr>
          <w:rFonts w:cs="Segoe UI"/>
          <w:szCs w:val="24"/>
        </w:rPr>
        <w:t xml:space="preserve"> content for your documents.</w:t>
      </w:r>
      <w:r w:rsidR="00B94BAC">
        <w:rPr>
          <w:rFonts w:cs="Segoe UI"/>
          <w:szCs w:val="24"/>
        </w:rPr>
        <w:t xml:space="preserve"> </w:t>
      </w:r>
      <w:r w:rsidR="0049243F" w:rsidRPr="00562E7D">
        <w:rPr>
          <w:rFonts w:cs="Segoe UI"/>
          <w:szCs w:val="24"/>
        </w:rPr>
        <w:t xml:space="preserve">This feature uses </w:t>
      </w:r>
      <w:r w:rsidR="0049243F" w:rsidRPr="00562E7D">
        <w:rPr>
          <w:rFonts w:cs="Segoe UI"/>
          <w:b/>
          <w:szCs w:val="24"/>
        </w:rPr>
        <w:t>Bing</w:t>
      </w:r>
      <w:r w:rsidR="0049243F" w:rsidRPr="00562E7D">
        <w:rPr>
          <w:rFonts w:cs="Segoe UI"/>
          <w:szCs w:val="24"/>
        </w:rPr>
        <w:t xml:space="preserve"> to help pull </w:t>
      </w:r>
      <w:r w:rsidR="00BB31EC">
        <w:rPr>
          <w:rFonts w:cs="Segoe UI"/>
          <w:szCs w:val="24"/>
        </w:rPr>
        <w:t>relevant</w:t>
      </w:r>
      <w:r w:rsidR="003102AE" w:rsidRPr="00562E7D">
        <w:rPr>
          <w:rFonts w:cs="Segoe UI"/>
          <w:szCs w:val="24"/>
        </w:rPr>
        <w:t xml:space="preserve"> content</w:t>
      </w:r>
      <w:r w:rsidR="0082569F" w:rsidRPr="00562E7D">
        <w:rPr>
          <w:rFonts w:cs="Segoe UI"/>
          <w:szCs w:val="24"/>
        </w:rPr>
        <w:t xml:space="preserve"> from the web</w:t>
      </w:r>
      <w:r w:rsidR="00CE458C" w:rsidRPr="00562E7D">
        <w:rPr>
          <w:rFonts w:cs="Segoe UI"/>
          <w:szCs w:val="24"/>
        </w:rPr>
        <w:t>.</w:t>
      </w:r>
      <w:r w:rsidR="00B94BAC">
        <w:rPr>
          <w:rFonts w:cs="Segoe UI"/>
          <w:szCs w:val="24"/>
        </w:rPr>
        <w:t xml:space="preserve"> </w:t>
      </w:r>
      <w:r w:rsidR="00CE458C" w:rsidRPr="00562E7D">
        <w:rPr>
          <w:rFonts w:cs="Segoe UI"/>
          <w:szCs w:val="24"/>
        </w:rPr>
        <w:t xml:space="preserve">To </w:t>
      </w:r>
      <w:r w:rsidR="00C55573" w:rsidRPr="00562E7D">
        <w:rPr>
          <w:rFonts w:cs="Segoe UI"/>
          <w:szCs w:val="24"/>
        </w:rPr>
        <w:t>use</w:t>
      </w:r>
      <w:r w:rsidR="000964C5" w:rsidRPr="00562E7D">
        <w:rPr>
          <w:rFonts w:cs="Segoe UI"/>
          <w:szCs w:val="24"/>
        </w:rPr>
        <w:t xml:space="preserve"> </w:t>
      </w:r>
      <w:r w:rsidR="0049243F" w:rsidRPr="00562E7D">
        <w:rPr>
          <w:rFonts w:cs="Segoe UI"/>
          <w:szCs w:val="24"/>
        </w:rPr>
        <w:t>Research and add content with citations to your document</w:t>
      </w:r>
      <w:r w:rsidR="000964C5" w:rsidRPr="00562E7D">
        <w:rPr>
          <w:rFonts w:cs="Segoe UI"/>
          <w:szCs w:val="24"/>
        </w:rPr>
        <w:t>:</w:t>
      </w:r>
    </w:p>
    <w:p w14:paraId="177C1891" w14:textId="5D9F761B" w:rsidR="0049243F" w:rsidRPr="00562E7D" w:rsidRDefault="0049243F" w:rsidP="00D27847">
      <w:pPr>
        <w:pStyle w:val="NormalWeb"/>
        <w:numPr>
          <w:ilvl w:val="0"/>
          <w:numId w:val="18"/>
        </w:numPr>
        <w:spacing w:line="240" w:lineRule="auto"/>
        <w:rPr>
          <w:rFonts w:ascii="Segoe UI" w:eastAsia="Calibri" w:hAnsi="Segoe UI" w:cs="Segoe UI"/>
        </w:rPr>
      </w:pPr>
      <w:r w:rsidRPr="00562E7D">
        <w:rPr>
          <w:rFonts w:ascii="Segoe UI" w:eastAsiaTheme="minorEastAsia" w:hAnsi="Segoe UI" w:cs="Segoe UI"/>
          <w:color w:val="auto"/>
        </w:rPr>
        <w:t>On the</w:t>
      </w:r>
      <w:r w:rsidR="00DA0540" w:rsidRPr="00562E7D">
        <w:rPr>
          <w:rFonts w:ascii="Segoe UI" w:eastAsiaTheme="minorEastAsia" w:hAnsi="Segoe UI" w:cs="Segoe UI"/>
          <w:color w:val="auto"/>
        </w:rPr>
        <w:t xml:space="preserve"> </w:t>
      </w:r>
      <w:r w:rsidR="00DA0540" w:rsidRPr="00562E7D">
        <w:rPr>
          <w:rFonts w:ascii="Segoe UI" w:eastAsiaTheme="minorEastAsia" w:hAnsi="Segoe UI" w:cs="Segoe UI"/>
          <w:b/>
          <w:color w:val="auto"/>
        </w:rPr>
        <w:t>References</w:t>
      </w:r>
      <w:r w:rsidR="00DA0540" w:rsidRPr="00562E7D">
        <w:rPr>
          <w:rFonts w:ascii="Segoe UI" w:eastAsiaTheme="minorEastAsia" w:hAnsi="Segoe UI" w:cs="Segoe UI"/>
          <w:color w:val="auto"/>
        </w:rPr>
        <w:t xml:space="preserve"> tab, in the </w:t>
      </w:r>
      <w:r w:rsidR="00DA0540" w:rsidRPr="00562E7D">
        <w:rPr>
          <w:rFonts w:ascii="Segoe UI" w:eastAsiaTheme="minorEastAsia" w:hAnsi="Segoe UI" w:cs="Segoe UI"/>
          <w:b/>
          <w:color w:val="auto"/>
        </w:rPr>
        <w:t>Research</w:t>
      </w:r>
      <w:r w:rsidR="00DA0540" w:rsidRPr="00562E7D">
        <w:rPr>
          <w:rFonts w:ascii="Segoe UI" w:eastAsiaTheme="minorEastAsia" w:hAnsi="Segoe UI" w:cs="Segoe UI"/>
          <w:color w:val="auto"/>
        </w:rPr>
        <w:t xml:space="preserve"> group, choose </w:t>
      </w:r>
      <w:r w:rsidR="00DA0540" w:rsidRPr="00562E7D">
        <w:rPr>
          <w:rFonts w:ascii="Segoe UI" w:eastAsiaTheme="minorEastAsia" w:hAnsi="Segoe UI" w:cs="Segoe UI"/>
          <w:b/>
          <w:color w:val="auto"/>
        </w:rPr>
        <w:t>Researcher</w:t>
      </w:r>
      <w:r w:rsidR="00DA0540" w:rsidRPr="00562E7D">
        <w:rPr>
          <w:rFonts w:ascii="Segoe UI" w:eastAsiaTheme="minorEastAsia" w:hAnsi="Segoe UI" w:cs="Segoe UI"/>
          <w:color w:val="auto"/>
        </w:rPr>
        <w:t>.</w:t>
      </w:r>
      <w:r w:rsidRPr="00562E7D">
        <w:rPr>
          <w:rFonts w:ascii="Segoe UI" w:eastAsiaTheme="minorEastAsia" w:hAnsi="Segoe UI" w:cs="Segoe UI"/>
          <w:color w:val="auto"/>
        </w:rPr>
        <w:t xml:space="preserve"> </w:t>
      </w:r>
    </w:p>
    <w:p w14:paraId="0EC7276E" w14:textId="7C516808" w:rsidR="0049243F" w:rsidRPr="00562E7D" w:rsidRDefault="0049243F" w:rsidP="00D27847">
      <w:pPr>
        <w:pStyle w:val="NormalWeb"/>
        <w:numPr>
          <w:ilvl w:val="0"/>
          <w:numId w:val="18"/>
        </w:numPr>
        <w:spacing w:line="240" w:lineRule="auto"/>
        <w:rPr>
          <w:rFonts w:ascii="Segoe UI" w:eastAsia="Calibri" w:hAnsi="Segoe UI" w:cs="Segoe UI"/>
        </w:rPr>
      </w:pPr>
      <w:r w:rsidRPr="00562E7D">
        <w:rPr>
          <w:rFonts w:ascii="Segoe UI" w:eastAsiaTheme="minorEastAsia" w:hAnsi="Segoe UI" w:cs="Segoe UI"/>
          <w:color w:val="auto"/>
        </w:rPr>
        <w:t xml:space="preserve">In the search box, type a keyword for the topic you are </w:t>
      </w:r>
      <w:r w:rsidR="003102AE" w:rsidRPr="00562E7D">
        <w:rPr>
          <w:rFonts w:ascii="Segoe UI" w:eastAsiaTheme="minorEastAsia" w:hAnsi="Segoe UI" w:cs="Segoe UI"/>
          <w:color w:val="auto"/>
        </w:rPr>
        <w:t>researching,</w:t>
      </w:r>
      <w:r w:rsidRPr="00562E7D">
        <w:rPr>
          <w:rFonts w:ascii="Segoe UI" w:eastAsiaTheme="minorEastAsia" w:hAnsi="Segoe UI" w:cs="Segoe UI"/>
          <w:color w:val="auto"/>
        </w:rPr>
        <w:t xml:space="preserve"> and press</w:t>
      </w:r>
      <w:r w:rsidR="00DA0540" w:rsidRPr="00562E7D">
        <w:rPr>
          <w:rFonts w:ascii="Segoe UI" w:eastAsiaTheme="minorEastAsia" w:hAnsi="Segoe UI" w:cs="Segoe UI"/>
          <w:color w:val="auto"/>
        </w:rPr>
        <w:t xml:space="preserve"> </w:t>
      </w:r>
      <w:r w:rsidR="00DA0540" w:rsidRPr="00562E7D">
        <w:rPr>
          <w:rFonts w:ascii="Segoe UI" w:eastAsiaTheme="minorEastAsia" w:hAnsi="Segoe UI" w:cs="Segoe UI"/>
          <w:b/>
          <w:color w:val="auto"/>
        </w:rPr>
        <w:t>Enter</w:t>
      </w:r>
      <w:r w:rsidR="00DA0540" w:rsidRPr="00562E7D">
        <w:rPr>
          <w:rFonts w:ascii="Segoe UI" w:eastAsiaTheme="minorEastAsia" w:hAnsi="Segoe UI" w:cs="Segoe UI"/>
          <w:color w:val="auto"/>
        </w:rPr>
        <w:t>.</w:t>
      </w:r>
      <w:r w:rsidRPr="00562E7D">
        <w:rPr>
          <w:rFonts w:ascii="Segoe UI" w:eastAsiaTheme="minorEastAsia" w:hAnsi="Segoe UI" w:cs="Segoe UI"/>
          <w:color w:val="auto"/>
        </w:rPr>
        <w:t xml:space="preserve"> </w:t>
      </w:r>
    </w:p>
    <w:p w14:paraId="042254A4" w14:textId="50B957E0" w:rsidR="0049243F" w:rsidRPr="00562E7D" w:rsidRDefault="0049243F" w:rsidP="00D27847">
      <w:pPr>
        <w:pStyle w:val="NormalWeb"/>
        <w:numPr>
          <w:ilvl w:val="0"/>
          <w:numId w:val="18"/>
        </w:numPr>
        <w:spacing w:line="240" w:lineRule="auto"/>
        <w:rPr>
          <w:rFonts w:ascii="Segoe UI" w:eastAsia="Calibri" w:hAnsi="Segoe UI" w:cs="Segoe UI"/>
        </w:rPr>
      </w:pPr>
      <w:r w:rsidRPr="00562E7D">
        <w:rPr>
          <w:rFonts w:ascii="Segoe UI" w:eastAsiaTheme="minorEastAsia" w:hAnsi="Segoe UI" w:cs="Segoe UI"/>
          <w:color w:val="auto"/>
        </w:rPr>
        <w:t>Choose a topic in the</w:t>
      </w:r>
      <w:r w:rsidR="00DA0540" w:rsidRPr="00562E7D">
        <w:rPr>
          <w:rFonts w:ascii="Segoe UI" w:eastAsiaTheme="minorEastAsia" w:hAnsi="Segoe UI" w:cs="Segoe UI"/>
          <w:color w:val="auto"/>
        </w:rPr>
        <w:t xml:space="preserve"> </w:t>
      </w:r>
      <w:r w:rsidR="00DA0540" w:rsidRPr="00562E7D">
        <w:rPr>
          <w:rFonts w:ascii="Segoe UI" w:eastAsiaTheme="minorEastAsia" w:hAnsi="Segoe UI" w:cs="Segoe UI"/>
          <w:b/>
          <w:color w:val="auto"/>
        </w:rPr>
        <w:t>Results</w:t>
      </w:r>
      <w:r w:rsidR="00DA0540" w:rsidRPr="00562E7D">
        <w:rPr>
          <w:rFonts w:ascii="Segoe UI" w:eastAsiaTheme="minorEastAsia" w:hAnsi="Segoe UI" w:cs="Segoe UI"/>
          <w:color w:val="auto"/>
        </w:rPr>
        <w:t xml:space="preserve"> pane to explore in detail.</w:t>
      </w:r>
      <w:r w:rsidRPr="00562E7D">
        <w:rPr>
          <w:rFonts w:ascii="Segoe UI" w:eastAsiaTheme="minorEastAsia" w:hAnsi="Segoe UI" w:cs="Segoe UI"/>
          <w:color w:val="auto"/>
        </w:rPr>
        <w:t xml:space="preserve"> </w:t>
      </w:r>
    </w:p>
    <w:p w14:paraId="33D8309F" w14:textId="77777777" w:rsidR="003C407A" w:rsidRPr="00562E7D" w:rsidRDefault="0049243F" w:rsidP="00D27847">
      <w:pPr>
        <w:pStyle w:val="NormalWeb"/>
        <w:numPr>
          <w:ilvl w:val="0"/>
          <w:numId w:val="18"/>
        </w:numPr>
        <w:spacing w:line="240" w:lineRule="auto"/>
        <w:rPr>
          <w:rFonts w:ascii="Segoe UI" w:eastAsia="Calibri" w:hAnsi="Segoe UI" w:cs="Segoe UI"/>
        </w:rPr>
      </w:pPr>
      <w:r w:rsidRPr="00562E7D">
        <w:rPr>
          <w:rFonts w:ascii="Segoe UI" w:eastAsiaTheme="minorEastAsia" w:hAnsi="Segoe UI" w:cs="Segoe UI"/>
          <w:color w:val="auto"/>
        </w:rPr>
        <w:t xml:space="preserve">Select the text in the source and do one of the following: </w:t>
      </w:r>
    </w:p>
    <w:p w14:paraId="1EF0A83B" w14:textId="371B6992" w:rsidR="003C407A" w:rsidRPr="00562E7D" w:rsidRDefault="0049243F" w:rsidP="00D27847">
      <w:pPr>
        <w:pStyle w:val="ListParagraph"/>
        <w:numPr>
          <w:ilvl w:val="0"/>
          <w:numId w:val="19"/>
        </w:numPr>
        <w:shd w:val="clear" w:color="auto" w:fill="FFFFFF"/>
        <w:spacing w:before="100" w:beforeAutospacing="1" w:after="100" w:afterAutospacing="1" w:line="240" w:lineRule="auto"/>
        <w:rPr>
          <w:rFonts w:eastAsia="Times New Roman" w:cs="Segoe UI"/>
          <w:szCs w:val="24"/>
        </w:rPr>
      </w:pPr>
      <w:r w:rsidRPr="00562E7D">
        <w:rPr>
          <w:rFonts w:eastAsia="Times New Roman" w:cs="Segoe UI"/>
          <w:szCs w:val="24"/>
        </w:rPr>
        <w:lastRenderedPageBreak/>
        <w:t xml:space="preserve">Choose </w:t>
      </w:r>
      <w:r w:rsidRPr="00562E7D">
        <w:rPr>
          <w:rFonts w:eastAsia="Times New Roman" w:cs="Segoe UI"/>
          <w:b/>
          <w:szCs w:val="24"/>
        </w:rPr>
        <w:t>Add</w:t>
      </w:r>
      <w:r w:rsidRPr="00562E7D">
        <w:rPr>
          <w:rFonts w:eastAsia="Times New Roman" w:cs="Segoe UI"/>
          <w:szCs w:val="24"/>
        </w:rPr>
        <w:t xml:space="preserve"> to add only text to your document. </w:t>
      </w:r>
    </w:p>
    <w:p w14:paraId="7EE934AD" w14:textId="205DACE0" w:rsidR="0049243F" w:rsidRPr="00562E7D" w:rsidRDefault="0049243F" w:rsidP="00D27847">
      <w:pPr>
        <w:pStyle w:val="ListParagraph"/>
        <w:numPr>
          <w:ilvl w:val="0"/>
          <w:numId w:val="19"/>
        </w:numPr>
        <w:shd w:val="clear" w:color="auto" w:fill="FFFFFF"/>
        <w:spacing w:before="100" w:beforeAutospacing="1" w:after="100" w:afterAutospacing="1" w:line="240" w:lineRule="auto"/>
        <w:rPr>
          <w:rFonts w:eastAsia="Times New Roman" w:cs="Segoe UI"/>
          <w:szCs w:val="24"/>
        </w:rPr>
      </w:pPr>
      <w:r w:rsidRPr="00562E7D">
        <w:rPr>
          <w:rFonts w:eastAsia="Times New Roman" w:cs="Segoe UI"/>
          <w:szCs w:val="24"/>
        </w:rPr>
        <w:t xml:space="preserve">Choose </w:t>
      </w:r>
      <w:r w:rsidRPr="00562E7D">
        <w:rPr>
          <w:rFonts w:eastAsia="Times New Roman" w:cs="Segoe UI"/>
          <w:b/>
          <w:szCs w:val="24"/>
        </w:rPr>
        <w:t>Add and Cite</w:t>
      </w:r>
      <w:r w:rsidRPr="00562E7D">
        <w:rPr>
          <w:rFonts w:eastAsia="Times New Roman" w:cs="Segoe UI"/>
          <w:szCs w:val="24"/>
        </w:rPr>
        <w:t xml:space="preserve"> to add text </w:t>
      </w:r>
      <w:r w:rsidR="003102AE" w:rsidRPr="00562E7D">
        <w:rPr>
          <w:rFonts w:eastAsia="Times New Roman" w:cs="Segoe UI"/>
          <w:szCs w:val="24"/>
        </w:rPr>
        <w:t>and</w:t>
      </w:r>
      <w:r w:rsidRPr="00562E7D">
        <w:rPr>
          <w:rFonts w:eastAsia="Times New Roman" w:cs="Segoe UI"/>
          <w:szCs w:val="24"/>
        </w:rPr>
        <w:t xml:space="preserve"> include</w:t>
      </w:r>
      <w:r w:rsidR="004A26C1">
        <w:rPr>
          <w:rFonts w:eastAsia="Times New Roman" w:cs="Segoe UI"/>
          <w:szCs w:val="24"/>
        </w:rPr>
        <w:t xml:space="preserve"> a</w:t>
      </w:r>
      <w:r w:rsidRPr="00562E7D">
        <w:rPr>
          <w:rFonts w:eastAsia="Times New Roman" w:cs="Segoe UI"/>
          <w:szCs w:val="24"/>
        </w:rPr>
        <w:t xml:space="preserve"> citation for your source. </w:t>
      </w:r>
    </w:p>
    <w:p w14:paraId="08ED2216" w14:textId="7630BC35" w:rsidR="006517BE" w:rsidRPr="00562E7D" w:rsidRDefault="006517BE" w:rsidP="00606F5C">
      <w:pPr>
        <w:pStyle w:val="NormalWeb"/>
        <w:spacing w:line="240" w:lineRule="auto"/>
        <w:jc w:val="center"/>
        <w:rPr>
          <w:rFonts w:ascii="Segoe UI" w:eastAsiaTheme="minorEastAsia" w:hAnsi="Segoe UI" w:cs="Segoe UI"/>
          <w:color w:val="auto"/>
        </w:rPr>
      </w:pPr>
      <w:r w:rsidRPr="00562E7D">
        <w:rPr>
          <w:rFonts w:ascii="Segoe UI" w:eastAsiaTheme="minorEastAsia" w:hAnsi="Segoe UI" w:cs="Segoe UI"/>
          <w:i/>
          <w:color w:val="auto"/>
        </w:rPr>
        <w:t>Cap</w:t>
      </w:r>
      <w:r w:rsidR="00BF6311">
        <w:rPr>
          <w:rFonts w:ascii="Segoe UI" w:eastAsiaTheme="minorEastAsia" w:hAnsi="Segoe UI" w:cs="Segoe UI"/>
          <w:i/>
          <w:color w:val="auto"/>
        </w:rPr>
        <w:t xml:space="preserve">tion </w:t>
      </w:r>
      <w:r w:rsidR="00234BFE">
        <w:rPr>
          <w:rFonts w:ascii="Segoe UI" w:eastAsiaTheme="minorEastAsia" w:hAnsi="Segoe UI" w:cs="Segoe UI"/>
          <w:i/>
          <w:color w:val="auto"/>
        </w:rPr>
        <w:t>20</w:t>
      </w:r>
      <w:r w:rsidRPr="00562E7D">
        <w:rPr>
          <w:rFonts w:ascii="Segoe UI" w:eastAsiaTheme="minorEastAsia" w:hAnsi="Segoe UI" w:cs="Segoe UI"/>
          <w:i/>
          <w:color w:val="auto"/>
        </w:rPr>
        <w:t>:</w:t>
      </w:r>
      <w:r w:rsidR="00B94BAC">
        <w:rPr>
          <w:rFonts w:ascii="Segoe UI" w:eastAsiaTheme="minorEastAsia" w:hAnsi="Segoe UI" w:cs="Segoe UI"/>
          <w:i/>
          <w:color w:val="auto"/>
        </w:rPr>
        <w:t xml:space="preserve"> </w:t>
      </w:r>
      <w:r w:rsidRPr="00562E7D">
        <w:rPr>
          <w:rFonts w:ascii="Segoe UI" w:eastAsiaTheme="minorEastAsia" w:hAnsi="Segoe UI" w:cs="Segoe UI"/>
          <w:i/>
          <w:color w:val="auto"/>
        </w:rPr>
        <w:t>Screenshot of “My Research” pane open with the research cited in the document.</w:t>
      </w:r>
    </w:p>
    <w:p w14:paraId="43641FCB" w14:textId="1F0A80CE" w:rsidR="006517BE" w:rsidRPr="00562E7D" w:rsidRDefault="007E41B4" w:rsidP="005126F4">
      <w:pPr>
        <w:pStyle w:val="NormalWeb"/>
        <w:spacing w:line="240" w:lineRule="auto"/>
        <w:jc w:val="center"/>
        <w:rPr>
          <w:rFonts w:ascii="Segoe UI" w:eastAsiaTheme="minorEastAsia" w:hAnsi="Segoe UI" w:cs="Segoe UI"/>
          <w:color w:val="auto"/>
        </w:rPr>
      </w:pPr>
      <w:r>
        <w:rPr>
          <w:noProof/>
        </w:rPr>
        <w:drawing>
          <wp:inline distT="0" distB="0" distL="0" distR="0" wp14:anchorId="070E0049" wp14:editId="532E7FC9">
            <wp:extent cx="5943600" cy="2933798"/>
            <wp:effectExtent l="19050" t="19050" r="19050" b="19050"/>
            <wp:docPr id="25" name="Picture 25" descr="A sample bibliography of an internet article taken with the history of Microso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wils\AppData\Local\Microsoft\Windows\INetCache\Content.Word\Screenshot 2017-05-23 11.42.35.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2933798"/>
                    </a:xfrm>
                    <a:prstGeom prst="rect">
                      <a:avLst/>
                    </a:prstGeom>
                    <a:noFill/>
                    <a:ln>
                      <a:solidFill>
                        <a:schemeClr val="tx1"/>
                      </a:solidFill>
                    </a:ln>
                  </pic:spPr>
                </pic:pic>
              </a:graphicData>
            </a:graphic>
          </wp:inline>
        </w:drawing>
      </w:r>
    </w:p>
    <w:p w14:paraId="36DEFE36" w14:textId="36961676" w:rsidR="0049243F" w:rsidRDefault="00A34FB1" w:rsidP="00872998">
      <w:pPr>
        <w:spacing w:line="240" w:lineRule="auto"/>
        <w:rPr>
          <w:rStyle w:val="Hyperlink"/>
          <w:rFonts w:cs="Segoe UI"/>
          <w:szCs w:val="24"/>
        </w:rPr>
      </w:pPr>
      <w:hyperlink r:id="rId73" w:history="1">
        <w:r w:rsidR="00F47C05" w:rsidRPr="006B6F06">
          <w:rPr>
            <w:rStyle w:val="Hyperlink"/>
            <w:rFonts w:cs="Segoe UI"/>
            <w:szCs w:val="24"/>
          </w:rPr>
          <w:t>Learn more about Researcher in Word 2016</w:t>
        </w:r>
      </w:hyperlink>
    </w:p>
    <w:p w14:paraId="56E4BA83" w14:textId="28EEBD76" w:rsidR="007E74B7" w:rsidRDefault="00E0247E" w:rsidP="00E0247E">
      <w:pPr>
        <w:pStyle w:val="Heading3"/>
      </w:pPr>
      <w:r>
        <w:t xml:space="preserve">Use Smart Lookup to </w:t>
      </w:r>
      <w:r w:rsidR="003E06E2">
        <w:t>understand words and phrases</w:t>
      </w:r>
    </w:p>
    <w:p w14:paraId="3E062B91" w14:textId="0BDED993" w:rsidR="00B22871" w:rsidRDefault="00975061" w:rsidP="00E14896">
      <w:r w:rsidRPr="00FF5430">
        <w:rPr>
          <w:b/>
        </w:rPr>
        <w:t>Smart Lookup</w:t>
      </w:r>
      <w:r>
        <w:t xml:space="preserve"> is a tool in Office that tells you what a word means</w:t>
      </w:r>
      <w:r w:rsidR="00B80221">
        <w:t xml:space="preserve">, </w:t>
      </w:r>
      <w:r>
        <w:t>gives you synonyms</w:t>
      </w:r>
      <w:r w:rsidR="00B80221">
        <w:t xml:space="preserve"> of that word</w:t>
      </w:r>
      <w:r w:rsidR="00CE63C9">
        <w:t>, as well as web searches</w:t>
      </w:r>
      <w:r>
        <w:t xml:space="preserve"> for that word as well.</w:t>
      </w:r>
      <w:r w:rsidR="00FF5430">
        <w:t xml:space="preserve">  To use </w:t>
      </w:r>
      <w:r w:rsidR="00FF5430">
        <w:rPr>
          <w:b/>
        </w:rPr>
        <w:t xml:space="preserve">Smart </w:t>
      </w:r>
      <w:r w:rsidR="001C6217">
        <w:rPr>
          <w:b/>
        </w:rPr>
        <w:t>Lookup,</w:t>
      </w:r>
      <w:r w:rsidR="00FF5430">
        <w:t xml:space="preserve"> select a word</w:t>
      </w:r>
      <w:r w:rsidR="00FD3FC9">
        <w:t xml:space="preserve"> or phrase</w:t>
      </w:r>
      <w:r w:rsidR="00FF5430">
        <w:t xml:space="preserve">, right-click it, then select </w:t>
      </w:r>
      <w:r w:rsidR="00FF5430">
        <w:rPr>
          <w:b/>
        </w:rPr>
        <w:t>Smart Lookup</w:t>
      </w:r>
      <w:r w:rsidR="00AC39A6">
        <w:t xml:space="preserve"> from the context menu.</w:t>
      </w:r>
    </w:p>
    <w:p w14:paraId="12F35E6D" w14:textId="16A9B92F" w:rsidR="00E14896" w:rsidRDefault="00BF6311" w:rsidP="00B22871">
      <w:pPr>
        <w:jc w:val="center"/>
        <w:rPr>
          <w:i/>
        </w:rPr>
      </w:pPr>
      <w:r>
        <w:rPr>
          <w:i/>
        </w:rPr>
        <w:t>Caption 2</w:t>
      </w:r>
      <w:r w:rsidR="00234BFE">
        <w:rPr>
          <w:i/>
        </w:rPr>
        <w:t>1</w:t>
      </w:r>
      <w:r w:rsidR="00B22871">
        <w:rPr>
          <w:i/>
        </w:rPr>
        <w:t xml:space="preserve">:  An example of Smart Lookup being used in </w:t>
      </w:r>
      <w:r w:rsidR="003E06E2">
        <w:rPr>
          <w:i/>
        </w:rPr>
        <w:t>Microsoft Word</w:t>
      </w:r>
    </w:p>
    <w:p w14:paraId="281D25C5" w14:textId="398DB2B2" w:rsidR="0086063E" w:rsidRDefault="0086063E" w:rsidP="00B22871">
      <w:pPr>
        <w:jc w:val="center"/>
        <w:rPr>
          <w:i/>
        </w:rPr>
      </w:pPr>
      <w:r>
        <w:rPr>
          <w:rFonts w:ascii="Segoe UI Light" w:hAnsi="Segoe UI Light" w:cs="Segoe UI Light"/>
          <w:noProof/>
          <w:color w:val="363636"/>
        </w:rPr>
        <w:lastRenderedPageBreak/>
        <w:drawing>
          <wp:inline distT="0" distB="0" distL="0" distR="0" wp14:anchorId="50A94451" wp14:editId="65A301EC">
            <wp:extent cx="4352925" cy="3914775"/>
            <wp:effectExtent l="0" t="0" r="9525" b="9525"/>
            <wp:docPr id="4" name="Picture 4" descr="Smart Lookup pane in Microsoft Word with the word Standard Devia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Smart Lookup pan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52925" cy="3914775"/>
                    </a:xfrm>
                    <a:prstGeom prst="rect">
                      <a:avLst/>
                    </a:prstGeom>
                    <a:noFill/>
                    <a:ln>
                      <a:noFill/>
                    </a:ln>
                  </pic:spPr>
                </pic:pic>
              </a:graphicData>
            </a:graphic>
          </wp:inline>
        </w:drawing>
      </w:r>
    </w:p>
    <w:p w14:paraId="0C0D2917" w14:textId="231DB17C" w:rsidR="00553F3C" w:rsidRPr="00553F3C" w:rsidRDefault="00A34FB1" w:rsidP="00553F3C">
      <w:hyperlink r:id="rId75" w:history="1">
        <w:r w:rsidR="00553F3C" w:rsidRPr="00553F3C">
          <w:rPr>
            <w:rStyle w:val="Hyperlink"/>
          </w:rPr>
          <w:t>Learn more about Smart Lookup</w:t>
        </w:r>
      </w:hyperlink>
    </w:p>
    <w:p w14:paraId="0D838ED4" w14:textId="77777777" w:rsidR="00CB499A" w:rsidRPr="00562E7D" w:rsidRDefault="00CB499A" w:rsidP="00D27847">
      <w:pPr>
        <w:pStyle w:val="Heading3"/>
        <w:numPr>
          <w:ilvl w:val="0"/>
          <w:numId w:val="23"/>
        </w:numPr>
        <w:rPr>
          <w:rFonts w:eastAsia="Times New Roman"/>
          <w:b/>
          <w:noProof/>
        </w:rPr>
      </w:pPr>
      <w:r w:rsidRPr="00562E7D">
        <w:rPr>
          <w:rFonts w:eastAsia="Times New Roman"/>
          <w:noProof/>
        </w:rPr>
        <w:t>Do Things Quickly with Tell Me in Office 2016</w:t>
      </w:r>
    </w:p>
    <w:p w14:paraId="0B0B0FC5" w14:textId="7EB672C2" w:rsidR="00CB499A" w:rsidRPr="00562E7D" w:rsidRDefault="00CB499A" w:rsidP="00872998">
      <w:pPr>
        <w:spacing w:after="240" w:line="240" w:lineRule="auto"/>
        <w:rPr>
          <w:rFonts w:eastAsia="Calibri" w:cs="Segoe UI"/>
        </w:rPr>
      </w:pPr>
      <w:r w:rsidRPr="00562E7D">
        <w:rPr>
          <w:rFonts w:eastAsia="Calibri" w:cs="Segoe UI"/>
          <w:b/>
        </w:rPr>
        <w:t>Tell Me</w:t>
      </w:r>
      <w:r w:rsidR="00A50DBB">
        <w:rPr>
          <w:rFonts w:eastAsia="Calibri" w:cs="Segoe UI"/>
        </w:rPr>
        <w:t xml:space="preserve"> is a</w:t>
      </w:r>
      <w:r w:rsidR="00243362">
        <w:rPr>
          <w:rFonts w:eastAsia="Calibri" w:cs="Segoe UI"/>
        </w:rPr>
        <w:t xml:space="preserve"> </w:t>
      </w:r>
      <w:r w:rsidR="00A50DBB">
        <w:rPr>
          <w:rFonts w:eastAsia="Calibri" w:cs="Segoe UI"/>
        </w:rPr>
        <w:t xml:space="preserve">tool </w:t>
      </w:r>
      <w:r w:rsidR="00430884">
        <w:rPr>
          <w:rFonts w:eastAsia="Calibri" w:cs="Segoe UI"/>
        </w:rPr>
        <w:t>in Office</w:t>
      </w:r>
      <w:r w:rsidR="00243362">
        <w:rPr>
          <w:rFonts w:eastAsia="Calibri" w:cs="Segoe UI"/>
        </w:rPr>
        <w:t xml:space="preserve"> where you</w:t>
      </w:r>
      <w:r w:rsidR="00D8077E">
        <w:rPr>
          <w:rFonts w:eastAsia="Calibri" w:cs="Segoe UI"/>
        </w:rPr>
        <w:t xml:space="preserve"> can</w:t>
      </w:r>
      <w:r w:rsidRPr="00562E7D">
        <w:rPr>
          <w:rFonts w:eastAsia="Calibri" w:cs="Segoe UI"/>
        </w:rPr>
        <w:t xml:space="preserve"> enter words or phrases about what you want to do next</w:t>
      </w:r>
      <w:r w:rsidR="00253ABE">
        <w:rPr>
          <w:rFonts w:eastAsia="Calibri" w:cs="Segoe UI"/>
        </w:rPr>
        <w:t xml:space="preserve">. </w:t>
      </w:r>
      <w:r w:rsidR="00D6730D">
        <w:rPr>
          <w:rFonts w:eastAsia="Calibri" w:cs="Segoe UI"/>
        </w:rPr>
        <w:t xml:space="preserve">This helps you move quicker </w:t>
      </w:r>
      <w:r w:rsidRPr="00562E7D">
        <w:rPr>
          <w:rFonts w:eastAsia="Calibri" w:cs="Segoe UI"/>
        </w:rPr>
        <w:t>to features in Office 2016.</w:t>
      </w:r>
      <w:r w:rsidR="00073896">
        <w:rPr>
          <w:rFonts w:eastAsia="Calibri" w:cs="Segoe UI"/>
        </w:rPr>
        <w:t xml:space="preserve">  </w:t>
      </w:r>
      <w:r w:rsidR="00DB5637">
        <w:rPr>
          <w:rFonts w:eastAsia="Calibri" w:cs="Segoe UI"/>
        </w:rPr>
        <w:t>Here is</w:t>
      </w:r>
      <w:r w:rsidR="00073896">
        <w:rPr>
          <w:rFonts w:eastAsia="Calibri" w:cs="Segoe UI"/>
        </w:rPr>
        <w:t xml:space="preserve"> how to use that tool:</w:t>
      </w:r>
      <w:r w:rsidR="00073896" w:rsidRPr="00562E7D">
        <w:rPr>
          <w:rFonts w:eastAsia="Calibri" w:cs="Segoe UI"/>
        </w:rPr>
        <w:t xml:space="preserve"> </w:t>
      </w:r>
      <w:r w:rsidRPr="00562E7D">
        <w:rPr>
          <w:rFonts w:eastAsia="Calibri" w:cs="Segoe UI"/>
        </w:rPr>
        <w:t xml:space="preserve"> </w:t>
      </w:r>
    </w:p>
    <w:p w14:paraId="4268A73F" w14:textId="77777777" w:rsidR="00CB499A" w:rsidRPr="00562E7D" w:rsidRDefault="00CB499A" w:rsidP="00D27847">
      <w:pPr>
        <w:pStyle w:val="NormalWeb"/>
        <w:numPr>
          <w:ilvl w:val="0"/>
          <w:numId w:val="17"/>
        </w:numPr>
        <w:spacing w:line="240" w:lineRule="auto"/>
        <w:rPr>
          <w:rFonts w:ascii="Segoe UI" w:eastAsia="Calibri" w:hAnsi="Segoe UI" w:cs="Segoe UI"/>
          <w:color w:val="auto"/>
          <w:szCs w:val="22"/>
        </w:rPr>
      </w:pPr>
      <w:r w:rsidRPr="00562E7D">
        <w:rPr>
          <w:rFonts w:ascii="Segoe UI" w:eastAsia="Calibri" w:hAnsi="Segoe UI" w:cs="Segoe UI"/>
          <w:color w:val="auto"/>
          <w:szCs w:val="22"/>
        </w:rPr>
        <w:t xml:space="preserve">Press </w:t>
      </w:r>
      <w:r w:rsidRPr="00562E7D">
        <w:rPr>
          <w:rFonts w:ascii="Segoe UI" w:eastAsia="Calibri" w:hAnsi="Segoe UI" w:cs="Segoe UI"/>
          <w:b/>
          <w:color w:val="auto"/>
          <w:szCs w:val="22"/>
        </w:rPr>
        <w:t xml:space="preserve">Alt </w:t>
      </w:r>
      <w:r w:rsidRPr="00562E7D">
        <w:rPr>
          <w:rFonts w:ascii="Segoe UI" w:eastAsia="Calibri" w:hAnsi="Segoe UI" w:cs="Segoe UI"/>
          <w:color w:val="auto"/>
          <w:szCs w:val="22"/>
        </w:rPr>
        <w:t>+</w:t>
      </w:r>
      <w:r w:rsidRPr="00562E7D">
        <w:rPr>
          <w:rFonts w:ascii="Segoe UI" w:eastAsia="Calibri" w:hAnsi="Segoe UI" w:cs="Segoe UI"/>
          <w:b/>
          <w:color w:val="auto"/>
          <w:szCs w:val="22"/>
        </w:rPr>
        <w:t xml:space="preserve"> Q</w:t>
      </w:r>
      <w:r w:rsidRPr="00562E7D">
        <w:rPr>
          <w:rFonts w:ascii="Segoe UI" w:eastAsia="Calibri" w:hAnsi="Segoe UI" w:cs="Segoe UI"/>
          <w:color w:val="auto"/>
          <w:szCs w:val="22"/>
        </w:rPr>
        <w:t xml:space="preserve">. </w:t>
      </w:r>
    </w:p>
    <w:p w14:paraId="43E4FBF2" w14:textId="505D525E" w:rsidR="00CB499A" w:rsidRPr="00562E7D" w:rsidRDefault="00073896" w:rsidP="00D27847">
      <w:pPr>
        <w:pStyle w:val="NormalWeb"/>
        <w:numPr>
          <w:ilvl w:val="0"/>
          <w:numId w:val="17"/>
        </w:numPr>
        <w:spacing w:line="240" w:lineRule="auto"/>
        <w:rPr>
          <w:rFonts w:ascii="Segoe UI" w:eastAsia="Calibri" w:hAnsi="Segoe UI" w:cs="Segoe UI"/>
          <w:color w:val="auto"/>
          <w:szCs w:val="22"/>
        </w:rPr>
      </w:pPr>
      <w:r>
        <w:rPr>
          <w:rFonts w:ascii="Segoe UI" w:eastAsia="Calibri" w:hAnsi="Segoe UI" w:cs="Segoe UI"/>
          <w:color w:val="auto"/>
          <w:szCs w:val="22"/>
        </w:rPr>
        <w:t>Start typing something such as</w:t>
      </w:r>
      <w:r w:rsidR="00CB499A" w:rsidRPr="00562E7D">
        <w:rPr>
          <w:rFonts w:ascii="Segoe UI" w:eastAsia="Calibri" w:hAnsi="Segoe UI" w:cs="Segoe UI"/>
          <w:color w:val="auto"/>
          <w:szCs w:val="22"/>
        </w:rPr>
        <w:t xml:space="preserve"> “insert table” or “Accessibility Checker.”</w:t>
      </w:r>
    </w:p>
    <w:p w14:paraId="42A24782" w14:textId="77777777" w:rsidR="00CB499A" w:rsidRPr="00562E7D" w:rsidRDefault="00CB499A" w:rsidP="00D27847">
      <w:pPr>
        <w:pStyle w:val="NormalWeb"/>
        <w:numPr>
          <w:ilvl w:val="0"/>
          <w:numId w:val="17"/>
        </w:numPr>
        <w:spacing w:line="240" w:lineRule="auto"/>
        <w:rPr>
          <w:rFonts w:ascii="Segoe UI" w:eastAsia="Calibri" w:hAnsi="Segoe UI" w:cs="Segoe UI"/>
          <w:color w:val="auto"/>
          <w:szCs w:val="22"/>
        </w:rPr>
      </w:pPr>
      <w:r w:rsidRPr="00562E7D">
        <w:rPr>
          <w:rFonts w:ascii="Segoe UI" w:eastAsia="Calibri" w:hAnsi="Segoe UI" w:cs="Segoe UI"/>
          <w:color w:val="auto"/>
          <w:szCs w:val="22"/>
        </w:rPr>
        <w:t>Select what you want to do from the list of suggestions.</w:t>
      </w:r>
    </w:p>
    <w:p w14:paraId="669E22D6" w14:textId="7CEBB51E" w:rsidR="00CB499A" w:rsidRDefault="00A34FB1" w:rsidP="00872998">
      <w:pPr>
        <w:spacing w:after="240" w:line="240" w:lineRule="auto"/>
        <w:rPr>
          <w:rFonts w:eastAsia="Calibri" w:cs="Segoe UI"/>
          <w:u w:val="single"/>
        </w:rPr>
      </w:pPr>
      <w:hyperlink r:id="rId76" w:history="1">
        <w:r w:rsidR="00CB499A" w:rsidRPr="00734F12">
          <w:rPr>
            <w:rStyle w:val="Hyperlink"/>
            <w:rFonts w:eastAsia="Calibri" w:cs="Segoe UI"/>
            <w:szCs w:val="24"/>
          </w:rPr>
          <w:t>Learn more about Tell Me</w:t>
        </w:r>
      </w:hyperlink>
      <w:r w:rsidR="00CB499A" w:rsidRPr="00734F12">
        <w:rPr>
          <w:rFonts w:eastAsia="Calibri" w:cs="Segoe UI"/>
          <w:u w:val="single"/>
        </w:rPr>
        <w:t xml:space="preserve"> </w:t>
      </w:r>
    </w:p>
    <w:p w14:paraId="7BD45341" w14:textId="77777777" w:rsidR="00705CBF" w:rsidRDefault="00705CBF" w:rsidP="00705CBF">
      <w:pPr>
        <w:pStyle w:val="Heading3"/>
      </w:pPr>
      <w:r>
        <w:t>Use Dictate in Office to write your documents</w:t>
      </w:r>
    </w:p>
    <w:p w14:paraId="1B8AE591" w14:textId="77777777" w:rsidR="00705CBF" w:rsidRDefault="00705CBF" w:rsidP="00705CBF">
      <w:r w:rsidRPr="00B519DC">
        <w:rPr>
          <w:b/>
        </w:rPr>
        <w:t>Dictate</w:t>
      </w:r>
      <w:r>
        <w:t xml:space="preserve"> is an Office tool you can use in Microsoft Word, PowerPoint, and Outlook.  It converts speech into text and supports more than 20 languages for dictation.  Dictate gives you more control over the text that you write, while giving you feedback that your speech is being processed.</w:t>
      </w:r>
    </w:p>
    <w:p w14:paraId="3A95B661" w14:textId="77777777" w:rsidR="00705CBF" w:rsidRDefault="00705CBF" w:rsidP="00D27847">
      <w:pPr>
        <w:pStyle w:val="Heading4"/>
        <w:numPr>
          <w:ilvl w:val="0"/>
          <w:numId w:val="50"/>
        </w:numPr>
      </w:pPr>
      <w:r>
        <w:lastRenderedPageBreak/>
        <w:t>Use Dictate in Word or PowerPoint</w:t>
      </w:r>
    </w:p>
    <w:p w14:paraId="1C8284C0" w14:textId="77777777" w:rsidR="00705CBF" w:rsidRDefault="00705CBF" w:rsidP="00705CBF">
      <w:r>
        <w:t xml:space="preserve">Here are some steps on how to use </w:t>
      </w:r>
      <w:r w:rsidRPr="00B519DC">
        <w:rPr>
          <w:b/>
        </w:rPr>
        <w:t>Dictate</w:t>
      </w:r>
      <w:r>
        <w:t xml:space="preserve"> in either Word or PowerPoint:</w:t>
      </w:r>
    </w:p>
    <w:p w14:paraId="562B8799" w14:textId="77777777" w:rsidR="00705CBF" w:rsidRPr="00BB219D" w:rsidRDefault="00705CBF" w:rsidP="00D27847">
      <w:pPr>
        <w:pStyle w:val="ListParagraph"/>
        <w:numPr>
          <w:ilvl w:val="0"/>
          <w:numId w:val="51"/>
        </w:numPr>
        <w:spacing w:line="240" w:lineRule="auto"/>
        <w:rPr>
          <w:rFonts w:cs="Segoe UI"/>
          <w:szCs w:val="24"/>
        </w:rPr>
      </w:pPr>
      <w:r w:rsidRPr="00BB219D">
        <w:rPr>
          <w:rFonts w:cs="Segoe UI"/>
          <w:szCs w:val="24"/>
        </w:rPr>
        <w:t>Turn on your microphone and make sure it works</w:t>
      </w:r>
    </w:p>
    <w:p w14:paraId="5EFDEE38" w14:textId="77777777" w:rsidR="00705CBF" w:rsidRPr="00BB219D" w:rsidRDefault="00705CBF" w:rsidP="00D27847">
      <w:pPr>
        <w:pStyle w:val="ListParagraph"/>
        <w:numPr>
          <w:ilvl w:val="0"/>
          <w:numId w:val="51"/>
        </w:numPr>
        <w:spacing w:line="240" w:lineRule="auto"/>
        <w:rPr>
          <w:rFonts w:cs="Segoe UI"/>
          <w:szCs w:val="24"/>
        </w:rPr>
      </w:pPr>
      <w:r w:rsidRPr="00BB219D">
        <w:rPr>
          <w:rFonts w:cs="Segoe UI"/>
          <w:szCs w:val="24"/>
        </w:rPr>
        <w:t xml:space="preserve">Select </w:t>
      </w:r>
      <w:r w:rsidRPr="00BB219D">
        <w:rPr>
          <w:rFonts w:cs="Segoe UI"/>
          <w:b/>
          <w:szCs w:val="24"/>
        </w:rPr>
        <w:t>Home</w:t>
      </w:r>
      <w:r w:rsidRPr="00BB219D">
        <w:rPr>
          <w:rFonts w:cs="Segoe UI"/>
          <w:szCs w:val="24"/>
        </w:rPr>
        <w:t xml:space="preserve"> &gt; </w:t>
      </w:r>
      <w:r w:rsidRPr="00BB219D">
        <w:rPr>
          <w:rFonts w:cs="Segoe UI"/>
          <w:b/>
          <w:szCs w:val="24"/>
        </w:rPr>
        <w:t>Dictate</w:t>
      </w:r>
    </w:p>
    <w:p w14:paraId="4EA8BAED" w14:textId="77777777" w:rsidR="00705CBF" w:rsidRPr="00BB219D" w:rsidRDefault="00705CBF" w:rsidP="00D27847">
      <w:pPr>
        <w:pStyle w:val="ListParagraph"/>
        <w:numPr>
          <w:ilvl w:val="0"/>
          <w:numId w:val="51"/>
        </w:numPr>
        <w:spacing w:line="240" w:lineRule="auto"/>
        <w:rPr>
          <w:rFonts w:cs="Segoe UI"/>
          <w:szCs w:val="24"/>
        </w:rPr>
      </w:pPr>
      <w:r w:rsidRPr="00BB219D">
        <w:rPr>
          <w:rFonts w:cs="Segoe UI"/>
          <w:szCs w:val="24"/>
        </w:rPr>
        <w:t>Wait for the icon to turn red and indicate it is recording.</w:t>
      </w:r>
    </w:p>
    <w:p w14:paraId="3A17F51B" w14:textId="77777777" w:rsidR="00705CBF" w:rsidRDefault="00705CBF" w:rsidP="00D27847">
      <w:pPr>
        <w:pStyle w:val="ListParagraph"/>
        <w:numPr>
          <w:ilvl w:val="0"/>
          <w:numId w:val="51"/>
        </w:numPr>
        <w:spacing w:line="240" w:lineRule="auto"/>
        <w:rPr>
          <w:rFonts w:cs="Segoe UI"/>
          <w:szCs w:val="24"/>
        </w:rPr>
      </w:pPr>
      <w:r w:rsidRPr="00BB219D">
        <w:rPr>
          <w:rFonts w:cs="Segoe UI"/>
          <w:szCs w:val="24"/>
        </w:rPr>
        <w:t>Start talking</w:t>
      </w:r>
    </w:p>
    <w:p w14:paraId="4422F2F0" w14:textId="77777777" w:rsidR="00705CBF" w:rsidRDefault="00705CBF" w:rsidP="00705CBF">
      <w:pPr>
        <w:pStyle w:val="ListParagraph"/>
        <w:spacing w:line="240" w:lineRule="auto"/>
        <w:rPr>
          <w:rFonts w:cs="Segoe UI"/>
          <w:szCs w:val="24"/>
        </w:rPr>
      </w:pPr>
    </w:p>
    <w:p w14:paraId="0BCEAAC5" w14:textId="0241B867" w:rsidR="00705CBF" w:rsidRPr="00CE7B54" w:rsidRDefault="00705CBF" w:rsidP="00705CBF">
      <w:pPr>
        <w:pStyle w:val="ListParagraph"/>
        <w:spacing w:line="240" w:lineRule="auto"/>
        <w:jc w:val="center"/>
        <w:rPr>
          <w:rFonts w:cs="Segoe UI"/>
          <w:i/>
          <w:szCs w:val="24"/>
        </w:rPr>
      </w:pPr>
      <w:r>
        <w:rPr>
          <w:rFonts w:cs="Segoe UI"/>
          <w:i/>
          <w:szCs w:val="24"/>
        </w:rPr>
        <w:t xml:space="preserve">Caption </w:t>
      </w:r>
      <w:r w:rsidR="000C0622">
        <w:rPr>
          <w:rFonts w:cs="Segoe UI"/>
          <w:i/>
          <w:szCs w:val="24"/>
        </w:rPr>
        <w:t>2</w:t>
      </w:r>
      <w:r w:rsidR="00234BFE">
        <w:rPr>
          <w:rFonts w:cs="Segoe UI"/>
          <w:i/>
          <w:szCs w:val="24"/>
        </w:rPr>
        <w:t>2</w:t>
      </w:r>
      <w:r>
        <w:rPr>
          <w:rFonts w:cs="Segoe UI"/>
          <w:i/>
          <w:szCs w:val="24"/>
        </w:rPr>
        <w:t>:  An example of Dictate being used in Microsoft Word</w:t>
      </w:r>
    </w:p>
    <w:p w14:paraId="127A0948" w14:textId="77777777" w:rsidR="00705CBF" w:rsidRDefault="00705CBF" w:rsidP="00705CBF">
      <w:pPr>
        <w:jc w:val="center"/>
      </w:pPr>
      <w:r w:rsidRPr="00D93C66">
        <w:rPr>
          <w:noProof/>
        </w:rPr>
        <w:drawing>
          <wp:inline distT="0" distB="0" distL="0" distR="0" wp14:anchorId="4CA9AC23" wp14:editId="5D25F13A">
            <wp:extent cx="4657194" cy="1581454"/>
            <wp:effectExtent l="0" t="0" r="0" b="0"/>
            <wp:docPr id="6" name="Picture 6" descr="The Dictate option selected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696589" cy="1594832"/>
                    </a:xfrm>
                    <a:prstGeom prst="rect">
                      <a:avLst/>
                    </a:prstGeom>
                  </pic:spPr>
                </pic:pic>
              </a:graphicData>
            </a:graphic>
          </wp:inline>
        </w:drawing>
      </w:r>
    </w:p>
    <w:p w14:paraId="6EC2CE18" w14:textId="77777777" w:rsidR="00705CBF" w:rsidRDefault="00705CBF" w:rsidP="00D27847">
      <w:pPr>
        <w:pStyle w:val="Heading4"/>
        <w:numPr>
          <w:ilvl w:val="0"/>
          <w:numId w:val="49"/>
        </w:numPr>
      </w:pPr>
      <w:r>
        <w:t>Use Dictate in Outlook</w:t>
      </w:r>
    </w:p>
    <w:p w14:paraId="42695EBD" w14:textId="3B69FEFA" w:rsidR="00705CBF" w:rsidRDefault="00705CBF" w:rsidP="00705CBF">
      <w:r>
        <w:t xml:space="preserve">Here are some steps on how to use </w:t>
      </w:r>
      <w:r w:rsidRPr="00B519DC">
        <w:rPr>
          <w:b/>
        </w:rPr>
        <w:t>Dictate</w:t>
      </w:r>
      <w:r>
        <w:t xml:space="preserve"> in </w:t>
      </w:r>
      <w:r w:rsidR="00B519DC">
        <w:t>Outlook</w:t>
      </w:r>
      <w:r>
        <w:t>:</w:t>
      </w:r>
    </w:p>
    <w:p w14:paraId="5F64416A" w14:textId="77777777" w:rsidR="00705CBF" w:rsidRPr="00BB219D" w:rsidRDefault="00705CBF" w:rsidP="00D27847">
      <w:pPr>
        <w:pStyle w:val="ListParagraph"/>
        <w:numPr>
          <w:ilvl w:val="0"/>
          <w:numId w:val="52"/>
        </w:numPr>
        <w:spacing w:line="240" w:lineRule="auto"/>
        <w:rPr>
          <w:rFonts w:cs="Segoe UI"/>
          <w:szCs w:val="24"/>
        </w:rPr>
      </w:pPr>
      <w:r w:rsidRPr="00BB219D">
        <w:rPr>
          <w:rFonts w:cs="Segoe UI"/>
          <w:szCs w:val="24"/>
        </w:rPr>
        <w:t>Turn on your microphone and make sure it works</w:t>
      </w:r>
    </w:p>
    <w:p w14:paraId="242E67A9" w14:textId="77777777" w:rsidR="00705CBF" w:rsidRDefault="00705CBF" w:rsidP="00D27847">
      <w:pPr>
        <w:pStyle w:val="ListParagraph"/>
        <w:numPr>
          <w:ilvl w:val="0"/>
          <w:numId w:val="52"/>
        </w:numPr>
        <w:spacing w:line="240" w:lineRule="auto"/>
        <w:rPr>
          <w:rFonts w:cs="Segoe UI"/>
          <w:szCs w:val="24"/>
        </w:rPr>
      </w:pPr>
      <w:r>
        <w:rPr>
          <w:rFonts w:cs="Segoe UI"/>
          <w:szCs w:val="24"/>
        </w:rPr>
        <w:t>Open a new email message</w:t>
      </w:r>
    </w:p>
    <w:p w14:paraId="234B844E" w14:textId="77777777" w:rsidR="00705CBF" w:rsidRPr="00BB219D" w:rsidRDefault="00705CBF" w:rsidP="00D27847">
      <w:pPr>
        <w:pStyle w:val="ListParagraph"/>
        <w:numPr>
          <w:ilvl w:val="0"/>
          <w:numId w:val="52"/>
        </w:numPr>
        <w:spacing w:line="240" w:lineRule="auto"/>
        <w:rPr>
          <w:rFonts w:cs="Segoe UI"/>
          <w:szCs w:val="24"/>
        </w:rPr>
      </w:pPr>
      <w:r>
        <w:rPr>
          <w:rFonts w:cs="Segoe UI"/>
          <w:szCs w:val="24"/>
        </w:rPr>
        <w:t xml:space="preserve">Select </w:t>
      </w:r>
      <w:r>
        <w:rPr>
          <w:rFonts w:cs="Segoe UI"/>
          <w:b/>
          <w:szCs w:val="24"/>
        </w:rPr>
        <w:t xml:space="preserve">Message </w:t>
      </w:r>
      <w:r>
        <w:rPr>
          <w:rFonts w:cs="Segoe UI"/>
          <w:szCs w:val="24"/>
        </w:rPr>
        <w:t xml:space="preserve">&gt; </w:t>
      </w:r>
      <w:r>
        <w:rPr>
          <w:rFonts w:cs="Segoe UI"/>
          <w:b/>
          <w:szCs w:val="24"/>
        </w:rPr>
        <w:t>Dictate</w:t>
      </w:r>
    </w:p>
    <w:p w14:paraId="231F69DF" w14:textId="77777777" w:rsidR="00705CBF" w:rsidRPr="00BB219D" w:rsidRDefault="00705CBF" w:rsidP="00D27847">
      <w:pPr>
        <w:pStyle w:val="ListParagraph"/>
        <w:numPr>
          <w:ilvl w:val="0"/>
          <w:numId w:val="52"/>
        </w:numPr>
        <w:spacing w:line="240" w:lineRule="auto"/>
        <w:rPr>
          <w:rFonts w:cs="Segoe UI"/>
          <w:szCs w:val="24"/>
        </w:rPr>
      </w:pPr>
      <w:r w:rsidRPr="00BB219D">
        <w:rPr>
          <w:rFonts w:cs="Segoe UI"/>
          <w:szCs w:val="24"/>
        </w:rPr>
        <w:t>Wait for the icon to turn red and indicate it is recording.</w:t>
      </w:r>
    </w:p>
    <w:p w14:paraId="072D5912" w14:textId="77777777" w:rsidR="00705CBF" w:rsidRPr="00343C04" w:rsidRDefault="00705CBF" w:rsidP="00D27847">
      <w:pPr>
        <w:pStyle w:val="ListParagraph"/>
        <w:numPr>
          <w:ilvl w:val="0"/>
          <w:numId w:val="52"/>
        </w:numPr>
        <w:spacing w:line="240" w:lineRule="auto"/>
        <w:rPr>
          <w:rFonts w:cs="Segoe UI"/>
          <w:szCs w:val="24"/>
        </w:rPr>
      </w:pPr>
      <w:r w:rsidRPr="00BB219D">
        <w:rPr>
          <w:rFonts w:cs="Segoe UI"/>
          <w:szCs w:val="24"/>
        </w:rPr>
        <w:t>Start talking</w:t>
      </w:r>
    </w:p>
    <w:p w14:paraId="71BEBED5" w14:textId="34D949E0" w:rsidR="00705CBF" w:rsidRDefault="00705CBF" w:rsidP="00705CBF">
      <w:pPr>
        <w:jc w:val="center"/>
        <w:rPr>
          <w:i/>
        </w:rPr>
      </w:pPr>
      <w:r>
        <w:rPr>
          <w:i/>
        </w:rPr>
        <w:t>Caption 2</w:t>
      </w:r>
      <w:r w:rsidR="00234BFE">
        <w:rPr>
          <w:i/>
        </w:rPr>
        <w:t>3</w:t>
      </w:r>
      <w:r>
        <w:rPr>
          <w:i/>
        </w:rPr>
        <w:t>:  An example of Dictate being used in Microsoft Outlook</w:t>
      </w:r>
    </w:p>
    <w:p w14:paraId="3DABF388" w14:textId="31EABD12" w:rsidR="00705CBF" w:rsidRDefault="00C763EE" w:rsidP="00705CBF">
      <w:pPr>
        <w:jc w:val="center"/>
        <w:rPr>
          <w:i/>
        </w:rPr>
      </w:pPr>
      <w:r>
        <w:rPr>
          <w:i/>
          <w:noProof/>
        </w:rPr>
        <w:drawing>
          <wp:inline distT="0" distB="0" distL="0" distR="0" wp14:anchorId="70AC276C" wp14:editId="6E7A4AB5">
            <wp:extent cx="4895215" cy="2273935"/>
            <wp:effectExtent l="19050" t="19050" r="19685" b="12065"/>
            <wp:docPr id="20" name="Picture 20" descr="An example of Dictate being used in Microsoft Outlook.  It's in the Voice category when you draft mess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95215" cy="2273935"/>
                    </a:xfrm>
                    <a:prstGeom prst="rect">
                      <a:avLst/>
                    </a:prstGeom>
                    <a:noFill/>
                    <a:ln>
                      <a:solidFill>
                        <a:schemeClr val="tx1"/>
                      </a:solidFill>
                    </a:ln>
                  </pic:spPr>
                </pic:pic>
              </a:graphicData>
            </a:graphic>
          </wp:inline>
        </w:drawing>
      </w:r>
    </w:p>
    <w:p w14:paraId="08AA6F84" w14:textId="214BE9AD" w:rsidR="00705CBF" w:rsidRPr="00424976" w:rsidRDefault="00705CBF" w:rsidP="00705CBF">
      <w:pPr>
        <w:rPr>
          <w:b/>
        </w:rPr>
      </w:pPr>
      <w:r>
        <w:rPr>
          <w:b/>
        </w:rPr>
        <w:t>Note:  This feature is only available to Office 365 Subscribers</w:t>
      </w:r>
      <w:r w:rsidR="00B15428">
        <w:rPr>
          <w:b/>
        </w:rPr>
        <w:t xml:space="preserve">.  </w:t>
      </w:r>
    </w:p>
    <w:p w14:paraId="1342917E" w14:textId="104573F3" w:rsidR="00705CBF" w:rsidRPr="00705CBF" w:rsidRDefault="00A34FB1" w:rsidP="00705CBF">
      <w:pPr>
        <w:rPr>
          <w:color w:val="0563C1" w:themeColor="hyperlink"/>
          <w:u w:val="single"/>
        </w:rPr>
      </w:pPr>
      <w:hyperlink r:id="rId79" w:history="1">
        <w:r w:rsidR="00705CBF" w:rsidRPr="00AB6BC2">
          <w:rPr>
            <w:rStyle w:val="Hyperlink"/>
          </w:rPr>
          <w:t>Learn more about Dictate</w:t>
        </w:r>
      </w:hyperlink>
    </w:p>
    <w:p w14:paraId="3819CF0F" w14:textId="699F5087" w:rsidR="00B66BFF" w:rsidRPr="00562E7D" w:rsidRDefault="00B66BFF" w:rsidP="00D27847">
      <w:pPr>
        <w:pStyle w:val="Heading3"/>
        <w:numPr>
          <w:ilvl w:val="0"/>
          <w:numId w:val="23"/>
        </w:numPr>
        <w:rPr>
          <w:rFonts w:eastAsia="Times New Roman"/>
          <w:b/>
          <w:noProof/>
        </w:rPr>
      </w:pPr>
      <w:r w:rsidRPr="00562E7D">
        <w:rPr>
          <w:rFonts w:eastAsia="Times New Roman"/>
          <w:noProof/>
        </w:rPr>
        <w:t xml:space="preserve">Use Read Mode </w:t>
      </w:r>
      <w:r w:rsidR="00377385" w:rsidRPr="00562E7D">
        <w:rPr>
          <w:rFonts w:eastAsia="Times New Roman"/>
          <w:noProof/>
        </w:rPr>
        <w:t>to reduce distractions</w:t>
      </w:r>
    </w:p>
    <w:p w14:paraId="51295727" w14:textId="7C6911D5" w:rsidR="00B66BFF" w:rsidRPr="00562E7D" w:rsidRDefault="00B66BFF" w:rsidP="00872998">
      <w:pPr>
        <w:shd w:val="clear" w:color="auto" w:fill="FFFFFF"/>
        <w:spacing w:before="100" w:beforeAutospacing="1" w:after="100" w:afterAutospacing="1" w:line="240" w:lineRule="auto"/>
        <w:rPr>
          <w:rFonts w:eastAsia="Times New Roman" w:cs="Segoe UI"/>
          <w:szCs w:val="24"/>
        </w:rPr>
      </w:pPr>
      <w:r w:rsidRPr="00562E7D">
        <w:rPr>
          <w:rFonts w:eastAsia="Times New Roman" w:cs="Segoe UI"/>
          <w:b/>
          <w:szCs w:val="24"/>
        </w:rPr>
        <w:t>Read Mode</w:t>
      </w:r>
      <w:r w:rsidRPr="00562E7D">
        <w:rPr>
          <w:rFonts w:eastAsia="Times New Roman" w:cs="Segoe UI"/>
          <w:szCs w:val="24"/>
        </w:rPr>
        <w:t xml:space="preserve"> hides most of the b</w:t>
      </w:r>
      <w:r w:rsidR="0051671D">
        <w:rPr>
          <w:rFonts w:eastAsia="Times New Roman" w:cs="Segoe UI"/>
          <w:szCs w:val="24"/>
        </w:rPr>
        <w:t>uttons and tools so you can focus on</w:t>
      </w:r>
      <w:r w:rsidRPr="00562E7D">
        <w:rPr>
          <w:rFonts w:eastAsia="Times New Roman" w:cs="Segoe UI"/>
          <w:szCs w:val="24"/>
        </w:rPr>
        <w:t xml:space="preserve"> your reading without distractions.</w:t>
      </w:r>
      <w:r w:rsidR="00B94BAC">
        <w:rPr>
          <w:rFonts w:eastAsia="Times New Roman" w:cs="Segoe UI"/>
          <w:szCs w:val="24"/>
        </w:rPr>
        <w:t xml:space="preserve"> </w:t>
      </w:r>
      <w:r w:rsidR="005D6FAB" w:rsidRPr="00562E7D">
        <w:rPr>
          <w:rFonts w:eastAsia="Times New Roman" w:cs="Segoe UI"/>
          <w:szCs w:val="24"/>
        </w:rPr>
        <w:t>It disables edit options and allows you to read page by page.</w:t>
      </w:r>
      <w:r w:rsidR="00B94BAC">
        <w:rPr>
          <w:rFonts w:eastAsia="Times New Roman" w:cs="Segoe UI"/>
          <w:szCs w:val="24"/>
        </w:rPr>
        <w:t xml:space="preserve"> </w:t>
      </w:r>
      <w:r w:rsidRPr="00562E7D">
        <w:rPr>
          <w:rFonts w:eastAsia="Times New Roman" w:cs="Segoe UI"/>
          <w:szCs w:val="24"/>
        </w:rPr>
        <w:t xml:space="preserve">To open </w:t>
      </w:r>
      <w:r w:rsidRPr="00562E7D">
        <w:rPr>
          <w:rFonts w:eastAsia="Times New Roman" w:cs="Segoe UI"/>
          <w:b/>
          <w:szCs w:val="24"/>
        </w:rPr>
        <w:t>Read Mode</w:t>
      </w:r>
      <w:r w:rsidR="00A37CF5" w:rsidRPr="00562E7D">
        <w:rPr>
          <w:rFonts w:eastAsia="Times New Roman" w:cs="Segoe UI"/>
          <w:szCs w:val="24"/>
        </w:rPr>
        <w:t xml:space="preserve">, </w:t>
      </w:r>
      <w:r w:rsidR="00171E78" w:rsidRPr="00562E7D">
        <w:rPr>
          <w:rFonts w:eastAsia="Times New Roman" w:cs="Segoe UI"/>
          <w:szCs w:val="24"/>
        </w:rPr>
        <w:t xml:space="preserve">select </w:t>
      </w:r>
      <w:r w:rsidR="00171E78" w:rsidRPr="00562E7D">
        <w:rPr>
          <w:rFonts w:eastAsia="Times New Roman" w:cs="Segoe UI"/>
          <w:b/>
          <w:szCs w:val="24"/>
        </w:rPr>
        <w:t>View</w:t>
      </w:r>
      <w:r w:rsidR="00241800" w:rsidRPr="00562E7D">
        <w:rPr>
          <w:rFonts w:eastAsia="Times New Roman" w:cs="Segoe UI"/>
          <w:b/>
          <w:szCs w:val="24"/>
        </w:rPr>
        <w:t xml:space="preserve"> </w:t>
      </w:r>
      <w:r w:rsidR="00171E78" w:rsidRPr="00562E7D">
        <w:rPr>
          <w:rFonts w:eastAsia="Times New Roman" w:cs="Segoe UI"/>
          <w:szCs w:val="24"/>
        </w:rPr>
        <w:t>&gt;</w:t>
      </w:r>
      <w:r w:rsidR="00241800" w:rsidRPr="00562E7D">
        <w:rPr>
          <w:rFonts w:eastAsia="Times New Roman" w:cs="Segoe UI"/>
          <w:b/>
          <w:szCs w:val="24"/>
        </w:rPr>
        <w:t xml:space="preserve"> </w:t>
      </w:r>
      <w:r w:rsidR="00171E78" w:rsidRPr="00562E7D">
        <w:rPr>
          <w:rFonts w:eastAsia="Times New Roman" w:cs="Segoe UI"/>
          <w:b/>
          <w:szCs w:val="24"/>
        </w:rPr>
        <w:t>Read Mode</w:t>
      </w:r>
      <w:r w:rsidR="008C4AA3" w:rsidRPr="00562E7D">
        <w:rPr>
          <w:rFonts w:eastAsia="Times New Roman" w:cs="Segoe UI"/>
          <w:b/>
          <w:szCs w:val="24"/>
        </w:rPr>
        <w:t>.</w:t>
      </w:r>
      <w:r w:rsidR="00B94BAC">
        <w:rPr>
          <w:rFonts w:eastAsia="Times New Roman" w:cs="Segoe UI"/>
          <w:szCs w:val="24"/>
        </w:rPr>
        <w:t xml:space="preserve"> </w:t>
      </w:r>
      <w:r w:rsidR="00085C1B" w:rsidRPr="00562E7D">
        <w:rPr>
          <w:rFonts w:eastAsia="Times New Roman" w:cs="Segoe UI"/>
          <w:szCs w:val="24"/>
        </w:rPr>
        <w:t xml:space="preserve">Additionally, you can press </w:t>
      </w:r>
      <w:r w:rsidR="00026528" w:rsidRPr="00562E7D">
        <w:rPr>
          <w:rFonts w:eastAsia="Times New Roman" w:cs="Segoe UI"/>
          <w:b/>
          <w:szCs w:val="24"/>
        </w:rPr>
        <w:t>A</w:t>
      </w:r>
      <w:r w:rsidR="00A8756E" w:rsidRPr="00562E7D">
        <w:rPr>
          <w:rFonts w:eastAsia="Times New Roman" w:cs="Segoe UI"/>
          <w:b/>
          <w:szCs w:val="24"/>
        </w:rPr>
        <w:t>lt</w:t>
      </w:r>
      <w:r w:rsidR="00026528" w:rsidRPr="00562E7D">
        <w:rPr>
          <w:rFonts w:eastAsia="Times New Roman" w:cs="Segoe UI"/>
          <w:b/>
          <w:szCs w:val="24"/>
        </w:rPr>
        <w:t xml:space="preserve"> </w:t>
      </w:r>
      <w:r w:rsidRPr="00562E7D">
        <w:rPr>
          <w:rFonts w:eastAsia="Times New Roman" w:cs="Segoe UI"/>
          <w:szCs w:val="24"/>
        </w:rPr>
        <w:t>+</w:t>
      </w:r>
      <w:r w:rsidR="00026528" w:rsidRPr="00562E7D">
        <w:rPr>
          <w:rFonts w:eastAsia="Times New Roman" w:cs="Segoe UI"/>
          <w:b/>
          <w:szCs w:val="24"/>
        </w:rPr>
        <w:t xml:space="preserve"> </w:t>
      </w:r>
      <w:r w:rsidRPr="00562E7D">
        <w:rPr>
          <w:rFonts w:eastAsia="Times New Roman" w:cs="Segoe UI"/>
          <w:b/>
          <w:szCs w:val="24"/>
        </w:rPr>
        <w:t>W</w:t>
      </w:r>
      <w:r w:rsidR="005118F7" w:rsidRPr="00562E7D">
        <w:rPr>
          <w:rFonts w:eastAsia="Times New Roman" w:cs="Segoe UI"/>
          <w:szCs w:val="24"/>
        </w:rPr>
        <w:t xml:space="preserve"> +</w:t>
      </w:r>
      <w:r w:rsidR="005118F7" w:rsidRPr="00562E7D">
        <w:rPr>
          <w:rFonts w:eastAsia="Times New Roman" w:cs="Segoe UI"/>
          <w:b/>
          <w:szCs w:val="24"/>
        </w:rPr>
        <w:t xml:space="preserve"> </w:t>
      </w:r>
      <w:r w:rsidRPr="00562E7D">
        <w:rPr>
          <w:rFonts w:eastAsia="Times New Roman" w:cs="Segoe UI"/>
          <w:b/>
          <w:szCs w:val="24"/>
        </w:rPr>
        <w:t>F</w:t>
      </w:r>
      <w:r w:rsidR="008F22AF" w:rsidRPr="00562E7D">
        <w:rPr>
          <w:rFonts w:eastAsia="Times New Roman" w:cs="Segoe UI"/>
          <w:szCs w:val="24"/>
        </w:rPr>
        <w:t>.</w:t>
      </w:r>
      <w:r w:rsidR="00B94BAC">
        <w:rPr>
          <w:rFonts w:eastAsia="Times New Roman" w:cs="Segoe UI"/>
          <w:szCs w:val="24"/>
        </w:rPr>
        <w:t xml:space="preserve"> </w:t>
      </w:r>
      <w:r w:rsidR="0055672B" w:rsidRPr="00562E7D">
        <w:rPr>
          <w:rFonts w:eastAsia="Times New Roman" w:cs="Segoe UI"/>
          <w:szCs w:val="24"/>
        </w:rPr>
        <w:t xml:space="preserve">To exit </w:t>
      </w:r>
      <w:r w:rsidR="0055672B" w:rsidRPr="00562E7D">
        <w:rPr>
          <w:rFonts w:eastAsia="Times New Roman" w:cs="Segoe UI"/>
          <w:b/>
          <w:szCs w:val="24"/>
        </w:rPr>
        <w:t xml:space="preserve">Read Mode </w:t>
      </w:r>
      <w:r w:rsidR="0055672B" w:rsidRPr="00562E7D">
        <w:rPr>
          <w:rFonts w:eastAsia="Times New Roman" w:cs="Segoe UI"/>
          <w:szCs w:val="24"/>
        </w:rPr>
        <w:t xml:space="preserve">press </w:t>
      </w:r>
      <w:r w:rsidR="003C7299" w:rsidRPr="00562E7D">
        <w:rPr>
          <w:rFonts w:eastAsia="Times New Roman" w:cs="Segoe UI"/>
          <w:b/>
          <w:szCs w:val="24"/>
        </w:rPr>
        <w:t>Esc</w:t>
      </w:r>
      <w:r w:rsidR="00D445AA" w:rsidRPr="00562E7D">
        <w:rPr>
          <w:rFonts w:eastAsia="Times New Roman" w:cs="Segoe UI"/>
          <w:szCs w:val="24"/>
        </w:rPr>
        <w:t>.</w:t>
      </w:r>
      <w:r w:rsidR="00B94BAC">
        <w:rPr>
          <w:rFonts w:eastAsia="Times New Roman" w:cs="Segoe UI"/>
          <w:szCs w:val="24"/>
        </w:rPr>
        <w:t xml:space="preserve"> </w:t>
      </w:r>
      <w:r w:rsidRPr="00562E7D">
        <w:rPr>
          <w:rFonts w:eastAsia="Times New Roman" w:cs="Segoe UI"/>
          <w:szCs w:val="24"/>
        </w:rPr>
        <w:t>To move from page to page in a document, do one of the following:</w:t>
      </w:r>
    </w:p>
    <w:p w14:paraId="3A0151CE" w14:textId="77777777" w:rsidR="00B66BFF" w:rsidRPr="00562E7D" w:rsidRDefault="00B66BFF" w:rsidP="00872998">
      <w:pPr>
        <w:numPr>
          <w:ilvl w:val="0"/>
          <w:numId w:val="1"/>
        </w:numPr>
        <w:shd w:val="clear" w:color="auto" w:fill="FFFFFF"/>
        <w:spacing w:before="100" w:beforeAutospacing="1" w:after="100" w:afterAutospacing="1" w:line="240" w:lineRule="auto"/>
        <w:ind w:left="450"/>
        <w:rPr>
          <w:rFonts w:eastAsia="Times New Roman" w:cs="Segoe UI"/>
          <w:szCs w:val="24"/>
        </w:rPr>
      </w:pPr>
      <w:r w:rsidRPr="00562E7D">
        <w:rPr>
          <w:rFonts w:eastAsia="Times New Roman" w:cs="Segoe UI"/>
          <w:szCs w:val="24"/>
        </w:rPr>
        <w:t>Click the arrows on the left and right sides of the pages.</w:t>
      </w:r>
    </w:p>
    <w:p w14:paraId="0529E3EB" w14:textId="77777777" w:rsidR="00980436" w:rsidRPr="00562E7D" w:rsidRDefault="000D20B1" w:rsidP="00872998">
      <w:pPr>
        <w:numPr>
          <w:ilvl w:val="0"/>
          <w:numId w:val="1"/>
        </w:numPr>
        <w:shd w:val="clear" w:color="auto" w:fill="FFFFFF"/>
        <w:spacing w:before="100" w:beforeAutospacing="1" w:after="100" w:afterAutospacing="1" w:line="240" w:lineRule="auto"/>
        <w:ind w:left="450"/>
        <w:rPr>
          <w:rFonts w:eastAsia="Times New Roman" w:cs="Segoe UI"/>
          <w:szCs w:val="24"/>
        </w:rPr>
      </w:pPr>
      <w:r w:rsidRPr="00562E7D">
        <w:rPr>
          <w:rFonts w:eastAsia="Times New Roman" w:cs="Segoe UI"/>
          <w:szCs w:val="24"/>
        </w:rPr>
        <w:t xml:space="preserve">Press </w:t>
      </w:r>
      <w:r w:rsidRPr="00562E7D">
        <w:rPr>
          <w:rFonts w:eastAsia="Times New Roman" w:cs="Segoe UI"/>
          <w:b/>
          <w:szCs w:val="24"/>
        </w:rPr>
        <w:t>PgUp</w:t>
      </w:r>
      <w:r w:rsidRPr="00562E7D">
        <w:rPr>
          <w:rFonts w:eastAsia="Times New Roman" w:cs="Segoe UI"/>
          <w:szCs w:val="24"/>
        </w:rPr>
        <w:t xml:space="preserve"> and </w:t>
      </w:r>
      <w:r w:rsidRPr="00562E7D">
        <w:rPr>
          <w:rFonts w:eastAsia="Times New Roman" w:cs="Segoe UI"/>
          <w:b/>
          <w:szCs w:val="24"/>
        </w:rPr>
        <w:t>PgDn</w:t>
      </w:r>
      <w:r w:rsidR="00B66BFF" w:rsidRPr="00562E7D">
        <w:rPr>
          <w:rFonts w:eastAsia="Times New Roman" w:cs="Segoe UI"/>
          <w:szCs w:val="24"/>
        </w:rPr>
        <w:t xml:space="preserve"> or the </w:t>
      </w:r>
      <w:r w:rsidR="00B66BFF" w:rsidRPr="00562E7D">
        <w:rPr>
          <w:rFonts w:eastAsia="Times New Roman" w:cs="Segoe UI"/>
          <w:b/>
          <w:szCs w:val="24"/>
        </w:rPr>
        <w:t>spacebar</w:t>
      </w:r>
      <w:r w:rsidR="00B66BFF" w:rsidRPr="00562E7D">
        <w:rPr>
          <w:rFonts w:eastAsia="Times New Roman" w:cs="Segoe UI"/>
          <w:szCs w:val="24"/>
        </w:rPr>
        <w:t xml:space="preserve"> and </w:t>
      </w:r>
      <w:r w:rsidR="00B66BFF" w:rsidRPr="00562E7D">
        <w:rPr>
          <w:rFonts w:eastAsia="Times New Roman" w:cs="Segoe UI"/>
          <w:b/>
          <w:szCs w:val="24"/>
        </w:rPr>
        <w:t>backspace</w:t>
      </w:r>
      <w:r w:rsidR="00B66BFF" w:rsidRPr="00562E7D">
        <w:rPr>
          <w:rFonts w:eastAsia="Times New Roman" w:cs="Segoe UI"/>
          <w:szCs w:val="24"/>
        </w:rPr>
        <w:t xml:space="preserve"> on the keyboard. </w:t>
      </w:r>
    </w:p>
    <w:p w14:paraId="5FAC0F1F" w14:textId="14FE91BE" w:rsidR="00B66BFF" w:rsidRPr="00562E7D" w:rsidRDefault="00980436" w:rsidP="00872998">
      <w:pPr>
        <w:numPr>
          <w:ilvl w:val="0"/>
          <w:numId w:val="1"/>
        </w:numPr>
        <w:shd w:val="clear" w:color="auto" w:fill="FFFFFF"/>
        <w:spacing w:before="100" w:beforeAutospacing="1" w:after="100" w:afterAutospacing="1" w:line="240" w:lineRule="auto"/>
        <w:ind w:left="450"/>
        <w:rPr>
          <w:rFonts w:eastAsia="Times New Roman" w:cs="Segoe UI"/>
          <w:szCs w:val="24"/>
        </w:rPr>
      </w:pPr>
      <w:r w:rsidRPr="00562E7D">
        <w:rPr>
          <w:rFonts w:eastAsia="Times New Roman" w:cs="Segoe UI"/>
          <w:szCs w:val="24"/>
        </w:rPr>
        <w:t>U</w:t>
      </w:r>
      <w:r w:rsidR="00B66BFF" w:rsidRPr="00562E7D">
        <w:rPr>
          <w:rFonts w:eastAsia="Times New Roman" w:cs="Segoe UI"/>
          <w:szCs w:val="24"/>
        </w:rPr>
        <w:t xml:space="preserve">se the </w:t>
      </w:r>
      <w:r w:rsidR="00B66BFF" w:rsidRPr="00562E7D">
        <w:rPr>
          <w:rFonts w:eastAsia="Times New Roman" w:cs="Segoe UI"/>
          <w:b/>
          <w:szCs w:val="24"/>
        </w:rPr>
        <w:t xml:space="preserve">arrow keys </w:t>
      </w:r>
      <w:r w:rsidRPr="00562E7D">
        <w:rPr>
          <w:rFonts w:eastAsia="Times New Roman" w:cs="Segoe UI"/>
          <w:szCs w:val="24"/>
        </w:rPr>
        <w:t>on the keyboard</w:t>
      </w:r>
      <w:r w:rsidR="00B66BFF" w:rsidRPr="00562E7D">
        <w:rPr>
          <w:rFonts w:eastAsia="Times New Roman" w:cs="Segoe UI"/>
          <w:szCs w:val="24"/>
        </w:rPr>
        <w:t xml:space="preserve"> or the </w:t>
      </w:r>
      <w:r w:rsidR="00B66BFF" w:rsidRPr="00562E7D">
        <w:rPr>
          <w:rFonts w:eastAsia="Times New Roman" w:cs="Segoe UI"/>
          <w:b/>
          <w:szCs w:val="24"/>
        </w:rPr>
        <w:t>scroll wheel</w:t>
      </w:r>
      <w:r w:rsidR="00B66BFF" w:rsidRPr="00562E7D">
        <w:rPr>
          <w:rFonts w:eastAsia="Times New Roman" w:cs="Segoe UI"/>
          <w:szCs w:val="24"/>
        </w:rPr>
        <w:t xml:space="preserve"> on your mouse.</w:t>
      </w:r>
    </w:p>
    <w:p w14:paraId="66CCF672" w14:textId="1A33B4CB" w:rsidR="00B66BFF" w:rsidRPr="00562E7D" w:rsidRDefault="00B66BFF" w:rsidP="00872998">
      <w:pPr>
        <w:numPr>
          <w:ilvl w:val="0"/>
          <w:numId w:val="1"/>
        </w:numPr>
        <w:shd w:val="clear" w:color="auto" w:fill="FFFFFF"/>
        <w:spacing w:before="100" w:beforeAutospacing="1" w:after="100" w:afterAutospacing="1" w:line="240" w:lineRule="auto"/>
        <w:ind w:left="450"/>
        <w:rPr>
          <w:rFonts w:eastAsia="Times New Roman" w:cs="Segoe UI"/>
          <w:szCs w:val="24"/>
        </w:rPr>
      </w:pPr>
      <w:r w:rsidRPr="00562E7D">
        <w:rPr>
          <w:rFonts w:eastAsia="Times New Roman" w:cs="Segoe UI"/>
          <w:szCs w:val="24"/>
        </w:rPr>
        <w:t xml:space="preserve">If </w:t>
      </w:r>
      <w:r w:rsidR="00DB5637" w:rsidRPr="00562E7D">
        <w:rPr>
          <w:rFonts w:eastAsia="Times New Roman" w:cs="Segoe UI"/>
          <w:szCs w:val="24"/>
        </w:rPr>
        <w:t>you are</w:t>
      </w:r>
      <w:r w:rsidRPr="00562E7D">
        <w:rPr>
          <w:rFonts w:eastAsia="Times New Roman" w:cs="Segoe UI"/>
          <w:szCs w:val="24"/>
        </w:rPr>
        <w:t xml:space="preserve"> on a touch device, </w:t>
      </w:r>
      <w:r w:rsidRPr="00562E7D">
        <w:rPr>
          <w:rFonts w:eastAsia="Times New Roman" w:cs="Segoe UI"/>
          <w:b/>
          <w:szCs w:val="24"/>
        </w:rPr>
        <w:t>swipe left or right</w:t>
      </w:r>
      <w:r w:rsidRPr="00562E7D">
        <w:rPr>
          <w:rFonts w:eastAsia="Times New Roman" w:cs="Segoe UI"/>
          <w:szCs w:val="24"/>
        </w:rPr>
        <w:t xml:space="preserve"> with your finger.</w:t>
      </w:r>
    </w:p>
    <w:p w14:paraId="6017599D" w14:textId="3C34239B" w:rsidR="00B66BFF" w:rsidRPr="00562E7D" w:rsidRDefault="0007345C" w:rsidP="00606F5C">
      <w:pPr>
        <w:shd w:val="clear" w:color="auto" w:fill="FFFFFF"/>
        <w:spacing w:before="100" w:beforeAutospacing="1" w:after="100" w:afterAutospacing="1" w:line="240" w:lineRule="auto"/>
        <w:ind w:left="90"/>
        <w:jc w:val="center"/>
        <w:rPr>
          <w:rFonts w:eastAsia="Times New Roman" w:cs="Segoe UI"/>
          <w:i/>
          <w:iCs/>
          <w:szCs w:val="24"/>
        </w:rPr>
      </w:pPr>
      <w:r w:rsidRPr="00562E7D">
        <w:rPr>
          <w:rFonts w:eastAsia="Times New Roman" w:cs="Segoe UI"/>
          <w:i/>
          <w:iCs/>
          <w:szCs w:val="24"/>
        </w:rPr>
        <w:t>C</w:t>
      </w:r>
      <w:r w:rsidR="00712EAA">
        <w:rPr>
          <w:rFonts w:eastAsia="Times New Roman" w:cs="Segoe UI"/>
          <w:i/>
          <w:iCs/>
          <w:szCs w:val="24"/>
        </w:rPr>
        <w:t>aption</w:t>
      </w:r>
      <w:r w:rsidR="00BF6311">
        <w:rPr>
          <w:rFonts w:eastAsia="Times New Roman" w:cs="Segoe UI"/>
          <w:i/>
          <w:iCs/>
          <w:szCs w:val="24"/>
        </w:rPr>
        <w:t xml:space="preserve"> 2</w:t>
      </w:r>
      <w:r w:rsidR="00234BFE">
        <w:rPr>
          <w:rFonts w:eastAsia="Times New Roman" w:cs="Segoe UI"/>
          <w:i/>
          <w:iCs/>
          <w:szCs w:val="24"/>
        </w:rPr>
        <w:t>4</w:t>
      </w:r>
      <w:r w:rsidR="00556FA1" w:rsidRPr="00562E7D">
        <w:rPr>
          <w:rFonts w:eastAsia="Times New Roman" w:cs="Segoe UI"/>
          <w:i/>
          <w:iCs/>
          <w:szCs w:val="24"/>
        </w:rPr>
        <w:t>:</w:t>
      </w:r>
      <w:r w:rsidR="00B94BAC">
        <w:rPr>
          <w:rFonts w:eastAsia="Times New Roman" w:cs="Segoe UI"/>
          <w:i/>
          <w:iCs/>
          <w:szCs w:val="24"/>
        </w:rPr>
        <w:t xml:space="preserve"> </w:t>
      </w:r>
      <w:r w:rsidR="00556FA1" w:rsidRPr="00562E7D">
        <w:rPr>
          <w:rFonts w:eastAsia="Times New Roman" w:cs="Segoe UI"/>
          <w:i/>
          <w:iCs/>
          <w:szCs w:val="24"/>
        </w:rPr>
        <w:t xml:space="preserve">Document in Read Mode of </w:t>
      </w:r>
      <w:r w:rsidR="00B71C55" w:rsidRPr="00562E7D">
        <w:rPr>
          <w:rFonts w:eastAsia="Times New Roman" w:cs="Segoe UI"/>
          <w:i/>
          <w:iCs/>
          <w:szCs w:val="24"/>
        </w:rPr>
        <w:t xml:space="preserve">Microsoft </w:t>
      </w:r>
      <w:r w:rsidR="00556FA1" w:rsidRPr="00562E7D">
        <w:rPr>
          <w:rFonts w:eastAsia="Times New Roman" w:cs="Segoe UI"/>
          <w:i/>
          <w:iCs/>
          <w:szCs w:val="24"/>
        </w:rPr>
        <w:t>Word 2016</w:t>
      </w:r>
    </w:p>
    <w:p w14:paraId="201F90CD" w14:textId="299C9053" w:rsidR="00DB481B" w:rsidRPr="00562E7D" w:rsidRDefault="00785174" w:rsidP="004727F7">
      <w:pPr>
        <w:shd w:val="clear" w:color="auto" w:fill="FFFFFF"/>
        <w:spacing w:before="100" w:beforeAutospacing="1" w:after="100" w:afterAutospacing="1" w:line="240" w:lineRule="auto"/>
        <w:jc w:val="center"/>
        <w:rPr>
          <w:rFonts w:eastAsia="Times New Roman" w:cs="Segoe UI"/>
          <w:szCs w:val="24"/>
        </w:rPr>
      </w:pPr>
      <w:r w:rsidRPr="00562E7D">
        <w:rPr>
          <w:rFonts w:cs="Segoe UI"/>
          <w:noProof/>
        </w:rPr>
        <w:drawing>
          <wp:inline distT="0" distB="0" distL="0" distR="0" wp14:anchorId="724601FD" wp14:editId="1AF1AEC6">
            <wp:extent cx="6806377" cy="3557588"/>
            <wp:effectExtent l="19050" t="19050" r="13970" b="24130"/>
            <wp:docPr id="29" name="Picture 29" descr="Example of a document in Read Mode in Wor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wils\AppData\Local\Microsoft\Windows\INetCacheContent.Word\Screenshot 2017-01-11 15.50.5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815488" cy="3562350"/>
                    </a:xfrm>
                    <a:prstGeom prst="rect">
                      <a:avLst/>
                    </a:prstGeom>
                    <a:noFill/>
                    <a:ln>
                      <a:solidFill>
                        <a:schemeClr val="tx1"/>
                      </a:solidFill>
                    </a:ln>
                  </pic:spPr>
                </pic:pic>
              </a:graphicData>
            </a:graphic>
          </wp:inline>
        </w:drawing>
      </w:r>
    </w:p>
    <w:p w14:paraId="6297EDF2" w14:textId="6636821C" w:rsidR="007C2244" w:rsidRPr="006B6F06" w:rsidRDefault="00A34FB1" w:rsidP="00872998">
      <w:pPr>
        <w:shd w:val="clear" w:color="auto" w:fill="FFFFFF"/>
        <w:spacing w:before="100" w:beforeAutospacing="1" w:after="100" w:afterAutospacing="1" w:line="240" w:lineRule="auto"/>
        <w:rPr>
          <w:rStyle w:val="Hyperlink"/>
          <w:rFonts w:eastAsia="Times New Roman" w:cs="Segoe UI"/>
          <w:szCs w:val="24"/>
        </w:rPr>
      </w:pPr>
      <w:hyperlink r:id="rId81" w:history="1">
        <w:r w:rsidR="007C2244" w:rsidRPr="006B6F06">
          <w:rPr>
            <w:rStyle w:val="Hyperlink"/>
            <w:rFonts w:eastAsia="Times New Roman" w:cs="Segoe UI"/>
            <w:szCs w:val="24"/>
          </w:rPr>
          <w:t>Learn more about reading documents in Microsoft Word</w:t>
        </w:r>
      </w:hyperlink>
    </w:p>
    <w:p w14:paraId="5BAB5910" w14:textId="77777777" w:rsidR="00CB499A" w:rsidRPr="00562E7D" w:rsidRDefault="00CB499A" w:rsidP="00D27847">
      <w:pPr>
        <w:pStyle w:val="Heading3"/>
        <w:numPr>
          <w:ilvl w:val="0"/>
          <w:numId w:val="23"/>
        </w:numPr>
        <w:rPr>
          <w:rFonts w:eastAsia="Times New Roman"/>
          <w:b/>
          <w:noProof/>
        </w:rPr>
      </w:pPr>
      <w:r w:rsidRPr="00562E7D">
        <w:rPr>
          <w:rFonts w:eastAsia="Times New Roman"/>
          <w:noProof/>
        </w:rPr>
        <w:lastRenderedPageBreak/>
        <w:t>Get Keyboard Shortcuts and Steps for Using Assistive Technology with Office</w:t>
      </w:r>
    </w:p>
    <w:p w14:paraId="5784952D" w14:textId="5116BBBD" w:rsidR="00CB499A" w:rsidRPr="00562E7D" w:rsidRDefault="00CB499A" w:rsidP="00872998">
      <w:pPr>
        <w:spacing w:after="240" w:line="240" w:lineRule="auto"/>
        <w:rPr>
          <w:rFonts w:eastAsia="Calibri" w:cs="Segoe UI"/>
        </w:rPr>
      </w:pPr>
      <w:r w:rsidRPr="00562E7D">
        <w:rPr>
          <w:rFonts w:eastAsia="Calibri" w:cs="Segoe UI"/>
        </w:rPr>
        <w:t xml:space="preserve">Office for Windows, Online, Mac, iOS, Android, and Windows Mobile provides support for assistive technologies like screen readers. You can read about the accessibility features for your specific environment at the </w:t>
      </w:r>
      <w:r w:rsidRPr="00562E7D">
        <w:rPr>
          <w:rFonts w:eastAsia="Calibri" w:cs="Segoe UI"/>
          <w:b/>
        </w:rPr>
        <w:t>Office Accessibility Center</w:t>
      </w:r>
      <w:r w:rsidRPr="00562E7D">
        <w:rPr>
          <w:rFonts w:eastAsia="Calibri" w:cs="Segoe UI"/>
        </w:rPr>
        <w:t>.</w:t>
      </w:r>
      <w:r w:rsidR="00F41CBC">
        <w:rPr>
          <w:rFonts w:eastAsia="Calibri" w:cs="Segoe UI"/>
        </w:rPr>
        <w:t xml:space="preserve">  </w:t>
      </w:r>
      <w:r w:rsidRPr="00562E7D">
        <w:rPr>
          <w:rFonts w:eastAsia="Calibri" w:cs="Segoe UI"/>
        </w:rPr>
        <w:t>There you can get all the latest accessibility information on products such as Word, PowerPoint, Excel, Outlook, and even others outside of the Office Suite such as Skype or OneDrive.</w:t>
      </w:r>
    </w:p>
    <w:p w14:paraId="145BBB70" w14:textId="567CD177" w:rsidR="00CB499A" w:rsidRPr="00562E7D" w:rsidRDefault="00CB499A" w:rsidP="00D27847">
      <w:pPr>
        <w:pStyle w:val="ng-scope"/>
        <w:numPr>
          <w:ilvl w:val="0"/>
          <w:numId w:val="9"/>
        </w:numPr>
        <w:rPr>
          <w:rFonts w:ascii="Segoe UI" w:eastAsia="Calibri" w:hAnsi="Segoe UI" w:cs="Segoe UI"/>
          <w:szCs w:val="22"/>
        </w:rPr>
      </w:pPr>
      <w:r w:rsidRPr="00562E7D">
        <w:rPr>
          <w:rFonts w:ascii="Segoe UI" w:eastAsia="Calibri" w:hAnsi="Segoe UI" w:cs="Segoe UI"/>
          <w:szCs w:val="22"/>
        </w:rPr>
        <w:t xml:space="preserve">Visit the </w:t>
      </w:r>
      <w:hyperlink r:id="rId82" w:history="1">
        <w:r w:rsidRPr="00C551AD">
          <w:rPr>
            <w:rStyle w:val="Hyperlink"/>
            <w:rFonts w:ascii="Segoe UI" w:eastAsia="Calibri" w:hAnsi="Segoe UI" w:cs="Segoe UI"/>
            <w:szCs w:val="22"/>
          </w:rPr>
          <w:t>Office Accessibility Center</w:t>
        </w:r>
      </w:hyperlink>
      <w:r w:rsidRPr="00562E7D">
        <w:rPr>
          <w:rFonts w:ascii="Segoe UI" w:eastAsia="Calibri" w:hAnsi="Segoe UI" w:cs="Segoe UI"/>
          <w:szCs w:val="22"/>
        </w:rPr>
        <w:t>.</w:t>
      </w:r>
    </w:p>
    <w:p w14:paraId="1E32743B" w14:textId="20DA4E84" w:rsidR="00CB499A" w:rsidRDefault="00CB499A" w:rsidP="00D27847">
      <w:pPr>
        <w:pStyle w:val="ng-scope"/>
        <w:numPr>
          <w:ilvl w:val="0"/>
          <w:numId w:val="9"/>
        </w:numPr>
        <w:rPr>
          <w:rFonts w:ascii="Segoe UI" w:eastAsia="Calibri" w:hAnsi="Segoe UI" w:cs="Segoe UI"/>
          <w:szCs w:val="22"/>
        </w:rPr>
      </w:pPr>
      <w:r w:rsidRPr="00562E7D">
        <w:rPr>
          <w:rFonts w:ascii="Segoe UI" w:eastAsia="Calibri" w:hAnsi="Segoe UI" w:cs="Segoe UI"/>
          <w:szCs w:val="22"/>
        </w:rPr>
        <w:t xml:space="preserve">Select </w:t>
      </w:r>
      <w:r w:rsidR="00C45B26">
        <w:rPr>
          <w:rFonts w:ascii="Segoe UI" w:eastAsia="Calibri" w:hAnsi="Segoe UI" w:cs="Segoe UI"/>
          <w:b/>
          <w:szCs w:val="22"/>
        </w:rPr>
        <w:t>Use a screen reader and keyboard shortcut</w:t>
      </w:r>
      <w:r w:rsidR="000C23E6">
        <w:rPr>
          <w:rFonts w:ascii="Segoe UI" w:eastAsia="Calibri" w:hAnsi="Segoe UI" w:cs="Segoe UI"/>
          <w:b/>
          <w:szCs w:val="22"/>
        </w:rPr>
        <w:t>s</w:t>
      </w:r>
      <w:r w:rsidR="00C45B26">
        <w:rPr>
          <w:rFonts w:ascii="Segoe UI" w:eastAsia="Calibri" w:hAnsi="Segoe UI" w:cs="Segoe UI"/>
          <w:b/>
          <w:szCs w:val="22"/>
        </w:rPr>
        <w:t xml:space="preserve"> with Office apps</w:t>
      </w:r>
      <w:r w:rsidRPr="00562E7D">
        <w:rPr>
          <w:rFonts w:ascii="Segoe UI" w:eastAsia="Calibri" w:hAnsi="Segoe UI" w:cs="Segoe UI"/>
          <w:szCs w:val="22"/>
        </w:rPr>
        <w:t>.</w:t>
      </w:r>
    </w:p>
    <w:p w14:paraId="1E1D8857" w14:textId="25B2BBC1" w:rsidR="002415CF" w:rsidRPr="00B94327" w:rsidRDefault="002415CF" w:rsidP="00D27847">
      <w:pPr>
        <w:pStyle w:val="ListParagraph"/>
        <w:numPr>
          <w:ilvl w:val="0"/>
          <w:numId w:val="9"/>
        </w:numPr>
        <w:spacing w:line="240" w:lineRule="auto"/>
        <w:rPr>
          <w:rFonts w:cs="Segoe UI"/>
          <w:szCs w:val="24"/>
        </w:rPr>
      </w:pPr>
      <w:r w:rsidRPr="00B94327">
        <w:rPr>
          <w:rFonts w:cs="Segoe UI"/>
          <w:szCs w:val="24"/>
        </w:rPr>
        <w:t>Select the</w:t>
      </w:r>
      <w:r w:rsidR="00B32B3A">
        <w:rPr>
          <w:rFonts w:cs="Segoe UI"/>
          <w:szCs w:val="24"/>
        </w:rPr>
        <w:t xml:space="preserve"> Office</w:t>
      </w:r>
      <w:r w:rsidRPr="00B94327">
        <w:rPr>
          <w:rFonts w:cs="Segoe UI"/>
          <w:szCs w:val="24"/>
        </w:rPr>
        <w:t xml:space="preserve"> app</w:t>
      </w:r>
      <w:r w:rsidR="00B32B3A">
        <w:rPr>
          <w:rFonts w:cs="Segoe UI"/>
          <w:szCs w:val="24"/>
        </w:rPr>
        <w:t>lication</w:t>
      </w:r>
      <w:r w:rsidRPr="00B94327">
        <w:rPr>
          <w:rFonts w:cs="Segoe UI"/>
          <w:szCs w:val="24"/>
        </w:rPr>
        <w:t xml:space="preserve"> you want to learn about.</w:t>
      </w:r>
    </w:p>
    <w:p w14:paraId="6BB68052" w14:textId="7C481CDB" w:rsidR="007A4674" w:rsidRPr="002415CF" w:rsidRDefault="002415CF" w:rsidP="00D27847">
      <w:pPr>
        <w:pStyle w:val="ListParagraph"/>
        <w:numPr>
          <w:ilvl w:val="0"/>
          <w:numId w:val="9"/>
        </w:numPr>
        <w:spacing w:line="240" w:lineRule="auto"/>
        <w:rPr>
          <w:rFonts w:cs="Segoe UI"/>
          <w:szCs w:val="24"/>
        </w:rPr>
      </w:pPr>
      <w:r w:rsidRPr="00B94327">
        <w:rPr>
          <w:rFonts w:cs="Segoe UI"/>
          <w:szCs w:val="24"/>
        </w:rPr>
        <w:t>Navigate to the section for your device.</w:t>
      </w:r>
    </w:p>
    <w:p w14:paraId="090CD2D3" w14:textId="2EC10797" w:rsidR="004C6C03" w:rsidRPr="0087210C" w:rsidRDefault="004C6C03" w:rsidP="0087210C">
      <w:pPr>
        <w:pStyle w:val="Heading2"/>
      </w:pPr>
      <w:bookmarkStart w:id="13" w:name="_Browse_the_Accessibility"/>
      <w:bookmarkEnd w:id="13"/>
      <w:r w:rsidRPr="0087210C">
        <w:t>Browse the Accessibility Features of</w:t>
      </w:r>
      <w:r w:rsidR="009420E7">
        <w:t xml:space="preserve"> </w:t>
      </w:r>
      <w:r w:rsidR="003C7C3A" w:rsidRPr="0087210C">
        <w:t xml:space="preserve">Edge </w:t>
      </w:r>
    </w:p>
    <w:p w14:paraId="4C009EAD" w14:textId="0D53EEFF" w:rsidR="004C6C03" w:rsidRDefault="004C6C03" w:rsidP="00872998">
      <w:pPr>
        <w:spacing w:after="240" w:line="240" w:lineRule="auto"/>
        <w:rPr>
          <w:rFonts w:eastAsia="Calibri" w:cs="Segoe UI"/>
        </w:rPr>
      </w:pPr>
      <w:r w:rsidRPr="00562E7D">
        <w:rPr>
          <w:rFonts w:eastAsia="Calibri" w:cs="Segoe UI"/>
        </w:rPr>
        <w:t>Microsoft browsers come with built-in accessibility features designed for individ</w:t>
      </w:r>
      <w:r w:rsidR="0042466B" w:rsidRPr="00562E7D">
        <w:rPr>
          <w:rFonts w:eastAsia="Calibri" w:cs="Segoe UI"/>
        </w:rPr>
        <w:t>uals who have learning disabilities</w:t>
      </w:r>
      <w:r w:rsidRPr="00562E7D">
        <w:rPr>
          <w:rFonts w:eastAsia="Calibri" w:cs="Segoe UI"/>
        </w:rPr>
        <w:t xml:space="preserve">. You can also customize options in </w:t>
      </w:r>
      <w:r w:rsidR="00EF1909">
        <w:rPr>
          <w:rFonts w:eastAsia="Calibri" w:cs="Segoe UI"/>
        </w:rPr>
        <w:t>E</w:t>
      </w:r>
      <w:r w:rsidRPr="00562E7D">
        <w:rPr>
          <w:rFonts w:eastAsia="Calibri" w:cs="Segoe UI"/>
        </w:rPr>
        <w:t>dge</w:t>
      </w:r>
      <w:r w:rsidR="00B839AC" w:rsidRPr="00562E7D">
        <w:rPr>
          <w:rFonts w:eastAsia="Calibri" w:cs="Segoe UI"/>
        </w:rPr>
        <w:t xml:space="preserve"> to meet your individual </w:t>
      </w:r>
      <w:r w:rsidRPr="00562E7D">
        <w:rPr>
          <w:rFonts w:eastAsia="Calibri" w:cs="Segoe UI"/>
        </w:rPr>
        <w:t>needs and preferences.</w:t>
      </w:r>
    </w:p>
    <w:p w14:paraId="1FF3E5AE" w14:textId="77777777" w:rsidR="00A13925" w:rsidRDefault="00A13925" w:rsidP="00D27847">
      <w:pPr>
        <w:pStyle w:val="Heading3"/>
        <w:numPr>
          <w:ilvl w:val="0"/>
          <w:numId w:val="40"/>
        </w:numPr>
      </w:pPr>
      <w:r>
        <w:t>Ease of Access options in Microsoft Edge</w:t>
      </w:r>
    </w:p>
    <w:p w14:paraId="6ABF150E" w14:textId="77777777" w:rsidR="00A13925" w:rsidRDefault="00A13925" w:rsidP="00A13925">
      <w:pPr>
        <w:spacing w:line="240" w:lineRule="auto"/>
        <w:rPr>
          <w:rFonts w:cs="Segoe UI"/>
        </w:rPr>
      </w:pPr>
      <w:r>
        <w:rPr>
          <w:rFonts w:cs="Segoe UI"/>
        </w:rPr>
        <w:t xml:space="preserve">Here are some examples of </w:t>
      </w:r>
      <w:r w:rsidRPr="00E760C8">
        <w:rPr>
          <w:rFonts w:cs="Segoe UI"/>
          <w:b/>
        </w:rPr>
        <w:t>Ease of Access</w:t>
      </w:r>
      <w:r>
        <w:rPr>
          <w:rFonts w:cs="Segoe UI"/>
        </w:rPr>
        <w:t xml:space="preserve"> options you can customize.  This covers features such as being able to zoom in or out of a webpage, and keyboard options you can use to surf the web.</w:t>
      </w:r>
    </w:p>
    <w:p w14:paraId="7A2CB39F" w14:textId="7D392A1F" w:rsidR="00A13925" w:rsidRPr="00A13925" w:rsidRDefault="00A34FB1" w:rsidP="00A13925">
      <w:pPr>
        <w:spacing w:line="240" w:lineRule="auto"/>
        <w:rPr>
          <w:rFonts w:cs="Segoe UI"/>
        </w:rPr>
      </w:pPr>
      <w:hyperlink r:id="rId83" w:history="1">
        <w:r w:rsidR="00A13925" w:rsidRPr="00D902C3">
          <w:rPr>
            <w:rStyle w:val="Hyperlink"/>
            <w:rFonts w:cs="Segoe UI"/>
          </w:rPr>
          <w:t>Learn more about Ease of Access in Microsoft Edge</w:t>
        </w:r>
      </w:hyperlink>
    </w:p>
    <w:p w14:paraId="715BC4AA" w14:textId="318EDFFA" w:rsidR="00864B3F" w:rsidRPr="00A13925" w:rsidRDefault="009F01FA" w:rsidP="00D27847">
      <w:pPr>
        <w:pStyle w:val="Heading3"/>
        <w:numPr>
          <w:ilvl w:val="0"/>
          <w:numId w:val="40"/>
        </w:numPr>
        <w:rPr>
          <w:rFonts w:eastAsia="Times New Roman"/>
          <w:b/>
          <w:noProof/>
        </w:rPr>
      </w:pPr>
      <w:r w:rsidRPr="00A13925">
        <w:rPr>
          <w:rFonts w:eastAsia="Times New Roman"/>
          <w:noProof/>
        </w:rPr>
        <w:t>Save Content to</w:t>
      </w:r>
      <w:r w:rsidR="00864B3F" w:rsidRPr="00A13925">
        <w:rPr>
          <w:rFonts w:eastAsia="Times New Roman"/>
          <w:noProof/>
        </w:rPr>
        <w:t xml:space="preserve"> </w:t>
      </w:r>
      <w:r w:rsidRPr="00A13925">
        <w:rPr>
          <w:rFonts w:eastAsia="Times New Roman"/>
          <w:noProof/>
        </w:rPr>
        <w:t xml:space="preserve">Reading List </w:t>
      </w:r>
      <w:r w:rsidR="003C7AAE" w:rsidRPr="00A13925">
        <w:rPr>
          <w:rFonts w:eastAsia="Times New Roman"/>
          <w:noProof/>
        </w:rPr>
        <w:t xml:space="preserve">in </w:t>
      </w:r>
      <w:r w:rsidR="00864B3F" w:rsidRPr="00A13925">
        <w:rPr>
          <w:rFonts w:eastAsia="Times New Roman"/>
          <w:noProof/>
        </w:rPr>
        <w:t>Edge</w:t>
      </w:r>
    </w:p>
    <w:p w14:paraId="68949262" w14:textId="693E7F7D" w:rsidR="00864B3F" w:rsidRPr="00562E7D" w:rsidRDefault="00864B3F" w:rsidP="00872998">
      <w:pPr>
        <w:spacing w:after="240" w:line="240" w:lineRule="auto"/>
        <w:rPr>
          <w:rFonts w:eastAsia="Calibri" w:cs="Segoe UI"/>
        </w:rPr>
      </w:pPr>
      <w:r w:rsidRPr="00562E7D">
        <w:rPr>
          <w:rFonts w:eastAsia="Calibri" w:cs="Segoe UI"/>
        </w:rPr>
        <w:t xml:space="preserve">The </w:t>
      </w:r>
      <w:r w:rsidRPr="00E760C8">
        <w:rPr>
          <w:rFonts w:eastAsia="Calibri" w:cs="Segoe UI"/>
          <w:b/>
        </w:rPr>
        <w:t xml:space="preserve">Reading </w:t>
      </w:r>
      <w:r w:rsidR="00E760C8" w:rsidRPr="00E760C8">
        <w:rPr>
          <w:rFonts w:eastAsia="Calibri" w:cs="Segoe UI"/>
          <w:b/>
        </w:rPr>
        <w:t>L</w:t>
      </w:r>
      <w:r w:rsidRPr="00E760C8">
        <w:rPr>
          <w:rFonts w:eastAsia="Calibri" w:cs="Segoe UI"/>
          <w:b/>
        </w:rPr>
        <w:t>ist</w:t>
      </w:r>
      <w:r w:rsidRPr="00562E7D">
        <w:rPr>
          <w:rFonts w:eastAsia="Calibri" w:cs="Segoe UI"/>
        </w:rPr>
        <w:t xml:space="preserve"> in Microsoft Edge gi</w:t>
      </w:r>
      <w:r w:rsidR="00A71A06" w:rsidRPr="00562E7D">
        <w:rPr>
          <w:rFonts w:eastAsia="Calibri" w:cs="Segoe UI"/>
        </w:rPr>
        <w:t xml:space="preserve">ves you a place to save and organize </w:t>
      </w:r>
      <w:r w:rsidRPr="00562E7D">
        <w:rPr>
          <w:rFonts w:eastAsia="Calibri" w:cs="Segoe UI"/>
        </w:rPr>
        <w:t xml:space="preserve">content you want to read later. </w:t>
      </w:r>
      <w:r w:rsidR="00540E19" w:rsidRPr="00562E7D">
        <w:rPr>
          <w:rFonts w:eastAsia="Calibri" w:cs="Segoe UI"/>
        </w:rPr>
        <w:t>Here is how you can add articles and other content to what you want to save for later.</w:t>
      </w:r>
    </w:p>
    <w:p w14:paraId="3FC10FFF" w14:textId="77C19B25" w:rsidR="004B5C9B" w:rsidRPr="00562E7D" w:rsidRDefault="00DB06C2" w:rsidP="00D27847">
      <w:pPr>
        <w:pStyle w:val="ng-scope"/>
        <w:numPr>
          <w:ilvl w:val="0"/>
          <w:numId w:val="15"/>
        </w:numPr>
        <w:rPr>
          <w:rFonts w:ascii="Segoe UI" w:eastAsia="Calibri" w:hAnsi="Segoe UI" w:cs="Segoe UI"/>
        </w:rPr>
      </w:pPr>
      <w:r w:rsidRPr="00562E7D">
        <w:rPr>
          <w:rFonts w:ascii="Segoe UI" w:eastAsia="Calibri" w:hAnsi="Segoe UI" w:cs="Segoe UI"/>
          <w:szCs w:val="22"/>
        </w:rPr>
        <w:t>S</w:t>
      </w:r>
      <w:r w:rsidR="00652CC6" w:rsidRPr="00562E7D">
        <w:rPr>
          <w:rFonts w:ascii="Segoe UI" w:eastAsia="Calibri" w:hAnsi="Segoe UI" w:cs="Segoe UI"/>
        </w:rPr>
        <w:t xml:space="preserve">elect </w:t>
      </w:r>
      <w:r w:rsidR="004B5C9B" w:rsidRPr="00562E7D">
        <w:rPr>
          <w:rFonts w:ascii="Segoe UI" w:eastAsia="Calibri" w:hAnsi="Segoe UI" w:cs="Segoe UI"/>
          <w:b/>
        </w:rPr>
        <w:t>Add to favorites or reading list</w:t>
      </w:r>
      <w:r w:rsidR="004B5C9B" w:rsidRPr="00562E7D">
        <w:rPr>
          <w:rFonts w:ascii="Segoe UI" w:eastAsia="Calibri" w:hAnsi="Segoe UI" w:cs="Segoe UI"/>
        </w:rPr>
        <w:t xml:space="preserve"> </w:t>
      </w:r>
      <w:r w:rsidR="00406B01">
        <w:rPr>
          <w:rFonts w:ascii="Segoe UI" w:eastAsia="Calibri" w:hAnsi="Segoe UI" w:cs="Segoe UI"/>
        </w:rPr>
        <w:t>(</w:t>
      </w:r>
      <w:r w:rsidR="00406B01" w:rsidRPr="00406B01">
        <w:rPr>
          <w:rFonts w:ascii="Segoe UI" w:eastAsia="Calibri" w:hAnsi="Segoe UI" w:cs="Segoe UI"/>
          <w:b/>
        </w:rPr>
        <w:t>Ctrl + D</w:t>
      </w:r>
      <w:r w:rsidR="00406B01">
        <w:rPr>
          <w:rFonts w:ascii="Segoe UI" w:eastAsia="Calibri" w:hAnsi="Segoe UI" w:cs="Segoe UI"/>
        </w:rPr>
        <w:t>)</w:t>
      </w:r>
    </w:p>
    <w:p w14:paraId="616B2232" w14:textId="0F78F975" w:rsidR="004B5C9B" w:rsidRPr="00562E7D" w:rsidRDefault="009B6ED3" w:rsidP="00D27847">
      <w:pPr>
        <w:pStyle w:val="ng-scope"/>
        <w:numPr>
          <w:ilvl w:val="0"/>
          <w:numId w:val="15"/>
        </w:numPr>
        <w:rPr>
          <w:rFonts w:ascii="Segoe UI" w:eastAsia="Calibri" w:hAnsi="Segoe UI" w:cs="Segoe UI"/>
        </w:rPr>
      </w:pPr>
      <w:r w:rsidRPr="00562E7D">
        <w:rPr>
          <w:rFonts w:ascii="Segoe UI" w:eastAsia="Calibri" w:hAnsi="Segoe UI" w:cs="Segoe UI"/>
          <w:szCs w:val="22"/>
        </w:rPr>
        <w:t>Select</w:t>
      </w:r>
      <w:r w:rsidR="004B5C9B" w:rsidRPr="00562E7D">
        <w:rPr>
          <w:rFonts w:ascii="Segoe UI" w:eastAsia="Calibri" w:hAnsi="Segoe UI" w:cs="Segoe UI"/>
        </w:rPr>
        <w:t xml:space="preserve"> </w:t>
      </w:r>
      <w:r w:rsidR="004B5C9B" w:rsidRPr="00562E7D">
        <w:rPr>
          <w:rFonts w:ascii="Segoe UI" w:eastAsia="Calibri" w:hAnsi="Segoe UI" w:cs="Segoe UI"/>
          <w:b/>
        </w:rPr>
        <w:t>Reading list</w:t>
      </w:r>
      <w:r w:rsidR="004B5C9B" w:rsidRPr="00562E7D">
        <w:rPr>
          <w:rFonts w:ascii="Segoe UI" w:eastAsia="Calibri" w:hAnsi="Segoe UI" w:cs="Segoe UI"/>
        </w:rPr>
        <w:t xml:space="preserve"> &gt; </w:t>
      </w:r>
      <w:r w:rsidR="004B5C9B" w:rsidRPr="00562E7D">
        <w:rPr>
          <w:rFonts w:ascii="Segoe UI" w:eastAsia="Calibri" w:hAnsi="Segoe UI" w:cs="Segoe UI"/>
          <w:b/>
        </w:rPr>
        <w:t>Add</w:t>
      </w:r>
      <w:r w:rsidR="004B5C9B" w:rsidRPr="00562E7D">
        <w:rPr>
          <w:rFonts w:ascii="Segoe UI" w:eastAsia="Calibri" w:hAnsi="Segoe UI" w:cs="Segoe UI"/>
        </w:rPr>
        <w:t>.</w:t>
      </w:r>
    </w:p>
    <w:p w14:paraId="65D31D53" w14:textId="36D99493" w:rsidR="00D96D6C" w:rsidRPr="00562E7D" w:rsidRDefault="00D96D6C" w:rsidP="00D27847">
      <w:pPr>
        <w:pStyle w:val="ng-scope"/>
        <w:numPr>
          <w:ilvl w:val="0"/>
          <w:numId w:val="15"/>
        </w:numPr>
        <w:rPr>
          <w:rFonts w:ascii="Segoe UI" w:eastAsia="Calibri" w:hAnsi="Segoe UI" w:cs="Segoe UI"/>
          <w:szCs w:val="22"/>
        </w:rPr>
      </w:pPr>
      <w:r w:rsidRPr="00562E7D">
        <w:rPr>
          <w:rFonts w:ascii="Segoe UI" w:eastAsia="Calibri" w:hAnsi="Segoe UI" w:cs="Segoe UI"/>
          <w:szCs w:val="22"/>
        </w:rPr>
        <w:t xml:space="preserve">When </w:t>
      </w:r>
      <w:r w:rsidR="00A07A69" w:rsidRPr="00562E7D">
        <w:rPr>
          <w:rFonts w:ascii="Segoe UI" w:eastAsia="Calibri" w:hAnsi="Segoe UI" w:cs="Segoe UI"/>
          <w:szCs w:val="22"/>
        </w:rPr>
        <w:t>you are</w:t>
      </w:r>
      <w:r w:rsidRPr="00562E7D">
        <w:rPr>
          <w:rFonts w:ascii="Segoe UI" w:eastAsia="Calibri" w:hAnsi="Segoe UI" w:cs="Segoe UI"/>
          <w:szCs w:val="22"/>
        </w:rPr>
        <w:t xml:space="preserve"> ready to read, select </w:t>
      </w:r>
      <w:r w:rsidRPr="00562E7D">
        <w:rPr>
          <w:rFonts w:ascii="Segoe UI" w:eastAsia="Calibri" w:hAnsi="Segoe UI" w:cs="Segoe UI"/>
          <w:b/>
          <w:szCs w:val="22"/>
        </w:rPr>
        <w:t>Hub</w:t>
      </w:r>
      <w:r w:rsidR="00BF40C5" w:rsidRPr="00562E7D">
        <w:rPr>
          <w:rFonts w:ascii="Segoe UI" w:eastAsia="Calibri" w:hAnsi="Segoe UI" w:cs="Segoe UI"/>
          <w:b/>
          <w:szCs w:val="22"/>
        </w:rPr>
        <w:t xml:space="preserve"> </w:t>
      </w:r>
      <w:r w:rsidR="00BF40C5" w:rsidRPr="00562E7D">
        <w:rPr>
          <w:rFonts w:ascii="Segoe UI" w:eastAsia="Calibri" w:hAnsi="Segoe UI" w:cs="Segoe UI"/>
          <w:szCs w:val="22"/>
        </w:rPr>
        <w:t>&gt;</w:t>
      </w:r>
      <w:r w:rsidR="00BF40C5" w:rsidRPr="00562E7D">
        <w:rPr>
          <w:rFonts w:ascii="Segoe UI" w:eastAsia="Calibri" w:hAnsi="Segoe UI" w:cs="Segoe UI"/>
          <w:b/>
          <w:szCs w:val="22"/>
        </w:rPr>
        <w:t xml:space="preserve"> </w:t>
      </w:r>
      <w:r w:rsidRPr="00562E7D">
        <w:rPr>
          <w:rFonts w:ascii="Segoe UI" w:eastAsia="Calibri" w:hAnsi="Segoe UI" w:cs="Segoe UI"/>
          <w:b/>
          <w:szCs w:val="22"/>
        </w:rPr>
        <w:t>Reading list</w:t>
      </w:r>
      <w:r w:rsidRPr="00562E7D">
        <w:rPr>
          <w:rFonts w:ascii="Segoe UI" w:eastAsia="Calibri" w:hAnsi="Segoe UI" w:cs="Segoe UI"/>
          <w:szCs w:val="22"/>
        </w:rPr>
        <w:t xml:space="preserve">. </w:t>
      </w:r>
    </w:p>
    <w:p w14:paraId="27C3A688" w14:textId="77777777" w:rsidR="00D96D6C" w:rsidRPr="00562E7D" w:rsidRDefault="00D96D6C" w:rsidP="00872998">
      <w:pPr>
        <w:pStyle w:val="ng-scope"/>
        <w:rPr>
          <w:rFonts w:ascii="Segoe UI" w:eastAsia="Calibri" w:hAnsi="Segoe UI" w:cs="Segoe UI"/>
          <w:szCs w:val="22"/>
        </w:rPr>
      </w:pPr>
    </w:p>
    <w:p w14:paraId="05C4EBA3" w14:textId="013DEACF" w:rsidR="00EC55F7" w:rsidRPr="005F27C9" w:rsidRDefault="00EC55F7" w:rsidP="005F27C9">
      <w:pPr>
        <w:pStyle w:val="ng-scope"/>
        <w:rPr>
          <w:rFonts w:ascii="Segoe UI" w:eastAsia="Calibri" w:hAnsi="Segoe UI" w:cs="Segoe UI"/>
          <w:szCs w:val="22"/>
        </w:rPr>
      </w:pPr>
      <w:r w:rsidRPr="00562E7D">
        <w:rPr>
          <w:rFonts w:ascii="Segoe UI" w:eastAsia="Calibri" w:hAnsi="Segoe UI" w:cs="Segoe UI"/>
          <w:szCs w:val="22"/>
        </w:rPr>
        <w:t>Additionally,</w:t>
      </w:r>
      <w:r w:rsidR="00CD65DA" w:rsidRPr="00562E7D">
        <w:rPr>
          <w:rFonts w:ascii="Segoe UI" w:eastAsia="Calibri" w:hAnsi="Segoe UI" w:cs="Segoe UI"/>
          <w:szCs w:val="22"/>
        </w:rPr>
        <w:t xml:space="preserve"> you can</w:t>
      </w:r>
      <w:r w:rsidR="004B5C9B" w:rsidRPr="00562E7D">
        <w:rPr>
          <w:rFonts w:ascii="Segoe UI" w:eastAsia="Calibri" w:hAnsi="Segoe UI" w:cs="Segoe UI"/>
          <w:szCs w:val="22"/>
        </w:rPr>
        <w:t xml:space="preserve"> right-click any link and select </w:t>
      </w:r>
      <w:r w:rsidR="004B5C9B" w:rsidRPr="00562E7D">
        <w:rPr>
          <w:rFonts w:ascii="Segoe UI" w:eastAsia="Calibri" w:hAnsi="Segoe UI" w:cs="Segoe UI"/>
          <w:b/>
          <w:szCs w:val="22"/>
        </w:rPr>
        <w:t>Add to reading list</w:t>
      </w:r>
      <w:r w:rsidR="004B5C9B" w:rsidRPr="00562E7D">
        <w:rPr>
          <w:rFonts w:ascii="Segoe UI" w:eastAsia="Calibri" w:hAnsi="Segoe UI" w:cs="Segoe UI"/>
          <w:szCs w:val="22"/>
        </w:rPr>
        <w:t xml:space="preserve"> without even visiting the page.</w:t>
      </w:r>
    </w:p>
    <w:p w14:paraId="198B06F3" w14:textId="3111CC4E" w:rsidR="00864B3F" w:rsidRPr="00562E7D" w:rsidRDefault="00864B3F" w:rsidP="004A18FD">
      <w:pPr>
        <w:keepNext/>
        <w:spacing w:after="240" w:line="240" w:lineRule="auto"/>
        <w:jc w:val="center"/>
        <w:rPr>
          <w:rFonts w:eastAsia="Calibri" w:cs="Segoe UI"/>
          <w:i/>
        </w:rPr>
      </w:pPr>
      <w:r w:rsidRPr="00562E7D">
        <w:rPr>
          <w:rFonts w:eastAsia="Calibri" w:cs="Segoe UI"/>
          <w:i/>
        </w:rPr>
        <w:lastRenderedPageBreak/>
        <w:t>Caption</w:t>
      </w:r>
      <w:r w:rsidR="00BF6311">
        <w:rPr>
          <w:rFonts w:eastAsia="Calibri" w:cs="Segoe UI"/>
          <w:i/>
        </w:rPr>
        <w:t xml:space="preserve"> 2</w:t>
      </w:r>
      <w:r w:rsidR="00234BFE">
        <w:rPr>
          <w:rFonts w:eastAsia="Calibri" w:cs="Segoe UI"/>
          <w:i/>
        </w:rPr>
        <w:t>5</w:t>
      </w:r>
      <w:r w:rsidRPr="00562E7D">
        <w:rPr>
          <w:rFonts w:eastAsia="Calibri" w:cs="Segoe UI"/>
          <w:i/>
        </w:rPr>
        <w:t>:</w:t>
      </w:r>
      <w:r w:rsidR="00015DD7">
        <w:rPr>
          <w:rFonts w:eastAsia="Calibri" w:cs="Segoe UI"/>
          <w:i/>
        </w:rPr>
        <w:t xml:space="preserve"> </w:t>
      </w:r>
      <w:r w:rsidRPr="00562E7D">
        <w:rPr>
          <w:rFonts w:eastAsia="Calibri" w:cs="Segoe UI"/>
          <w:i/>
        </w:rPr>
        <w:t>A Reading List in Microsoft Edge</w:t>
      </w:r>
    </w:p>
    <w:p w14:paraId="0400EEB2" w14:textId="41481B48" w:rsidR="007E1E27" w:rsidRPr="00562E7D" w:rsidRDefault="000D1D31" w:rsidP="007E1E27">
      <w:pPr>
        <w:spacing w:after="240" w:line="240" w:lineRule="auto"/>
        <w:jc w:val="center"/>
        <w:rPr>
          <w:rFonts w:eastAsia="Calibri" w:cs="Segoe UI"/>
        </w:rPr>
      </w:pPr>
      <w:r>
        <w:rPr>
          <w:noProof/>
        </w:rPr>
        <w:drawing>
          <wp:inline distT="0" distB="0" distL="0" distR="0" wp14:anchorId="5345FE11" wp14:editId="748444B1">
            <wp:extent cx="3884989" cy="4133850"/>
            <wp:effectExtent l="0" t="0" r="1270" b="0"/>
            <wp:docPr id="384460173" name="Picture 384460173" descr="A sample Reading List in Microsoft Edge with a blogpost on the list of content to 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90758" cy="4139989"/>
                    </a:xfrm>
                    <a:prstGeom prst="rect">
                      <a:avLst/>
                    </a:prstGeom>
                    <a:noFill/>
                    <a:ln>
                      <a:noFill/>
                    </a:ln>
                  </pic:spPr>
                </pic:pic>
              </a:graphicData>
            </a:graphic>
          </wp:inline>
        </w:drawing>
      </w:r>
    </w:p>
    <w:p w14:paraId="41C62473" w14:textId="5F6CC6B6" w:rsidR="007E1E27" w:rsidRDefault="00972377" w:rsidP="00D27847">
      <w:pPr>
        <w:pStyle w:val="Heading3"/>
        <w:numPr>
          <w:ilvl w:val="0"/>
          <w:numId w:val="40"/>
        </w:numPr>
        <w:rPr>
          <w:rFonts w:eastAsia="Calibri"/>
        </w:rPr>
      </w:pPr>
      <w:r>
        <w:rPr>
          <w:rFonts w:eastAsia="Calibri"/>
        </w:rPr>
        <w:t>R</w:t>
      </w:r>
      <w:r w:rsidR="00CD3F6B">
        <w:rPr>
          <w:rFonts w:eastAsia="Calibri"/>
        </w:rPr>
        <w:t>ead E</w:t>
      </w:r>
      <w:r>
        <w:rPr>
          <w:rFonts w:eastAsia="Calibri"/>
        </w:rPr>
        <w:t>-Book</w:t>
      </w:r>
      <w:r w:rsidR="00CD3F6B">
        <w:rPr>
          <w:rFonts w:eastAsia="Calibri"/>
        </w:rPr>
        <w:t>s</w:t>
      </w:r>
      <w:r>
        <w:rPr>
          <w:rFonts w:eastAsia="Calibri"/>
        </w:rPr>
        <w:t xml:space="preserve"> </w:t>
      </w:r>
      <w:r w:rsidR="00CD3F6B">
        <w:rPr>
          <w:rFonts w:eastAsia="Calibri"/>
        </w:rPr>
        <w:t>i</w:t>
      </w:r>
      <w:r w:rsidR="001B35B1">
        <w:rPr>
          <w:rFonts w:eastAsia="Calibri"/>
        </w:rPr>
        <w:t xml:space="preserve">n </w:t>
      </w:r>
      <w:r w:rsidR="00D25FCC">
        <w:rPr>
          <w:rFonts w:eastAsia="Calibri"/>
        </w:rPr>
        <w:t>Ed</w:t>
      </w:r>
      <w:r w:rsidR="00CD3F6B">
        <w:rPr>
          <w:rFonts w:eastAsia="Calibri"/>
        </w:rPr>
        <w:t>ge</w:t>
      </w:r>
    </w:p>
    <w:p w14:paraId="642DF492" w14:textId="662A39FB" w:rsidR="00B32933" w:rsidRDefault="00A138F1" w:rsidP="00B32933">
      <w:pPr>
        <w:rPr>
          <w:szCs w:val="24"/>
        </w:rPr>
      </w:pPr>
      <w:bookmarkStart w:id="14" w:name="_Hlk486599846"/>
      <w:r>
        <w:rPr>
          <w:szCs w:val="24"/>
        </w:rPr>
        <w:t xml:space="preserve">In the </w:t>
      </w:r>
      <w:r w:rsidR="008D26A4">
        <w:rPr>
          <w:b/>
          <w:szCs w:val="24"/>
        </w:rPr>
        <w:t>Windows Store</w:t>
      </w:r>
      <w:r w:rsidR="008D26A4" w:rsidRPr="005B0EC9">
        <w:rPr>
          <w:szCs w:val="24"/>
        </w:rPr>
        <w:t>,</w:t>
      </w:r>
      <w:r>
        <w:rPr>
          <w:b/>
          <w:szCs w:val="24"/>
        </w:rPr>
        <w:t xml:space="preserve"> </w:t>
      </w:r>
      <w:r>
        <w:rPr>
          <w:szCs w:val="24"/>
        </w:rPr>
        <w:t>you can buy e-bo</w:t>
      </w:r>
      <w:r w:rsidR="00CA640A">
        <w:rPr>
          <w:szCs w:val="24"/>
        </w:rPr>
        <w:t xml:space="preserve">oks and then read them in </w:t>
      </w:r>
      <w:r>
        <w:rPr>
          <w:szCs w:val="24"/>
        </w:rPr>
        <w:t>Edge</w:t>
      </w:r>
      <w:r w:rsidR="00A056E1">
        <w:rPr>
          <w:szCs w:val="24"/>
        </w:rPr>
        <w:t>.</w:t>
      </w:r>
      <w:r w:rsidR="00F03BA5">
        <w:rPr>
          <w:szCs w:val="24"/>
        </w:rPr>
        <w:t xml:space="preserve">  Once your e-book is open select </w:t>
      </w:r>
      <w:r w:rsidR="00F03BA5">
        <w:rPr>
          <w:b/>
          <w:szCs w:val="24"/>
        </w:rPr>
        <w:t xml:space="preserve">Options.  </w:t>
      </w:r>
      <w:r w:rsidR="00F03BA5" w:rsidRPr="00F03BA5">
        <w:rPr>
          <w:szCs w:val="24"/>
        </w:rPr>
        <w:t>There</w:t>
      </w:r>
      <w:r w:rsidR="00F03BA5">
        <w:rPr>
          <w:szCs w:val="24"/>
        </w:rPr>
        <w:t xml:space="preserve"> y</w:t>
      </w:r>
      <w:r w:rsidR="00B32933" w:rsidRPr="00744745">
        <w:rPr>
          <w:szCs w:val="24"/>
        </w:rPr>
        <w:t>ou</w:t>
      </w:r>
      <w:r w:rsidR="00B32933">
        <w:rPr>
          <w:szCs w:val="24"/>
        </w:rPr>
        <w:t xml:space="preserve"> can change the font size, s</w:t>
      </w:r>
      <w:r w:rsidR="00744745">
        <w:rPr>
          <w:szCs w:val="24"/>
        </w:rPr>
        <w:t>tyl</w:t>
      </w:r>
      <w:r w:rsidR="00F03BA5">
        <w:rPr>
          <w:szCs w:val="24"/>
        </w:rPr>
        <w:t>e, spacing, and page theme</w:t>
      </w:r>
      <w:r w:rsidR="00B32933">
        <w:rPr>
          <w:szCs w:val="24"/>
        </w:rPr>
        <w:t xml:space="preserve">.  Selecting </w:t>
      </w:r>
      <w:r w:rsidR="00B32933">
        <w:rPr>
          <w:b/>
          <w:szCs w:val="24"/>
        </w:rPr>
        <w:t>Read Aloud</w:t>
      </w:r>
      <w:r w:rsidR="00B32933">
        <w:rPr>
          <w:szCs w:val="24"/>
        </w:rPr>
        <w:t xml:space="preserve"> will also let your browser read to you and highlight words so you can follow along.  </w:t>
      </w:r>
    </w:p>
    <w:bookmarkEnd w:id="14"/>
    <w:p w14:paraId="4F85FCAE" w14:textId="76EF13EE" w:rsidR="00E23112" w:rsidRDefault="00E23112" w:rsidP="00606F5C">
      <w:pPr>
        <w:jc w:val="center"/>
        <w:rPr>
          <w:i/>
          <w:szCs w:val="24"/>
        </w:rPr>
      </w:pPr>
      <w:r>
        <w:rPr>
          <w:i/>
          <w:szCs w:val="24"/>
        </w:rPr>
        <w:t>C</w:t>
      </w:r>
      <w:r w:rsidR="00B23983">
        <w:rPr>
          <w:i/>
          <w:szCs w:val="24"/>
        </w:rPr>
        <w:t>apti</w:t>
      </w:r>
      <w:r w:rsidR="00BF6311">
        <w:rPr>
          <w:i/>
          <w:szCs w:val="24"/>
        </w:rPr>
        <w:t xml:space="preserve">on </w:t>
      </w:r>
      <w:r w:rsidR="00E65591">
        <w:rPr>
          <w:i/>
          <w:szCs w:val="24"/>
        </w:rPr>
        <w:t>2</w:t>
      </w:r>
      <w:r w:rsidR="00234BFE">
        <w:rPr>
          <w:i/>
          <w:szCs w:val="24"/>
        </w:rPr>
        <w:t>6</w:t>
      </w:r>
      <w:r>
        <w:rPr>
          <w:i/>
          <w:szCs w:val="24"/>
        </w:rPr>
        <w:t>:  An example of Options and Read Aloud in Microsoft Edge</w:t>
      </w:r>
    </w:p>
    <w:p w14:paraId="2D8A43A3" w14:textId="5B701C31" w:rsidR="00E23112" w:rsidRDefault="00B0620B" w:rsidP="00E23112">
      <w:pPr>
        <w:jc w:val="center"/>
        <w:rPr>
          <w:i/>
          <w:szCs w:val="24"/>
        </w:rPr>
      </w:pPr>
      <w:r w:rsidRPr="00B0620B">
        <w:rPr>
          <w:noProof/>
        </w:rPr>
        <w:lastRenderedPageBreak/>
        <w:drawing>
          <wp:inline distT="0" distB="0" distL="0" distR="0" wp14:anchorId="76F67504" wp14:editId="36A3FE71">
            <wp:extent cx="2857500" cy="5495925"/>
            <wp:effectExtent l="0" t="0" r="0" b="9525"/>
            <wp:docPr id="384460172" name="Picture 384460172" descr="A sample e-book being read in Microsoft Edge.  The Options, and Read Aloud tools are highlighted in this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57500" cy="5495925"/>
                    </a:xfrm>
                    <a:prstGeom prst="rect">
                      <a:avLst/>
                    </a:prstGeom>
                  </pic:spPr>
                </pic:pic>
              </a:graphicData>
            </a:graphic>
          </wp:inline>
        </w:drawing>
      </w:r>
    </w:p>
    <w:p w14:paraId="5E4543E3" w14:textId="32454970" w:rsidR="00D65573" w:rsidRPr="00D65573" w:rsidRDefault="00A34FB1" w:rsidP="00D65573">
      <w:pPr>
        <w:rPr>
          <w:szCs w:val="24"/>
        </w:rPr>
      </w:pPr>
      <w:hyperlink r:id="rId86" w:history="1">
        <w:r w:rsidR="00D65573" w:rsidRPr="00D65573">
          <w:rPr>
            <w:rStyle w:val="Hyperlink"/>
            <w:szCs w:val="24"/>
          </w:rPr>
          <w:t>Learn more about Reading books in the browser</w:t>
        </w:r>
      </w:hyperlink>
    </w:p>
    <w:p w14:paraId="455D890A" w14:textId="77777777" w:rsidR="00864B3F" w:rsidRPr="00562E7D" w:rsidRDefault="00864B3F" w:rsidP="00D27847">
      <w:pPr>
        <w:pStyle w:val="Heading3"/>
        <w:numPr>
          <w:ilvl w:val="0"/>
          <w:numId w:val="40"/>
        </w:numPr>
        <w:rPr>
          <w:rFonts w:eastAsia="Times New Roman"/>
          <w:b/>
          <w:noProof/>
        </w:rPr>
      </w:pPr>
      <w:r w:rsidRPr="00562E7D">
        <w:rPr>
          <w:rFonts w:eastAsia="Times New Roman"/>
          <w:noProof/>
        </w:rPr>
        <w:t>Accessibility Resources with Microsoft Edge</w:t>
      </w:r>
    </w:p>
    <w:p w14:paraId="1C2B540F" w14:textId="77777777" w:rsidR="008937E9" w:rsidRDefault="00BC4DE8" w:rsidP="00872998">
      <w:pPr>
        <w:spacing w:after="240" w:line="240" w:lineRule="auto"/>
        <w:rPr>
          <w:rFonts w:eastAsia="Calibri" w:cs="Segoe UI"/>
        </w:rPr>
      </w:pPr>
      <w:r>
        <w:rPr>
          <w:rFonts w:eastAsia="Calibri" w:cs="Segoe UI"/>
        </w:rPr>
        <w:t>Here are some</w:t>
      </w:r>
      <w:r w:rsidR="00864B3F" w:rsidRPr="00562E7D">
        <w:rPr>
          <w:rFonts w:eastAsia="Calibri" w:cs="Segoe UI"/>
        </w:rPr>
        <w:t xml:space="preserve"> additional accessibility resourc</w:t>
      </w:r>
      <w:r w:rsidR="0074634E">
        <w:rPr>
          <w:rFonts w:eastAsia="Calibri" w:cs="Segoe UI"/>
        </w:rPr>
        <w:t xml:space="preserve">es in </w:t>
      </w:r>
      <w:r w:rsidR="00864B3F" w:rsidRPr="00562E7D">
        <w:rPr>
          <w:rFonts w:eastAsia="Calibri" w:cs="Segoe UI"/>
        </w:rPr>
        <w:t>Microsoft Edge.</w:t>
      </w:r>
      <w:r w:rsidR="00015DD7">
        <w:rPr>
          <w:rFonts w:eastAsia="Calibri" w:cs="Segoe UI"/>
        </w:rPr>
        <w:t xml:space="preserve"> </w:t>
      </w:r>
    </w:p>
    <w:p w14:paraId="11B25CA1" w14:textId="26581506" w:rsidR="00DB4461" w:rsidRPr="00562E7D" w:rsidRDefault="00A34FB1" w:rsidP="00872998">
      <w:pPr>
        <w:spacing w:after="240" w:line="240" w:lineRule="auto"/>
        <w:rPr>
          <w:rFonts w:eastAsia="Calibri" w:cs="Segoe UI"/>
        </w:rPr>
      </w:pPr>
      <w:hyperlink r:id="rId87" w:anchor="BlhSpJEYd6k04bo9.97" w:history="1">
        <w:r w:rsidR="00864B3F" w:rsidRPr="00821CDD">
          <w:rPr>
            <w:rStyle w:val="Hyperlink"/>
            <w:rFonts w:eastAsia="Calibri" w:cs="Segoe UI"/>
          </w:rPr>
          <w:t>Learn more about Accessibility in Microsoft Edge</w:t>
        </w:r>
      </w:hyperlink>
      <w:r w:rsidR="00864B3F" w:rsidRPr="00562E7D">
        <w:rPr>
          <w:rFonts w:eastAsia="Calibri" w:cs="Segoe UI"/>
        </w:rPr>
        <w:t>.</w:t>
      </w:r>
    </w:p>
    <w:p w14:paraId="06BD3208" w14:textId="2B67FE46" w:rsidR="002664B7" w:rsidRPr="0087210C" w:rsidRDefault="002664B7" w:rsidP="0087210C">
      <w:pPr>
        <w:pStyle w:val="Heading2"/>
      </w:pPr>
      <w:bookmarkStart w:id="15" w:name="_Find_assistive_technology"/>
      <w:bookmarkEnd w:id="15"/>
      <w:r w:rsidRPr="0087210C">
        <w:t>Find assistive technology for</w:t>
      </w:r>
      <w:r w:rsidR="006818DD" w:rsidRPr="0087210C">
        <w:t xml:space="preserve"> P</w:t>
      </w:r>
      <w:r w:rsidR="00ED048C" w:rsidRPr="0087210C">
        <w:t>eop</w:t>
      </w:r>
      <w:r w:rsidR="006818DD" w:rsidRPr="0087210C">
        <w:t>le with L</w:t>
      </w:r>
      <w:r w:rsidR="00ED048C" w:rsidRPr="0087210C">
        <w:t>earning disabilities</w:t>
      </w:r>
      <w:r w:rsidRPr="0087210C">
        <w:t xml:space="preserve"> </w:t>
      </w:r>
    </w:p>
    <w:p w14:paraId="2334FE40" w14:textId="053D2D19" w:rsidR="002664B7" w:rsidRPr="00562E7D" w:rsidRDefault="0088083E" w:rsidP="00872998">
      <w:pPr>
        <w:spacing w:after="240" w:line="240" w:lineRule="auto"/>
        <w:rPr>
          <w:rFonts w:eastAsia="Calibri" w:cs="Segoe UI"/>
        </w:rPr>
      </w:pPr>
      <w:r w:rsidRPr="00562E7D">
        <w:rPr>
          <w:rFonts w:eastAsia="Calibri" w:cs="Segoe UI"/>
        </w:rPr>
        <w:t>P</w:t>
      </w:r>
      <w:r w:rsidR="002664B7" w:rsidRPr="00562E7D">
        <w:rPr>
          <w:rFonts w:eastAsia="Calibri" w:cs="Segoe UI"/>
        </w:rPr>
        <w:t xml:space="preserve">eople who have learning </w:t>
      </w:r>
      <w:r w:rsidR="00F4407D" w:rsidRPr="00562E7D">
        <w:rPr>
          <w:rFonts w:eastAsia="Calibri" w:cs="Segoe UI"/>
        </w:rPr>
        <w:t>disabilities</w:t>
      </w:r>
      <w:r w:rsidR="002664B7" w:rsidRPr="00562E7D">
        <w:rPr>
          <w:rFonts w:eastAsia="Calibri" w:cs="Segoe UI"/>
        </w:rPr>
        <w:t xml:space="preserve"> may be interested in the following: </w:t>
      </w:r>
    </w:p>
    <w:p w14:paraId="430AB092" w14:textId="261DB62E" w:rsidR="002664B7" w:rsidRPr="00562E7D" w:rsidRDefault="002664B7" w:rsidP="00872998">
      <w:pPr>
        <w:numPr>
          <w:ilvl w:val="0"/>
          <w:numId w:val="2"/>
        </w:numPr>
        <w:spacing w:after="240" w:line="240" w:lineRule="auto"/>
        <w:rPr>
          <w:rFonts w:eastAsia="Calibri" w:cs="Segoe UI"/>
        </w:rPr>
      </w:pPr>
      <w:r w:rsidRPr="00562E7D">
        <w:rPr>
          <w:rFonts w:eastAsia="Calibri" w:cs="Segoe UI"/>
          <w:b/>
          <w:bCs/>
        </w:rPr>
        <w:lastRenderedPageBreak/>
        <w:t>Word prediction programs</w:t>
      </w:r>
      <w:r w:rsidRPr="00562E7D">
        <w:rPr>
          <w:rFonts w:eastAsia="Calibri" w:cs="Segoe UI"/>
        </w:rPr>
        <w:t xml:space="preserve"> allow the user to select a desired word from an on-screen list located in the prediction window. The program predicts words from the first one or two letters typed</w:t>
      </w:r>
      <w:r w:rsidR="00A66E8F">
        <w:rPr>
          <w:rFonts w:eastAsia="Calibri" w:cs="Segoe UI"/>
        </w:rPr>
        <w:t xml:space="preserve"> by the user. The word can </w:t>
      </w:r>
      <w:r w:rsidR="007C1C8E">
        <w:rPr>
          <w:rFonts w:eastAsia="Calibri" w:cs="Segoe UI"/>
        </w:rPr>
        <w:t>be selected from that</w:t>
      </w:r>
      <w:r w:rsidRPr="00562E7D">
        <w:rPr>
          <w:rFonts w:eastAsia="Calibri" w:cs="Segoe UI"/>
        </w:rPr>
        <w:t xml:space="preserve"> list and inserted into the text by typing a number, clicking the mouse, or scanning with a switch.</w:t>
      </w:r>
      <w:r w:rsidR="000C0C48">
        <w:rPr>
          <w:rFonts w:eastAsia="Calibri" w:cs="Segoe UI"/>
        </w:rPr>
        <w:t xml:space="preserve"> </w:t>
      </w:r>
    </w:p>
    <w:p w14:paraId="0C24AA48" w14:textId="3B0A82AD" w:rsidR="002664B7" w:rsidRPr="00562E7D" w:rsidRDefault="002664B7" w:rsidP="00872998">
      <w:pPr>
        <w:numPr>
          <w:ilvl w:val="0"/>
          <w:numId w:val="2"/>
        </w:numPr>
        <w:spacing w:after="240" w:line="240" w:lineRule="auto"/>
        <w:rPr>
          <w:rFonts w:eastAsia="Calibri" w:cs="Segoe UI"/>
        </w:rPr>
      </w:pPr>
      <w:r w:rsidRPr="00562E7D">
        <w:rPr>
          <w:rFonts w:eastAsia="Calibri" w:cs="Segoe UI"/>
          <w:b/>
          <w:bCs/>
        </w:rPr>
        <w:t xml:space="preserve">Reading tools and learning disabilities programs </w:t>
      </w:r>
      <w:r w:rsidRPr="00562E7D">
        <w:rPr>
          <w:rFonts w:eastAsia="Calibri" w:cs="Segoe UI"/>
        </w:rPr>
        <w:t>include software designed to make text-based materials more acc</w:t>
      </w:r>
      <w:r w:rsidR="00562C53" w:rsidRPr="00562E7D">
        <w:rPr>
          <w:rFonts w:eastAsia="Calibri" w:cs="Segoe UI"/>
        </w:rPr>
        <w:t xml:space="preserve">essible for people </w:t>
      </w:r>
      <w:r w:rsidRPr="00562E7D">
        <w:rPr>
          <w:rFonts w:eastAsia="Calibri" w:cs="Segoe UI"/>
        </w:rPr>
        <w:t>with reading</w:t>
      </w:r>
      <w:r w:rsidR="00562C53" w:rsidRPr="00562E7D">
        <w:rPr>
          <w:rFonts w:eastAsia="Calibri" w:cs="Segoe UI"/>
        </w:rPr>
        <w:t xml:space="preserve"> disabilities</w:t>
      </w:r>
      <w:r w:rsidRPr="00562E7D">
        <w:rPr>
          <w:rFonts w:eastAsia="Calibri" w:cs="Segoe UI"/>
        </w:rPr>
        <w:t xml:space="preserve">. Options can include scanning, reformatting, navigating, or speaking text </w:t>
      </w:r>
      <w:r w:rsidR="000C13A4" w:rsidRPr="00562E7D">
        <w:rPr>
          <w:rFonts w:eastAsia="Calibri" w:cs="Segoe UI"/>
        </w:rPr>
        <w:t>aloud</w:t>
      </w:r>
      <w:r w:rsidRPr="00562E7D">
        <w:rPr>
          <w:rFonts w:eastAsia="Calibri" w:cs="Segoe UI"/>
        </w:rPr>
        <w:t>.</w:t>
      </w:r>
      <w:r w:rsidR="00AE3139">
        <w:rPr>
          <w:rFonts w:eastAsia="Calibri" w:cs="Segoe UI"/>
        </w:rPr>
        <w:t xml:space="preserve"> </w:t>
      </w:r>
    </w:p>
    <w:p w14:paraId="75A54C71" w14:textId="54E751DD" w:rsidR="002664B7" w:rsidRPr="00562E7D" w:rsidRDefault="002664B7" w:rsidP="00872998">
      <w:pPr>
        <w:numPr>
          <w:ilvl w:val="0"/>
          <w:numId w:val="2"/>
        </w:numPr>
        <w:spacing w:after="240" w:line="240" w:lineRule="auto"/>
        <w:rPr>
          <w:rFonts w:eastAsia="Calibri" w:cs="Segoe UI"/>
        </w:rPr>
      </w:pPr>
      <w:r w:rsidRPr="00562E7D">
        <w:rPr>
          <w:rFonts w:eastAsia="Calibri" w:cs="Segoe UI"/>
          <w:b/>
          <w:bCs/>
        </w:rPr>
        <w:t>Speech synthesizers</w:t>
      </w:r>
      <w:r w:rsidRPr="00562E7D">
        <w:rPr>
          <w:rFonts w:eastAsia="Calibri" w:cs="Segoe UI"/>
        </w:rPr>
        <w:t xml:space="preserve"> (also known as text-to-speech (TTS) systems) speak information aloud in a computerized voice. </w:t>
      </w:r>
    </w:p>
    <w:p w14:paraId="61728568" w14:textId="493C5CA8" w:rsidR="002664B7" w:rsidRPr="00562E7D" w:rsidRDefault="002664B7" w:rsidP="00872998">
      <w:pPr>
        <w:numPr>
          <w:ilvl w:val="0"/>
          <w:numId w:val="2"/>
        </w:numPr>
        <w:spacing w:after="240" w:line="240" w:lineRule="auto"/>
        <w:rPr>
          <w:rFonts w:eastAsia="Calibri" w:cs="Segoe UI"/>
        </w:rPr>
      </w:pPr>
      <w:r w:rsidRPr="00562E7D">
        <w:rPr>
          <w:rFonts w:eastAsia="Calibri" w:cs="Segoe UI"/>
          <w:b/>
          <w:bCs/>
        </w:rPr>
        <w:t>Speech recognition programs</w:t>
      </w:r>
      <w:r w:rsidRPr="00562E7D">
        <w:rPr>
          <w:rFonts w:eastAsia="Calibri" w:cs="Segoe UI"/>
        </w:rPr>
        <w:t xml:space="preserve">, (also called voice recognition), allow computer navigation by voice rather than entering data by keyboard or mouse. You can still use a mouse and keyboard as well as voice, to enter data, write text, and navigate applications. </w:t>
      </w:r>
    </w:p>
    <w:p w14:paraId="5FE751AE" w14:textId="2D124B2A" w:rsidR="00573F12" w:rsidRPr="00DB7AD8" w:rsidRDefault="00A2468C" w:rsidP="00DB7AD8">
      <w:pPr>
        <w:rPr>
          <w:rStyle w:val="Hyperlink"/>
        </w:rPr>
      </w:pPr>
      <w:r w:rsidRPr="00DB7AD8">
        <w:rPr>
          <w:rStyle w:val="Hyperlink"/>
        </w:rPr>
        <w:fldChar w:fldCharType="begin"/>
      </w:r>
      <w:r w:rsidR="00056EC6">
        <w:rPr>
          <w:rStyle w:val="Hyperlink"/>
        </w:rPr>
        <w:instrText>HYPERLINK "http://www.microsoft.com/Accessibility/assistive-technology-partners"</w:instrText>
      </w:r>
      <w:r w:rsidRPr="00DB7AD8">
        <w:rPr>
          <w:rStyle w:val="Hyperlink"/>
        </w:rPr>
        <w:fldChar w:fldCharType="separate"/>
      </w:r>
      <w:r w:rsidR="00573F12" w:rsidRPr="00DB7AD8">
        <w:rPr>
          <w:rStyle w:val="Hyperlink"/>
        </w:rPr>
        <w:t>Learn more about Assistive Technology products for Windows</w:t>
      </w:r>
    </w:p>
    <w:p w14:paraId="6E31E157" w14:textId="1EADBDD6" w:rsidR="001C20AA" w:rsidRPr="00621D3D" w:rsidRDefault="00A2468C" w:rsidP="001C20AA">
      <w:pPr>
        <w:rPr>
          <w:rStyle w:val="Hyperlink"/>
        </w:rPr>
      </w:pPr>
      <w:r w:rsidRPr="00DB7AD8">
        <w:rPr>
          <w:rStyle w:val="Hyperlink"/>
        </w:rPr>
        <w:fldChar w:fldCharType="end"/>
      </w:r>
      <w:r w:rsidR="001C20AA" w:rsidRPr="00DB7AD8">
        <w:rPr>
          <w:rStyle w:val="Hyperlink"/>
        </w:rPr>
        <w:fldChar w:fldCharType="begin"/>
      </w:r>
      <w:r w:rsidR="00E855FD">
        <w:rPr>
          <w:rStyle w:val="Hyperlink"/>
        </w:rPr>
        <w:instrText>HYPERLINK "https://forms.office.com/Pages/ResponsePage.aspx?id=v4j5cvGGr0GRqy180BHbR_ShaKwkMI5Nh9y88CN2XEtUQkJTMU5LQkxSUDc1QlAxM1BFWDFSSjFQNS4u"</w:instrText>
      </w:r>
      <w:r w:rsidR="001C20AA" w:rsidRPr="00DB7AD8">
        <w:rPr>
          <w:rStyle w:val="Hyperlink"/>
        </w:rPr>
        <w:fldChar w:fldCharType="separate"/>
      </w:r>
      <w:r w:rsidR="00885D97">
        <w:rPr>
          <w:rStyle w:val="Hyperlink"/>
        </w:rPr>
        <w:t>Microsoft Accessibility Guide</w:t>
      </w:r>
      <w:r w:rsidR="001C20AA" w:rsidRPr="00621D3D">
        <w:rPr>
          <w:rStyle w:val="Hyperlink"/>
        </w:rPr>
        <w:t xml:space="preserve"> Feedback</w:t>
      </w:r>
    </w:p>
    <w:p w14:paraId="311E3C90" w14:textId="26717801" w:rsidR="00D359B3" w:rsidRPr="0088156A" w:rsidRDefault="001C20AA" w:rsidP="001C20AA">
      <w:pPr>
        <w:rPr>
          <w:rFonts w:eastAsiaTheme="minorHAnsi" w:cs="Segoe UI"/>
        </w:rPr>
      </w:pPr>
      <w:r w:rsidRPr="00DB7AD8">
        <w:rPr>
          <w:rStyle w:val="Hyperlink"/>
        </w:rPr>
        <w:fldChar w:fldCharType="end"/>
      </w:r>
      <w:r w:rsidR="00C628B1">
        <w:rPr>
          <w:rFonts w:cs="Segoe UI"/>
        </w:rPr>
        <w:t>Guide</w:t>
      </w:r>
      <w:r w:rsidR="004D2CB6">
        <w:rPr>
          <w:rFonts w:cs="Segoe UI"/>
        </w:rPr>
        <w:t xml:space="preserve"> last updated on</w:t>
      </w:r>
      <w:r w:rsidR="00FB7158">
        <w:rPr>
          <w:rFonts w:cs="Segoe UI"/>
        </w:rPr>
        <w:t xml:space="preserve"> </w:t>
      </w:r>
      <w:r w:rsidR="00F1324C">
        <w:rPr>
          <w:rFonts w:cs="Segoe UI"/>
        </w:rPr>
        <w:t>5</w:t>
      </w:r>
      <w:r w:rsidR="000971E9" w:rsidRPr="00562E7D">
        <w:rPr>
          <w:rFonts w:cs="Segoe UI"/>
        </w:rPr>
        <w:t>/</w:t>
      </w:r>
      <w:r w:rsidR="00A34FB1">
        <w:rPr>
          <w:rFonts w:cs="Segoe UI"/>
        </w:rPr>
        <w:t>31</w:t>
      </w:r>
      <w:bookmarkStart w:id="16" w:name="_GoBack"/>
      <w:bookmarkEnd w:id="16"/>
      <w:r w:rsidR="00C750BA" w:rsidRPr="00562E7D">
        <w:rPr>
          <w:rFonts w:cs="Segoe UI"/>
        </w:rPr>
        <w:t>/</w:t>
      </w:r>
      <w:r w:rsidR="005E5BF3" w:rsidRPr="00562E7D">
        <w:rPr>
          <w:rFonts w:cs="Segoe UI"/>
        </w:rPr>
        <w:t>201</w:t>
      </w:r>
      <w:r w:rsidR="00234BFE">
        <w:rPr>
          <w:rFonts w:cs="Segoe UI"/>
        </w:rPr>
        <w:t>9</w:t>
      </w:r>
      <w:r w:rsidR="00C750BA" w:rsidRPr="00562E7D">
        <w:rPr>
          <w:rFonts w:cs="Segoe UI"/>
        </w:rPr>
        <w:t xml:space="preserve">. </w:t>
      </w:r>
      <w:bookmarkStart w:id="17" w:name="osk"/>
      <w:bookmarkStart w:id="18" w:name="sr"/>
      <w:bookmarkStart w:id="19" w:name="webapps"/>
      <w:bookmarkStart w:id="20" w:name="ie"/>
      <w:bookmarkEnd w:id="17"/>
      <w:bookmarkEnd w:id="18"/>
      <w:bookmarkEnd w:id="19"/>
      <w:bookmarkEnd w:id="20"/>
    </w:p>
    <w:sectPr w:rsidR="00D359B3" w:rsidRPr="008815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9C6AF" w14:textId="77777777" w:rsidR="00B915B3" w:rsidRDefault="00B915B3">
      <w:pPr>
        <w:spacing w:after="0" w:line="240" w:lineRule="auto"/>
      </w:pPr>
    </w:p>
  </w:endnote>
  <w:endnote w:type="continuationSeparator" w:id="0">
    <w:p w14:paraId="41E022F5" w14:textId="77777777" w:rsidR="00B915B3" w:rsidRDefault="00B915B3">
      <w:pPr>
        <w:spacing w:after="0" w:line="240" w:lineRule="auto"/>
      </w:pPr>
    </w:p>
  </w:endnote>
  <w:endnote w:type="continuationNotice" w:id="1">
    <w:p w14:paraId="65FCA526" w14:textId="77777777" w:rsidR="00B915B3" w:rsidRDefault="00B915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UI">
    <w:altName w:val="Segoe U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67C0F" w14:textId="77777777" w:rsidR="00B915B3" w:rsidRDefault="00B915B3">
      <w:pPr>
        <w:spacing w:after="0" w:line="240" w:lineRule="auto"/>
      </w:pPr>
    </w:p>
  </w:footnote>
  <w:footnote w:type="continuationSeparator" w:id="0">
    <w:p w14:paraId="0F529CEC" w14:textId="77777777" w:rsidR="00B915B3" w:rsidRDefault="00B915B3">
      <w:pPr>
        <w:spacing w:after="0" w:line="240" w:lineRule="auto"/>
      </w:pPr>
    </w:p>
  </w:footnote>
  <w:footnote w:type="continuationNotice" w:id="1">
    <w:p w14:paraId="05D7A0C7" w14:textId="77777777" w:rsidR="00B915B3" w:rsidRDefault="00B915B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3BCAA3E"/>
    <w:lvl w:ilvl="0">
      <w:start w:val="1"/>
      <w:numFmt w:val="decimal"/>
      <w:pStyle w:val="ListNumber"/>
      <w:lvlText w:val="%1."/>
      <w:lvlJc w:val="left"/>
      <w:pPr>
        <w:tabs>
          <w:tab w:val="num" w:pos="360"/>
        </w:tabs>
        <w:ind w:left="360" w:hanging="360"/>
      </w:pPr>
    </w:lvl>
  </w:abstractNum>
  <w:abstractNum w:abstractNumId="1" w15:restartNumberingAfterBreak="0">
    <w:nsid w:val="01CC243E"/>
    <w:multiLevelType w:val="hybridMultilevel"/>
    <w:tmpl w:val="1BAAA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7268E"/>
    <w:multiLevelType w:val="hybridMultilevel"/>
    <w:tmpl w:val="0BEA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6371B"/>
    <w:multiLevelType w:val="multilevel"/>
    <w:tmpl w:val="89EC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C6091"/>
    <w:multiLevelType w:val="hybridMultilevel"/>
    <w:tmpl w:val="D5F84252"/>
    <w:lvl w:ilvl="0" w:tplc="3B9ACB7C">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8E0E1D"/>
    <w:multiLevelType w:val="hybridMultilevel"/>
    <w:tmpl w:val="30BC1BDC"/>
    <w:lvl w:ilvl="0" w:tplc="36969DE8">
      <w:start w:val="1"/>
      <w:numFmt w:val="upperLetter"/>
      <w:lvlText w:val="%1."/>
      <w:lvlJc w:val="left"/>
      <w:pPr>
        <w:ind w:left="0" w:firstLine="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2520B4"/>
    <w:multiLevelType w:val="hybridMultilevel"/>
    <w:tmpl w:val="99586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59072B"/>
    <w:multiLevelType w:val="hybridMultilevel"/>
    <w:tmpl w:val="6C5439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D2E582D"/>
    <w:multiLevelType w:val="hybridMultilevel"/>
    <w:tmpl w:val="DB945FC4"/>
    <w:lvl w:ilvl="0" w:tplc="E168DAA0">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3D63D9"/>
    <w:multiLevelType w:val="hybridMultilevel"/>
    <w:tmpl w:val="0BEA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340210"/>
    <w:multiLevelType w:val="hybridMultilevel"/>
    <w:tmpl w:val="57E8D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7B782D"/>
    <w:multiLevelType w:val="hybridMultilevel"/>
    <w:tmpl w:val="2CC60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7B0CFF"/>
    <w:multiLevelType w:val="multilevel"/>
    <w:tmpl w:val="55A88E2E"/>
    <w:lvl w:ilvl="0">
      <w:start w:val="1"/>
      <w:numFmt w:val="decimal"/>
      <w:lvlText w:val="%1."/>
      <w:lvlJc w:val="left"/>
      <w:pPr>
        <w:tabs>
          <w:tab w:val="num" w:pos="720"/>
        </w:tabs>
        <w:ind w:left="720" w:hanging="360"/>
      </w:pPr>
      <w:rPr>
        <w:rFonts w:asciiTheme="minorHAnsi" w:eastAsia="Calibri" w:hAnsiTheme="minorHAnsi" w:cstheme="minorHAns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082E85"/>
    <w:multiLevelType w:val="hybridMultilevel"/>
    <w:tmpl w:val="C1402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2775B"/>
    <w:multiLevelType w:val="multilevel"/>
    <w:tmpl w:val="CC823E6E"/>
    <w:lvl w:ilvl="0">
      <w:start w:val="1"/>
      <w:numFmt w:val="decimal"/>
      <w:lvlText w:val="%1"/>
      <w:lvlJc w:val="left"/>
      <w:pPr>
        <w:ind w:left="432" w:hanging="432"/>
      </w:pPr>
    </w:lvl>
    <w:lvl w:ilvl="1">
      <w:start w:val="1"/>
      <w:numFmt w:val="decimal"/>
      <w:lvlText w:val="%1.%2"/>
      <w:lvlJc w:val="left"/>
      <w:pPr>
        <w:ind w:left="576" w:hanging="576"/>
      </w:pPr>
      <w:rPr>
        <w:rFonts w:asciiTheme="minorHAnsi" w:hAnsiTheme="minorHAnsi" w:cstheme="minorHAnsi" w:hint="default"/>
        <w:b w:val="0"/>
        <w:color w:val="000000" w:themeColor="text1"/>
      </w:rPr>
    </w:lvl>
    <w:lvl w:ilvl="2">
      <w:start w:val="1"/>
      <w:numFmt w:val="decimal"/>
      <w:lvlText w:val="%1.%2.%3"/>
      <w:lvlJc w:val="left"/>
      <w:pPr>
        <w:ind w:left="720" w:hanging="720"/>
      </w:pPr>
      <w:rPr>
        <w:b w:val="0"/>
        <w:i/>
        <w:sz w:val="24"/>
        <w:szCs w:val="24"/>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6737EA3"/>
    <w:multiLevelType w:val="hybridMultilevel"/>
    <w:tmpl w:val="224E7B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86B0991"/>
    <w:multiLevelType w:val="hybridMultilevel"/>
    <w:tmpl w:val="47D8AB70"/>
    <w:lvl w:ilvl="0" w:tplc="3DBA607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9A3CFF"/>
    <w:multiLevelType w:val="hybridMultilevel"/>
    <w:tmpl w:val="A8D22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ED1297"/>
    <w:multiLevelType w:val="hybridMultilevel"/>
    <w:tmpl w:val="8EFCB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65443B"/>
    <w:multiLevelType w:val="hybridMultilevel"/>
    <w:tmpl w:val="BA92F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7E2C40"/>
    <w:multiLevelType w:val="hybridMultilevel"/>
    <w:tmpl w:val="3E4A2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D755C7"/>
    <w:multiLevelType w:val="hybridMultilevel"/>
    <w:tmpl w:val="E682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26324A"/>
    <w:multiLevelType w:val="hybridMultilevel"/>
    <w:tmpl w:val="FEF6B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9530CF"/>
    <w:multiLevelType w:val="hybridMultilevel"/>
    <w:tmpl w:val="C1402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75530D"/>
    <w:multiLevelType w:val="hybridMultilevel"/>
    <w:tmpl w:val="A83A3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631763"/>
    <w:multiLevelType w:val="hybridMultilevel"/>
    <w:tmpl w:val="57E8D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A71E34"/>
    <w:multiLevelType w:val="hybridMultilevel"/>
    <w:tmpl w:val="8EFCB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C0578A"/>
    <w:multiLevelType w:val="multilevel"/>
    <w:tmpl w:val="48D4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F5150E"/>
    <w:multiLevelType w:val="hybridMultilevel"/>
    <w:tmpl w:val="C4BE3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730266"/>
    <w:multiLevelType w:val="hybridMultilevel"/>
    <w:tmpl w:val="A404A7A2"/>
    <w:lvl w:ilvl="0" w:tplc="C618FD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9823813"/>
    <w:multiLevelType w:val="hybridMultilevel"/>
    <w:tmpl w:val="893C5DA2"/>
    <w:lvl w:ilvl="0" w:tplc="CF4C2324">
      <w:start w:val="1"/>
      <w:numFmt w:val="decimal"/>
      <w:lvlText w:val="%1."/>
      <w:lvlJc w:val="left"/>
      <w:pPr>
        <w:ind w:left="720" w:hanging="360"/>
      </w:pPr>
      <w:rPr>
        <w:rFonts w:asciiTheme="minorHAnsi" w:eastAsiaTheme="minorEastAsia"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7F5A65"/>
    <w:multiLevelType w:val="hybridMultilevel"/>
    <w:tmpl w:val="8A682BBC"/>
    <w:lvl w:ilvl="0" w:tplc="54BAB90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E3A4725"/>
    <w:multiLevelType w:val="hybridMultilevel"/>
    <w:tmpl w:val="C336898C"/>
    <w:lvl w:ilvl="0" w:tplc="419A3122">
      <w:start w:val="1"/>
      <w:numFmt w:val="upperRoman"/>
      <w:pStyle w:val="Heading4"/>
      <w:lvlText w:val="%1."/>
      <w:lvlJc w:val="righ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5901EE"/>
    <w:multiLevelType w:val="multilevel"/>
    <w:tmpl w:val="B164FC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ED638C4"/>
    <w:multiLevelType w:val="hybridMultilevel"/>
    <w:tmpl w:val="87CC4346"/>
    <w:lvl w:ilvl="0" w:tplc="A5C629B0">
      <w:start w:val="1"/>
      <w:numFmt w:val="upperLetter"/>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E12B10"/>
    <w:multiLevelType w:val="hybridMultilevel"/>
    <w:tmpl w:val="268E7B52"/>
    <w:lvl w:ilvl="0" w:tplc="620CEE6E">
      <w:start w:val="1"/>
      <w:numFmt w:val="upperRoman"/>
      <w:lvlText w:val="%1."/>
      <w:lvlJc w:val="righ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405C48"/>
    <w:multiLevelType w:val="hybridMultilevel"/>
    <w:tmpl w:val="0A8A9D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756050"/>
    <w:multiLevelType w:val="hybridMultilevel"/>
    <w:tmpl w:val="47CCB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5AA324A"/>
    <w:multiLevelType w:val="hybridMultilevel"/>
    <w:tmpl w:val="593A9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CC1733"/>
    <w:multiLevelType w:val="multilevel"/>
    <w:tmpl w:val="82C42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7537B2"/>
    <w:multiLevelType w:val="hybridMultilevel"/>
    <w:tmpl w:val="CE2C23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9E156B8"/>
    <w:multiLevelType w:val="hybridMultilevel"/>
    <w:tmpl w:val="7AF81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4C1A2D"/>
    <w:multiLevelType w:val="multilevel"/>
    <w:tmpl w:val="B164FC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24543DD"/>
    <w:multiLevelType w:val="hybridMultilevel"/>
    <w:tmpl w:val="E63ABB3E"/>
    <w:lvl w:ilvl="0" w:tplc="CA7A5C7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44F761C"/>
    <w:multiLevelType w:val="hybridMultilevel"/>
    <w:tmpl w:val="0BEA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872AAD"/>
    <w:multiLevelType w:val="hybridMultilevel"/>
    <w:tmpl w:val="2D5EE9CC"/>
    <w:lvl w:ilvl="0" w:tplc="CBDEA0E6">
      <w:start w:val="1"/>
      <w:numFmt w:val="upperLetter"/>
      <w:pStyle w:val="Heading3"/>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E6671B"/>
    <w:multiLevelType w:val="hybridMultilevel"/>
    <w:tmpl w:val="632C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8E1E67"/>
    <w:multiLevelType w:val="hybridMultilevel"/>
    <w:tmpl w:val="2D5472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7F3276A"/>
    <w:multiLevelType w:val="hybridMultilevel"/>
    <w:tmpl w:val="E9A60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81D7023"/>
    <w:multiLevelType w:val="hybridMultilevel"/>
    <w:tmpl w:val="E1425054"/>
    <w:lvl w:ilvl="0" w:tplc="0E7AA16C">
      <w:start w:val="1"/>
      <w:numFmt w:val="decimal"/>
      <w:pStyle w:val="Heading2"/>
      <w:lvlText w:val="%1."/>
      <w:lvlJc w:val="left"/>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EB4341F"/>
    <w:multiLevelType w:val="hybridMultilevel"/>
    <w:tmpl w:val="7E3C5A46"/>
    <w:lvl w:ilvl="0" w:tplc="47829362">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EF11F0"/>
    <w:multiLevelType w:val="hybridMultilevel"/>
    <w:tmpl w:val="A55C6AA8"/>
    <w:lvl w:ilvl="0" w:tplc="6116FAEE">
      <w:start w:val="1"/>
      <w:numFmt w:val="bullet"/>
      <w:lvlText w:val=""/>
      <w:lvlJc w:val="left"/>
      <w:pPr>
        <w:ind w:left="1080" w:hanging="360"/>
      </w:pPr>
      <w:rPr>
        <w:rFonts w:ascii="Symbol" w:hAnsi="Symbo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F363F73"/>
    <w:multiLevelType w:val="hybridMultilevel"/>
    <w:tmpl w:val="ABBAAB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3100C76"/>
    <w:multiLevelType w:val="hybridMultilevel"/>
    <w:tmpl w:val="8C200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9"/>
  </w:num>
  <w:num w:numId="3">
    <w:abstractNumId w:val="14"/>
  </w:num>
  <w:num w:numId="4">
    <w:abstractNumId w:val="38"/>
  </w:num>
  <w:num w:numId="5">
    <w:abstractNumId w:val="41"/>
  </w:num>
  <w:num w:numId="6">
    <w:abstractNumId w:val="40"/>
  </w:num>
  <w:num w:numId="7">
    <w:abstractNumId w:val="23"/>
  </w:num>
  <w:num w:numId="8">
    <w:abstractNumId w:val="0"/>
  </w:num>
  <w:num w:numId="9">
    <w:abstractNumId w:val="26"/>
  </w:num>
  <w:num w:numId="10">
    <w:abstractNumId w:val="42"/>
  </w:num>
  <w:num w:numId="11">
    <w:abstractNumId w:val="8"/>
  </w:num>
  <w:num w:numId="12">
    <w:abstractNumId w:val="15"/>
  </w:num>
  <w:num w:numId="13">
    <w:abstractNumId w:val="13"/>
  </w:num>
  <w:num w:numId="14">
    <w:abstractNumId w:val="17"/>
  </w:num>
  <w:num w:numId="15">
    <w:abstractNumId w:val="18"/>
  </w:num>
  <w:num w:numId="16">
    <w:abstractNumId w:val="12"/>
  </w:num>
  <w:num w:numId="17">
    <w:abstractNumId w:val="33"/>
  </w:num>
  <w:num w:numId="18">
    <w:abstractNumId w:val="30"/>
  </w:num>
  <w:num w:numId="19">
    <w:abstractNumId w:val="51"/>
  </w:num>
  <w:num w:numId="20">
    <w:abstractNumId w:val="4"/>
  </w:num>
  <w:num w:numId="21">
    <w:abstractNumId w:val="49"/>
  </w:num>
  <w:num w:numId="22">
    <w:abstractNumId w:val="45"/>
  </w:num>
  <w:num w:numId="23">
    <w:abstractNumId w:val="45"/>
    <w:lvlOverride w:ilvl="0">
      <w:startOverride w:val="1"/>
    </w:lvlOverride>
  </w:num>
  <w:num w:numId="24">
    <w:abstractNumId w:val="32"/>
  </w:num>
  <w:num w:numId="25">
    <w:abstractNumId w:val="32"/>
    <w:lvlOverride w:ilvl="0">
      <w:startOverride w:val="1"/>
    </w:lvlOverride>
  </w:num>
  <w:num w:numId="26">
    <w:abstractNumId w:val="1"/>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5"/>
  </w:num>
  <w:num w:numId="30">
    <w:abstractNumId w:val="43"/>
  </w:num>
  <w:num w:numId="31">
    <w:abstractNumId w:val="20"/>
  </w:num>
  <w:num w:numId="32">
    <w:abstractNumId w:val="37"/>
  </w:num>
  <w:num w:numId="33">
    <w:abstractNumId w:val="5"/>
  </w:num>
  <w:num w:numId="34">
    <w:abstractNumId w:val="45"/>
    <w:lvlOverride w:ilvl="0">
      <w:startOverride w:val="1"/>
    </w:lvlOverride>
  </w:num>
  <w:num w:numId="35">
    <w:abstractNumId w:val="50"/>
  </w:num>
  <w:num w:numId="36">
    <w:abstractNumId w:val="16"/>
  </w:num>
  <w:num w:numId="37">
    <w:abstractNumId w:val="36"/>
  </w:num>
  <w:num w:numId="38">
    <w:abstractNumId w:val="52"/>
  </w:num>
  <w:num w:numId="39">
    <w:abstractNumId w:val="27"/>
  </w:num>
  <w:num w:numId="40">
    <w:abstractNumId w:val="34"/>
    <w:lvlOverride w:ilvl="0">
      <w:startOverride w:val="1"/>
    </w:lvlOverride>
  </w:num>
  <w:num w:numId="41">
    <w:abstractNumId w:val="32"/>
    <w:lvlOverride w:ilvl="0">
      <w:startOverride w:val="1"/>
    </w:lvlOverride>
  </w:num>
  <w:num w:numId="42">
    <w:abstractNumId w:val="48"/>
  </w:num>
  <w:num w:numId="43">
    <w:abstractNumId w:val="21"/>
  </w:num>
  <w:num w:numId="44">
    <w:abstractNumId w:val="24"/>
  </w:num>
  <w:num w:numId="45">
    <w:abstractNumId w:val="22"/>
  </w:num>
  <w:num w:numId="46">
    <w:abstractNumId w:val="28"/>
  </w:num>
  <w:num w:numId="47">
    <w:abstractNumId w:val="46"/>
  </w:num>
  <w:num w:numId="48">
    <w:abstractNumId w:val="19"/>
  </w:num>
  <w:num w:numId="49">
    <w:abstractNumId w:val="35"/>
  </w:num>
  <w:num w:numId="50">
    <w:abstractNumId w:val="35"/>
    <w:lvlOverride w:ilvl="0">
      <w:startOverride w:val="1"/>
    </w:lvlOverride>
  </w:num>
  <w:num w:numId="51">
    <w:abstractNumId w:val="44"/>
  </w:num>
  <w:num w:numId="52">
    <w:abstractNumId w:val="2"/>
  </w:num>
  <w:num w:numId="53">
    <w:abstractNumId w:val="6"/>
  </w:num>
  <w:num w:numId="54">
    <w:abstractNumId w:val="29"/>
  </w:num>
  <w:num w:numId="55">
    <w:abstractNumId w:val="7"/>
  </w:num>
  <w:num w:numId="56">
    <w:abstractNumId w:val="11"/>
  </w:num>
  <w:num w:numId="57">
    <w:abstractNumId w:val="47"/>
  </w:num>
  <w:num w:numId="58">
    <w:abstractNumId w:val="10"/>
  </w:num>
  <w:num w:numId="59">
    <w:abstractNumId w:val="32"/>
    <w:lvlOverride w:ilvl="0">
      <w:startOverride w:val="1"/>
    </w:lvlOverride>
  </w:num>
  <w:num w:numId="60">
    <w:abstractNumId w:val="5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F2"/>
    <w:rsid w:val="00000436"/>
    <w:rsid w:val="00000B22"/>
    <w:rsid w:val="0000156B"/>
    <w:rsid w:val="0000201C"/>
    <w:rsid w:val="000029D1"/>
    <w:rsid w:val="000038E6"/>
    <w:rsid w:val="00004170"/>
    <w:rsid w:val="0000497E"/>
    <w:rsid w:val="00004BD6"/>
    <w:rsid w:val="00004D2E"/>
    <w:rsid w:val="00006DC6"/>
    <w:rsid w:val="000104E1"/>
    <w:rsid w:val="000118F2"/>
    <w:rsid w:val="0001311A"/>
    <w:rsid w:val="00013DA1"/>
    <w:rsid w:val="00014860"/>
    <w:rsid w:val="0001506D"/>
    <w:rsid w:val="00015DD7"/>
    <w:rsid w:val="00016569"/>
    <w:rsid w:val="000215D4"/>
    <w:rsid w:val="00022197"/>
    <w:rsid w:val="0002277E"/>
    <w:rsid w:val="000227E9"/>
    <w:rsid w:val="00022D38"/>
    <w:rsid w:val="00023F19"/>
    <w:rsid w:val="0002460E"/>
    <w:rsid w:val="00025C35"/>
    <w:rsid w:val="00026329"/>
    <w:rsid w:val="00026528"/>
    <w:rsid w:val="00027304"/>
    <w:rsid w:val="00027B88"/>
    <w:rsid w:val="00027BC9"/>
    <w:rsid w:val="00027C89"/>
    <w:rsid w:val="00027F27"/>
    <w:rsid w:val="000311A3"/>
    <w:rsid w:val="00031B1F"/>
    <w:rsid w:val="0003279D"/>
    <w:rsid w:val="0003300F"/>
    <w:rsid w:val="00033A0E"/>
    <w:rsid w:val="00033A2B"/>
    <w:rsid w:val="000367F2"/>
    <w:rsid w:val="0004096A"/>
    <w:rsid w:val="00041ADE"/>
    <w:rsid w:val="00044849"/>
    <w:rsid w:val="00045ECF"/>
    <w:rsid w:val="000461FA"/>
    <w:rsid w:val="00046259"/>
    <w:rsid w:val="00047D11"/>
    <w:rsid w:val="00050B69"/>
    <w:rsid w:val="0005208E"/>
    <w:rsid w:val="000546FF"/>
    <w:rsid w:val="00056EC6"/>
    <w:rsid w:val="000572E4"/>
    <w:rsid w:val="00057A4C"/>
    <w:rsid w:val="00060401"/>
    <w:rsid w:val="00060CDA"/>
    <w:rsid w:val="000639F8"/>
    <w:rsid w:val="00063B00"/>
    <w:rsid w:val="000657AC"/>
    <w:rsid w:val="00066DDE"/>
    <w:rsid w:val="000677C0"/>
    <w:rsid w:val="0007017A"/>
    <w:rsid w:val="00070A78"/>
    <w:rsid w:val="00071074"/>
    <w:rsid w:val="00073023"/>
    <w:rsid w:val="0007345C"/>
    <w:rsid w:val="00073896"/>
    <w:rsid w:val="0007400C"/>
    <w:rsid w:val="00074344"/>
    <w:rsid w:val="000757EA"/>
    <w:rsid w:val="00077A8F"/>
    <w:rsid w:val="000809B1"/>
    <w:rsid w:val="000816B3"/>
    <w:rsid w:val="00081F0B"/>
    <w:rsid w:val="00085C1B"/>
    <w:rsid w:val="00087948"/>
    <w:rsid w:val="00090B0A"/>
    <w:rsid w:val="00090DD8"/>
    <w:rsid w:val="0009192C"/>
    <w:rsid w:val="00091F87"/>
    <w:rsid w:val="00092511"/>
    <w:rsid w:val="00092775"/>
    <w:rsid w:val="00093CDE"/>
    <w:rsid w:val="0009457E"/>
    <w:rsid w:val="000957A8"/>
    <w:rsid w:val="000964C5"/>
    <w:rsid w:val="00096B67"/>
    <w:rsid w:val="000971E9"/>
    <w:rsid w:val="00097258"/>
    <w:rsid w:val="0009751E"/>
    <w:rsid w:val="000A08CA"/>
    <w:rsid w:val="000A0BF5"/>
    <w:rsid w:val="000A190F"/>
    <w:rsid w:val="000A1A8F"/>
    <w:rsid w:val="000A1E7D"/>
    <w:rsid w:val="000A2525"/>
    <w:rsid w:val="000A4BBA"/>
    <w:rsid w:val="000A5A92"/>
    <w:rsid w:val="000A7700"/>
    <w:rsid w:val="000B19AD"/>
    <w:rsid w:val="000B24FA"/>
    <w:rsid w:val="000B3C2A"/>
    <w:rsid w:val="000B3CEA"/>
    <w:rsid w:val="000B494A"/>
    <w:rsid w:val="000B5AF9"/>
    <w:rsid w:val="000B7B4D"/>
    <w:rsid w:val="000C0622"/>
    <w:rsid w:val="000C0C48"/>
    <w:rsid w:val="000C13A4"/>
    <w:rsid w:val="000C19BC"/>
    <w:rsid w:val="000C1CFE"/>
    <w:rsid w:val="000C23E6"/>
    <w:rsid w:val="000C3E39"/>
    <w:rsid w:val="000C6C13"/>
    <w:rsid w:val="000C7D5E"/>
    <w:rsid w:val="000D107E"/>
    <w:rsid w:val="000D1250"/>
    <w:rsid w:val="000D1363"/>
    <w:rsid w:val="000D1D31"/>
    <w:rsid w:val="000D20B1"/>
    <w:rsid w:val="000D291E"/>
    <w:rsid w:val="000D3085"/>
    <w:rsid w:val="000D442E"/>
    <w:rsid w:val="000D7AE1"/>
    <w:rsid w:val="000D7EC3"/>
    <w:rsid w:val="000E0FAF"/>
    <w:rsid w:val="000E13FE"/>
    <w:rsid w:val="000E336C"/>
    <w:rsid w:val="000E37B3"/>
    <w:rsid w:val="000E3F6D"/>
    <w:rsid w:val="000E5684"/>
    <w:rsid w:val="000E6523"/>
    <w:rsid w:val="000E6F5E"/>
    <w:rsid w:val="000E7F31"/>
    <w:rsid w:val="000F085E"/>
    <w:rsid w:val="000F0C06"/>
    <w:rsid w:val="000F2307"/>
    <w:rsid w:val="000F3A40"/>
    <w:rsid w:val="000F4FA3"/>
    <w:rsid w:val="000F5057"/>
    <w:rsid w:val="000F551C"/>
    <w:rsid w:val="000F593A"/>
    <w:rsid w:val="000F5A4E"/>
    <w:rsid w:val="000F6A26"/>
    <w:rsid w:val="000F7E2D"/>
    <w:rsid w:val="00100143"/>
    <w:rsid w:val="00100961"/>
    <w:rsid w:val="00101DCA"/>
    <w:rsid w:val="001025A5"/>
    <w:rsid w:val="0010457F"/>
    <w:rsid w:val="00104CA3"/>
    <w:rsid w:val="00104D7E"/>
    <w:rsid w:val="001053A7"/>
    <w:rsid w:val="001055F3"/>
    <w:rsid w:val="00105E2F"/>
    <w:rsid w:val="00105E60"/>
    <w:rsid w:val="001065C3"/>
    <w:rsid w:val="00106AE0"/>
    <w:rsid w:val="00106BB6"/>
    <w:rsid w:val="00106C0C"/>
    <w:rsid w:val="00107D2B"/>
    <w:rsid w:val="00107F14"/>
    <w:rsid w:val="00110071"/>
    <w:rsid w:val="00112DD3"/>
    <w:rsid w:val="00113BD5"/>
    <w:rsid w:val="00113C4B"/>
    <w:rsid w:val="00115335"/>
    <w:rsid w:val="00116221"/>
    <w:rsid w:val="001163BB"/>
    <w:rsid w:val="0012050B"/>
    <w:rsid w:val="00120F3F"/>
    <w:rsid w:val="00121878"/>
    <w:rsid w:val="00122E0E"/>
    <w:rsid w:val="00124B51"/>
    <w:rsid w:val="00124E68"/>
    <w:rsid w:val="001251C6"/>
    <w:rsid w:val="0012608D"/>
    <w:rsid w:val="001264CB"/>
    <w:rsid w:val="00126568"/>
    <w:rsid w:val="001268EF"/>
    <w:rsid w:val="00130194"/>
    <w:rsid w:val="00130A2A"/>
    <w:rsid w:val="00130C63"/>
    <w:rsid w:val="00131F49"/>
    <w:rsid w:val="001324E6"/>
    <w:rsid w:val="00132D9E"/>
    <w:rsid w:val="00133980"/>
    <w:rsid w:val="00133EC6"/>
    <w:rsid w:val="001345A4"/>
    <w:rsid w:val="00135036"/>
    <w:rsid w:val="0013592E"/>
    <w:rsid w:val="0014068B"/>
    <w:rsid w:val="00140809"/>
    <w:rsid w:val="00141EF6"/>
    <w:rsid w:val="001422E4"/>
    <w:rsid w:val="0014296B"/>
    <w:rsid w:val="00143AA1"/>
    <w:rsid w:val="00145454"/>
    <w:rsid w:val="00146517"/>
    <w:rsid w:val="001475F8"/>
    <w:rsid w:val="00147788"/>
    <w:rsid w:val="00147CA8"/>
    <w:rsid w:val="001508D5"/>
    <w:rsid w:val="00150A73"/>
    <w:rsid w:val="00150FAC"/>
    <w:rsid w:val="00151BA7"/>
    <w:rsid w:val="001520EA"/>
    <w:rsid w:val="00152340"/>
    <w:rsid w:val="00153DCA"/>
    <w:rsid w:val="00153F86"/>
    <w:rsid w:val="00154FC1"/>
    <w:rsid w:val="00155353"/>
    <w:rsid w:val="001555A1"/>
    <w:rsid w:val="00157B89"/>
    <w:rsid w:val="00157EB1"/>
    <w:rsid w:val="0016126B"/>
    <w:rsid w:val="001619E5"/>
    <w:rsid w:val="00162986"/>
    <w:rsid w:val="00163973"/>
    <w:rsid w:val="001647DF"/>
    <w:rsid w:val="00165936"/>
    <w:rsid w:val="001659CA"/>
    <w:rsid w:val="0017004B"/>
    <w:rsid w:val="00170DEC"/>
    <w:rsid w:val="00170E10"/>
    <w:rsid w:val="00171E78"/>
    <w:rsid w:val="001725F0"/>
    <w:rsid w:val="0017284A"/>
    <w:rsid w:val="00173441"/>
    <w:rsid w:val="0017353E"/>
    <w:rsid w:val="00174316"/>
    <w:rsid w:val="001756D2"/>
    <w:rsid w:val="00176B77"/>
    <w:rsid w:val="00177045"/>
    <w:rsid w:val="001816F8"/>
    <w:rsid w:val="00181B94"/>
    <w:rsid w:val="001820BC"/>
    <w:rsid w:val="001828DE"/>
    <w:rsid w:val="00182FF9"/>
    <w:rsid w:val="00183B20"/>
    <w:rsid w:val="00185AEB"/>
    <w:rsid w:val="00185D70"/>
    <w:rsid w:val="001861A7"/>
    <w:rsid w:val="00187D34"/>
    <w:rsid w:val="00191EDE"/>
    <w:rsid w:val="0019232B"/>
    <w:rsid w:val="001924BF"/>
    <w:rsid w:val="00193AE9"/>
    <w:rsid w:val="00194106"/>
    <w:rsid w:val="001944EE"/>
    <w:rsid w:val="00195E55"/>
    <w:rsid w:val="00196045"/>
    <w:rsid w:val="001965E5"/>
    <w:rsid w:val="00196832"/>
    <w:rsid w:val="0019776F"/>
    <w:rsid w:val="001A03CE"/>
    <w:rsid w:val="001A112D"/>
    <w:rsid w:val="001A1166"/>
    <w:rsid w:val="001A1855"/>
    <w:rsid w:val="001A4F81"/>
    <w:rsid w:val="001A534F"/>
    <w:rsid w:val="001A5461"/>
    <w:rsid w:val="001A5CB6"/>
    <w:rsid w:val="001B0058"/>
    <w:rsid w:val="001B20CB"/>
    <w:rsid w:val="001B2682"/>
    <w:rsid w:val="001B2F97"/>
    <w:rsid w:val="001B3111"/>
    <w:rsid w:val="001B35B1"/>
    <w:rsid w:val="001B3A13"/>
    <w:rsid w:val="001B3D06"/>
    <w:rsid w:val="001B43B5"/>
    <w:rsid w:val="001B4C5A"/>
    <w:rsid w:val="001C0306"/>
    <w:rsid w:val="001C05E1"/>
    <w:rsid w:val="001C1918"/>
    <w:rsid w:val="001C20AA"/>
    <w:rsid w:val="001C240B"/>
    <w:rsid w:val="001C3CEF"/>
    <w:rsid w:val="001C4BBE"/>
    <w:rsid w:val="001C5442"/>
    <w:rsid w:val="001C5AE7"/>
    <w:rsid w:val="001C6217"/>
    <w:rsid w:val="001C7357"/>
    <w:rsid w:val="001D0093"/>
    <w:rsid w:val="001D0A53"/>
    <w:rsid w:val="001D0F81"/>
    <w:rsid w:val="001D126B"/>
    <w:rsid w:val="001D1B5E"/>
    <w:rsid w:val="001D1BEE"/>
    <w:rsid w:val="001D2350"/>
    <w:rsid w:val="001D3252"/>
    <w:rsid w:val="001D41B3"/>
    <w:rsid w:val="001D432E"/>
    <w:rsid w:val="001D4337"/>
    <w:rsid w:val="001D5078"/>
    <w:rsid w:val="001D52D4"/>
    <w:rsid w:val="001D6FC1"/>
    <w:rsid w:val="001E037A"/>
    <w:rsid w:val="001E57C6"/>
    <w:rsid w:val="001E5ABD"/>
    <w:rsid w:val="001E7786"/>
    <w:rsid w:val="001F089B"/>
    <w:rsid w:val="001F0993"/>
    <w:rsid w:val="001F0DF9"/>
    <w:rsid w:val="001F33CE"/>
    <w:rsid w:val="001F4024"/>
    <w:rsid w:val="001F4CA4"/>
    <w:rsid w:val="001F501D"/>
    <w:rsid w:val="001F52F3"/>
    <w:rsid w:val="001F5831"/>
    <w:rsid w:val="001F5845"/>
    <w:rsid w:val="001F712E"/>
    <w:rsid w:val="001F76E4"/>
    <w:rsid w:val="001F7E25"/>
    <w:rsid w:val="002014CC"/>
    <w:rsid w:val="00201D9F"/>
    <w:rsid w:val="0020229F"/>
    <w:rsid w:val="00202649"/>
    <w:rsid w:val="002047DA"/>
    <w:rsid w:val="00204926"/>
    <w:rsid w:val="002058F7"/>
    <w:rsid w:val="00207746"/>
    <w:rsid w:val="0020780F"/>
    <w:rsid w:val="00210F1F"/>
    <w:rsid w:val="00210FD5"/>
    <w:rsid w:val="0021144B"/>
    <w:rsid w:val="002115CF"/>
    <w:rsid w:val="00211A8F"/>
    <w:rsid w:val="00211F68"/>
    <w:rsid w:val="00212ABB"/>
    <w:rsid w:val="00212E04"/>
    <w:rsid w:val="00213B23"/>
    <w:rsid w:val="00214275"/>
    <w:rsid w:val="0021456B"/>
    <w:rsid w:val="0021476A"/>
    <w:rsid w:val="002151A0"/>
    <w:rsid w:val="00215B3A"/>
    <w:rsid w:val="00216165"/>
    <w:rsid w:val="0021711D"/>
    <w:rsid w:val="00217D01"/>
    <w:rsid w:val="002209B7"/>
    <w:rsid w:val="00221AFB"/>
    <w:rsid w:val="0022282F"/>
    <w:rsid w:val="00223DB7"/>
    <w:rsid w:val="002255F3"/>
    <w:rsid w:val="00227F61"/>
    <w:rsid w:val="002307F4"/>
    <w:rsid w:val="00230989"/>
    <w:rsid w:val="002309B6"/>
    <w:rsid w:val="00230A1E"/>
    <w:rsid w:val="0023223B"/>
    <w:rsid w:val="00232397"/>
    <w:rsid w:val="002339B9"/>
    <w:rsid w:val="00234BFE"/>
    <w:rsid w:val="00235358"/>
    <w:rsid w:val="002353C5"/>
    <w:rsid w:val="00236D45"/>
    <w:rsid w:val="00237346"/>
    <w:rsid w:val="00237BF2"/>
    <w:rsid w:val="00237F0A"/>
    <w:rsid w:val="002400C0"/>
    <w:rsid w:val="002408D9"/>
    <w:rsid w:val="00240EA6"/>
    <w:rsid w:val="002415CF"/>
    <w:rsid w:val="00241800"/>
    <w:rsid w:val="00241A59"/>
    <w:rsid w:val="00242059"/>
    <w:rsid w:val="00242A6E"/>
    <w:rsid w:val="00243362"/>
    <w:rsid w:val="00243560"/>
    <w:rsid w:val="00246F9B"/>
    <w:rsid w:val="00247A04"/>
    <w:rsid w:val="00250A76"/>
    <w:rsid w:val="00251C9F"/>
    <w:rsid w:val="00252C21"/>
    <w:rsid w:val="002532B9"/>
    <w:rsid w:val="002534B4"/>
    <w:rsid w:val="00253863"/>
    <w:rsid w:val="00253ABE"/>
    <w:rsid w:val="00253D67"/>
    <w:rsid w:val="002556F7"/>
    <w:rsid w:val="002564D8"/>
    <w:rsid w:val="00256B24"/>
    <w:rsid w:val="00257EB3"/>
    <w:rsid w:val="00260035"/>
    <w:rsid w:val="00261704"/>
    <w:rsid w:val="00262099"/>
    <w:rsid w:val="00263407"/>
    <w:rsid w:val="002634D9"/>
    <w:rsid w:val="002638F3"/>
    <w:rsid w:val="00264174"/>
    <w:rsid w:val="00264E86"/>
    <w:rsid w:val="002654CC"/>
    <w:rsid w:val="0026618E"/>
    <w:rsid w:val="002661E1"/>
    <w:rsid w:val="002664B7"/>
    <w:rsid w:val="0027002E"/>
    <w:rsid w:val="0027138F"/>
    <w:rsid w:val="00271522"/>
    <w:rsid w:val="00271EF7"/>
    <w:rsid w:val="002723D0"/>
    <w:rsid w:val="00272B63"/>
    <w:rsid w:val="0027394A"/>
    <w:rsid w:val="002747DA"/>
    <w:rsid w:val="00274875"/>
    <w:rsid w:val="0027573B"/>
    <w:rsid w:val="00275EF7"/>
    <w:rsid w:val="00276B83"/>
    <w:rsid w:val="0027734C"/>
    <w:rsid w:val="00280519"/>
    <w:rsid w:val="00284222"/>
    <w:rsid w:val="00284BDC"/>
    <w:rsid w:val="00284F7A"/>
    <w:rsid w:val="0028633C"/>
    <w:rsid w:val="00286904"/>
    <w:rsid w:val="0028726D"/>
    <w:rsid w:val="00287360"/>
    <w:rsid w:val="002904E3"/>
    <w:rsid w:val="002919A0"/>
    <w:rsid w:val="002928F2"/>
    <w:rsid w:val="002942C7"/>
    <w:rsid w:val="00295680"/>
    <w:rsid w:val="00296012"/>
    <w:rsid w:val="00296EF3"/>
    <w:rsid w:val="002977E0"/>
    <w:rsid w:val="00297D96"/>
    <w:rsid w:val="002A0C68"/>
    <w:rsid w:val="002A17F8"/>
    <w:rsid w:val="002A1E45"/>
    <w:rsid w:val="002A2C06"/>
    <w:rsid w:val="002A3490"/>
    <w:rsid w:val="002A40B7"/>
    <w:rsid w:val="002A55D1"/>
    <w:rsid w:val="002A613F"/>
    <w:rsid w:val="002A6978"/>
    <w:rsid w:val="002B006D"/>
    <w:rsid w:val="002B0A0D"/>
    <w:rsid w:val="002B0E34"/>
    <w:rsid w:val="002B1424"/>
    <w:rsid w:val="002B3464"/>
    <w:rsid w:val="002B3961"/>
    <w:rsid w:val="002B3F84"/>
    <w:rsid w:val="002B58E3"/>
    <w:rsid w:val="002B62CC"/>
    <w:rsid w:val="002B7067"/>
    <w:rsid w:val="002C2706"/>
    <w:rsid w:val="002C2E72"/>
    <w:rsid w:val="002C32BE"/>
    <w:rsid w:val="002C3DC7"/>
    <w:rsid w:val="002C760F"/>
    <w:rsid w:val="002D1B1E"/>
    <w:rsid w:val="002D1ED3"/>
    <w:rsid w:val="002D5D3B"/>
    <w:rsid w:val="002D6585"/>
    <w:rsid w:val="002D6ABA"/>
    <w:rsid w:val="002D6F98"/>
    <w:rsid w:val="002D7333"/>
    <w:rsid w:val="002D74AA"/>
    <w:rsid w:val="002D761A"/>
    <w:rsid w:val="002D7F7C"/>
    <w:rsid w:val="002E0E78"/>
    <w:rsid w:val="002E253E"/>
    <w:rsid w:val="002E343E"/>
    <w:rsid w:val="002E44AC"/>
    <w:rsid w:val="002E51E6"/>
    <w:rsid w:val="002E59A8"/>
    <w:rsid w:val="002E5BBA"/>
    <w:rsid w:val="002E5BD7"/>
    <w:rsid w:val="002E5ED7"/>
    <w:rsid w:val="002E61C6"/>
    <w:rsid w:val="002E6357"/>
    <w:rsid w:val="002E6627"/>
    <w:rsid w:val="002E673C"/>
    <w:rsid w:val="002E6B61"/>
    <w:rsid w:val="002E782D"/>
    <w:rsid w:val="002E78E0"/>
    <w:rsid w:val="002E7DFE"/>
    <w:rsid w:val="002F0D26"/>
    <w:rsid w:val="002F25AA"/>
    <w:rsid w:val="002F2E8A"/>
    <w:rsid w:val="002F3F9D"/>
    <w:rsid w:val="002F41F5"/>
    <w:rsid w:val="002F628A"/>
    <w:rsid w:val="002F662A"/>
    <w:rsid w:val="003027C0"/>
    <w:rsid w:val="0030294B"/>
    <w:rsid w:val="00302DC0"/>
    <w:rsid w:val="003034B8"/>
    <w:rsid w:val="00303897"/>
    <w:rsid w:val="0030407C"/>
    <w:rsid w:val="00306574"/>
    <w:rsid w:val="0030766F"/>
    <w:rsid w:val="0031009C"/>
    <w:rsid w:val="003102AE"/>
    <w:rsid w:val="003108DB"/>
    <w:rsid w:val="00311CDA"/>
    <w:rsid w:val="00311D20"/>
    <w:rsid w:val="003124F5"/>
    <w:rsid w:val="0031307A"/>
    <w:rsid w:val="003145B2"/>
    <w:rsid w:val="00314E1A"/>
    <w:rsid w:val="00315B76"/>
    <w:rsid w:val="003166B3"/>
    <w:rsid w:val="00317556"/>
    <w:rsid w:val="00320940"/>
    <w:rsid w:val="00320F85"/>
    <w:rsid w:val="00321651"/>
    <w:rsid w:val="00321F73"/>
    <w:rsid w:val="00323E7F"/>
    <w:rsid w:val="003264FD"/>
    <w:rsid w:val="0032784D"/>
    <w:rsid w:val="00330652"/>
    <w:rsid w:val="00330BC1"/>
    <w:rsid w:val="00330DB3"/>
    <w:rsid w:val="00332347"/>
    <w:rsid w:val="00332E4B"/>
    <w:rsid w:val="003331CD"/>
    <w:rsid w:val="00333931"/>
    <w:rsid w:val="00334B76"/>
    <w:rsid w:val="00334D00"/>
    <w:rsid w:val="003354DD"/>
    <w:rsid w:val="003364DE"/>
    <w:rsid w:val="00336EE7"/>
    <w:rsid w:val="00336F66"/>
    <w:rsid w:val="0033705A"/>
    <w:rsid w:val="003376DA"/>
    <w:rsid w:val="00337D72"/>
    <w:rsid w:val="00337DC8"/>
    <w:rsid w:val="0034027A"/>
    <w:rsid w:val="00340416"/>
    <w:rsid w:val="00340A25"/>
    <w:rsid w:val="00340DCA"/>
    <w:rsid w:val="00340F72"/>
    <w:rsid w:val="003420AA"/>
    <w:rsid w:val="003421BF"/>
    <w:rsid w:val="003433E6"/>
    <w:rsid w:val="003442E2"/>
    <w:rsid w:val="0034485C"/>
    <w:rsid w:val="00345184"/>
    <w:rsid w:val="00345A18"/>
    <w:rsid w:val="00346506"/>
    <w:rsid w:val="003465B1"/>
    <w:rsid w:val="00346EA5"/>
    <w:rsid w:val="003470A0"/>
    <w:rsid w:val="003512C1"/>
    <w:rsid w:val="003513B7"/>
    <w:rsid w:val="00351BE0"/>
    <w:rsid w:val="003523EA"/>
    <w:rsid w:val="00352B65"/>
    <w:rsid w:val="00354038"/>
    <w:rsid w:val="0035443A"/>
    <w:rsid w:val="00354612"/>
    <w:rsid w:val="003546BA"/>
    <w:rsid w:val="0035477F"/>
    <w:rsid w:val="00354E14"/>
    <w:rsid w:val="00355A97"/>
    <w:rsid w:val="00356066"/>
    <w:rsid w:val="003562D3"/>
    <w:rsid w:val="00357163"/>
    <w:rsid w:val="0035729B"/>
    <w:rsid w:val="00357354"/>
    <w:rsid w:val="00357771"/>
    <w:rsid w:val="003579C8"/>
    <w:rsid w:val="00360CB5"/>
    <w:rsid w:val="003618F0"/>
    <w:rsid w:val="00362638"/>
    <w:rsid w:val="00365B1D"/>
    <w:rsid w:val="00366945"/>
    <w:rsid w:val="00367F5A"/>
    <w:rsid w:val="0037372E"/>
    <w:rsid w:val="00373768"/>
    <w:rsid w:val="00373B7A"/>
    <w:rsid w:val="00373C17"/>
    <w:rsid w:val="00373DBF"/>
    <w:rsid w:val="00374E5E"/>
    <w:rsid w:val="003752D2"/>
    <w:rsid w:val="00375703"/>
    <w:rsid w:val="00375CB8"/>
    <w:rsid w:val="00377385"/>
    <w:rsid w:val="003778E8"/>
    <w:rsid w:val="003821F6"/>
    <w:rsid w:val="003838FE"/>
    <w:rsid w:val="003845C2"/>
    <w:rsid w:val="0038496B"/>
    <w:rsid w:val="003851D4"/>
    <w:rsid w:val="003904B9"/>
    <w:rsid w:val="0039092D"/>
    <w:rsid w:val="0039120A"/>
    <w:rsid w:val="003924A0"/>
    <w:rsid w:val="00393429"/>
    <w:rsid w:val="003940DD"/>
    <w:rsid w:val="00396042"/>
    <w:rsid w:val="003960C4"/>
    <w:rsid w:val="003970E3"/>
    <w:rsid w:val="003978C3"/>
    <w:rsid w:val="00397FA2"/>
    <w:rsid w:val="003A08A8"/>
    <w:rsid w:val="003A1E49"/>
    <w:rsid w:val="003A2546"/>
    <w:rsid w:val="003A3615"/>
    <w:rsid w:val="003A3991"/>
    <w:rsid w:val="003A3A51"/>
    <w:rsid w:val="003A5868"/>
    <w:rsid w:val="003A6176"/>
    <w:rsid w:val="003A61CB"/>
    <w:rsid w:val="003A6309"/>
    <w:rsid w:val="003B06F0"/>
    <w:rsid w:val="003B07FE"/>
    <w:rsid w:val="003B093A"/>
    <w:rsid w:val="003B0A81"/>
    <w:rsid w:val="003B0ADF"/>
    <w:rsid w:val="003B2AAD"/>
    <w:rsid w:val="003B3448"/>
    <w:rsid w:val="003B3C2D"/>
    <w:rsid w:val="003B4CCA"/>
    <w:rsid w:val="003B5157"/>
    <w:rsid w:val="003B53A4"/>
    <w:rsid w:val="003B61E0"/>
    <w:rsid w:val="003B6C45"/>
    <w:rsid w:val="003B7B4F"/>
    <w:rsid w:val="003B7D3B"/>
    <w:rsid w:val="003C0122"/>
    <w:rsid w:val="003C0829"/>
    <w:rsid w:val="003C0CA0"/>
    <w:rsid w:val="003C0ED1"/>
    <w:rsid w:val="003C20DA"/>
    <w:rsid w:val="003C228D"/>
    <w:rsid w:val="003C407A"/>
    <w:rsid w:val="003C440F"/>
    <w:rsid w:val="003C57F9"/>
    <w:rsid w:val="003C5995"/>
    <w:rsid w:val="003C6D39"/>
    <w:rsid w:val="003C7299"/>
    <w:rsid w:val="003C7AAE"/>
    <w:rsid w:val="003C7C3A"/>
    <w:rsid w:val="003C7E68"/>
    <w:rsid w:val="003D0716"/>
    <w:rsid w:val="003D0A4C"/>
    <w:rsid w:val="003D0ECB"/>
    <w:rsid w:val="003D0FEC"/>
    <w:rsid w:val="003D16ED"/>
    <w:rsid w:val="003D1DCF"/>
    <w:rsid w:val="003D2407"/>
    <w:rsid w:val="003D2527"/>
    <w:rsid w:val="003D32A6"/>
    <w:rsid w:val="003D3C74"/>
    <w:rsid w:val="003D46D0"/>
    <w:rsid w:val="003D4E7E"/>
    <w:rsid w:val="003E0184"/>
    <w:rsid w:val="003E06E2"/>
    <w:rsid w:val="003E0AE7"/>
    <w:rsid w:val="003E160A"/>
    <w:rsid w:val="003E165F"/>
    <w:rsid w:val="003E2145"/>
    <w:rsid w:val="003E2412"/>
    <w:rsid w:val="003E38ED"/>
    <w:rsid w:val="003E5D4C"/>
    <w:rsid w:val="003E5FB5"/>
    <w:rsid w:val="003E6D52"/>
    <w:rsid w:val="003E7A71"/>
    <w:rsid w:val="003F000B"/>
    <w:rsid w:val="003F07F2"/>
    <w:rsid w:val="003F1154"/>
    <w:rsid w:val="003F172B"/>
    <w:rsid w:val="003F1A5C"/>
    <w:rsid w:val="003F1FE4"/>
    <w:rsid w:val="003F35C5"/>
    <w:rsid w:val="003F3B8F"/>
    <w:rsid w:val="003F480C"/>
    <w:rsid w:val="003F5098"/>
    <w:rsid w:val="003F5B65"/>
    <w:rsid w:val="003F5B99"/>
    <w:rsid w:val="003F5C93"/>
    <w:rsid w:val="003F61E6"/>
    <w:rsid w:val="003F6C63"/>
    <w:rsid w:val="003F70A5"/>
    <w:rsid w:val="004006E2"/>
    <w:rsid w:val="004041AC"/>
    <w:rsid w:val="00406B01"/>
    <w:rsid w:val="00406D42"/>
    <w:rsid w:val="004102BF"/>
    <w:rsid w:val="0041079F"/>
    <w:rsid w:val="00411160"/>
    <w:rsid w:val="004119BD"/>
    <w:rsid w:val="0041475D"/>
    <w:rsid w:val="00414AC1"/>
    <w:rsid w:val="00414DCE"/>
    <w:rsid w:val="00416045"/>
    <w:rsid w:val="004168D3"/>
    <w:rsid w:val="00416920"/>
    <w:rsid w:val="004202E9"/>
    <w:rsid w:val="00422E43"/>
    <w:rsid w:val="00423603"/>
    <w:rsid w:val="0042466B"/>
    <w:rsid w:val="00424A38"/>
    <w:rsid w:val="00426B61"/>
    <w:rsid w:val="00427169"/>
    <w:rsid w:val="004277F1"/>
    <w:rsid w:val="0043082F"/>
    <w:rsid w:val="00430884"/>
    <w:rsid w:val="004316BB"/>
    <w:rsid w:val="0043202B"/>
    <w:rsid w:val="004333EB"/>
    <w:rsid w:val="004335F2"/>
    <w:rsid w:val="00433B75"/>
    <w:rsid w:val="004340A3"/>
    <w:rsid w:val="004341B4"/>
    <w:rsid w:val="0043540A"/>
    <w:rsid w:val="00435BFD"/>
    <w:rsid w:val="00436130"/>
    <w:rsid w:val="004373DB"/>
    <w:rsid w:val="00440868"/>
    <w:rsid w:val="00440E15"/>
    <w:rsid w:val="004438AB"/>
    <w:rsid w:val="00443F2B"/>
    <w:rsid w:val="00444165"/>
    <w:rsid w:val="00444659"/>
    <w:rsid w:val="00445AC6"/>
    <w:rsid w:val="00446136"/>
    <w:rsid w:val="00447FBF"/>
    <w:rsid w:val="004501D5"/>
    <w:rsid w:val="00450C56"/>
    <w:rsid w:val="00451B20"/>
    <w:rsid w:val="004521A3"/>
    <w:rsid w:val="004541C5"/>
    <w:rsid w:val="00456ABB"/>
    <w:rsid w:val="00456ACA"/>
    <w:rsid w:val="0045710B"/>
    <w:rsid w:val="004579A4"/>
    <w:rsid w:val="00460CB1"/>
    <w:rsid w:val="00461531"/>
    <w:rsid w:val="004628EA"/>
    <w:rsid w:val="00463B8C"/>
    <w:rsid w:val="0046401F"/>
    <w:rsid w:val="00464280"/>
    <w:rsid w:val="004654B1"/>
    <w:rsid w:val="004657B6"/>
    <w:rsid w:val="00466184"/>
    <w:rsid w:val="00467840"/>
    <w:rsid w:val="00467B93"/>
    <w:rsid w:val="00467BC3"/>
    <w:rsid w:val="00470370"/>
    <w:rsid w:val="00470598"/>
    <w:rsid w:val="004727F7"/>
    <w:rsid w:val="004732A2"/>
    <w:rsid w:val="00473DDB"/>
    <w:rsid w:val="004746E8"/>
    <w:rsid w:val="004747F2"/>
    <w:rsid w:val="004748CA"/>
    <w:rsid w:val="00474B5E"/>
    <w:rsid w:val="00475370"/>
    <w:rsid w:val="00475AE3"/>
    <w:rsid w:val="00476649"/>
    <w:rsid w:val="00476D45"/>
    <w:rsid w:val="004776EB"/>
    <w:rsid w:val="004778A1"/>
    <w:rsid w:val="00480F0A"/>
    <w:rsid w:val="004810B9"/>
    <w:rsid w:val="00481597"/>
    <w:rsid w:val="00482074"/>
    <w:rsid w:val="00482287"/>
    <w:rsid w:val="004825CC"/>
    <w:rsid w:val="004848BB"/>
    <w:rsid w:val="004851D2"/>
    <w:rsid w:val="00485575"/>
    <w:rsid w:val="00485601"/>
    <w:rsid w:val="00487615"/>
    <w:rsid w:val="0049033A"/>
    <w:rsid w:val="00490F86"/>
    <w:rsid w:val="0049243F"/>
    <w:rsid w:val="00492854"/>
    <w:rsid w:val="00492BEB"/>
    <w:rsid w:val="00493C40"/>
    <w:rsid w:val="00494D6F"/>
    <w:rsid w:val="004955FD"/>
    <w:rsid w:val="0049597C"/>
    <w:rsid w:val="0049601F"/>
    <w:rsid w:val="0049660D"/>
    <w:rsid w:val="004A042B"/>
    <w:rsid w:val="004A18FD"/>
    <w:rsid w:val="004A1E16"/>
    <w:rsid w:val="004A2637"/>
    <w:rsid w:val="004A26C1"/>
    <w:rsid w:val="004A28D1"/>
    <w:rsid w:val="004A508E"/>
    <w:rsid w:val="004A5D91"/>
    <w:rsid w:val="004A6352"/>
    <w:rsid w:val="004A71E7"/>
    <w:rsid w:val="004A768F"/>
    <w:rsid w:val="004B0638"/>
    <w:rsid w:val="004B3FA4"/>
    <w:rsid w:val="004B40A9"/>
    <w:rsid w:val="004B454A"/>
    <w:rsid w:val="004B4A98"/>
    <w:rsid w:val="004B5C9B"/>
    <w:rsid w:val="004B6B20"/>
    <w:rsid w:val="004B7A9B"/>
    <w:rsid w:val="004C298C"/>
    <w:rsid w:val="004C5A27"/>
    <w:rsid w:val="004C667B"/>
    <w:rsid w:val="004C6C03"/>
    <w:rsid w:val="004C6FDF"/>
    <w:rsid w:val="004C73F8"/>
    <w:rsid w:val="004C77E2"/>
    <w:rsid w:val="004C7B58"/>
    <w:rsid w:val="004D0281"/>
    <w:rsid w:val="004D0565"/>
    <w:rsid w:val="004D1228"/>
    <w:rsid w:val="004D12D6"/>
    <w:rsid w:val="004D2AE1"/>
    <w:rsid w:val="004D2CB6"/>
    <w:rsid w:val="004D34B5"/>
    <w:rsid w:val="004D446B"/>
    <w:rsid w:val="004D64D6"/>
    <w:rsid w:val="004D6A07"/>
    <w:rsid w:val="004D6CFE"/>
    <w:rsid w:val="004D701F"/>
    <w:rsid w:val="004D7F48"/>
    <w:rsid w:val="004E124E"/>
    <w:rsid w:val="004E12E4"/>
    <w:rsid w:val="004E1462"/>
    <w:rsid w:val="004E1BC3"/>
    <w:rsid w:val="004E28A6"/>
    <w:rsid w:val="004E3DD5"/>
    <w:rsid w:val="004E5CD2"/>
    <w:rsid w:val="004E731C"/>
    <w:rsid w:val="004E767A"/>
    <w:rsid w:val="004E78FF"/>
    <w:rsid w:val="004F1126"/>
    <w:rsid w:val="004F13AE"/>
    <w:rsid w:val="004F4B55"/>
    <w:rsid w:val="004F4EBD"/>
    <w:rsid w:val="004F58BA"/>
    <w:rsid w:val="004F5A0A"/>
    <w:rsid w:val="004F6073"/>
    <w:rsid w:val="004F630B"/>
    <w:rsid w:val="004F7297"/>
    <w:rsid w:val="004F762F"/>
    <w:rsid w:val="00501497"/>
    <w:rsid w:val="00501A00"/>
    <w:rsid w:val="00501C94"/>
    <w:rsid w:val="00503A2A"/>
    <w:rsid w:val="00503F90"/>
    <w:rsid w:val="00504946"/>
    <w:rsid w:val="0050505A"/>
    <w:rsid w:val="00505414"/>
    <w:rsid w:val="00506856"/>
    <w:rsid w:val="005118F7"/>
    <w:rsid w:val="0051190D"/>
    <w:rsid w:val="00511ED1"/>
    <w:rsid w:val="005126F4"/>
    <w:rsid w:val="00514651"/>
    <w:rsid w:val="005153C8"/>
    <w:rsid w:val="00515904"/>
    <w:rsid w:val="0051671D"/>
    <w:rsid w:val="00516E0B"/>
    <w:rsid w:val="0051725D"/>
    <w:rsid w:val="00520793"/>
    <w:rsid w:val="00520B44"/>
    <w:rsid w:val="00520F49"/>
    <w:rsid w:val="00521723"/>
    <w:rsid w:val="00522D92"/>
    <w:rsid w:val="005237D4"/>
    <w:rsid w:val="005237E0"/>
    <w:rsid w:val="00523B5B"/>
    <w:rsid w:val="005245AC"/>
    <w:rsid w:val="00524BE1"/>
    <w:rsid w:val="0052662F"/>
    <w:rsid w:val="00526904"/>
    <w:rsid w:val="00526D0B"/>
    <w:rsid w:val="00527419"/>
    <w:rsid w:val="00532292"/>
    <w:rsid w:val="00533AC1"/>
    <w:rsid w:val="00533E72"/>
    <w:rsid w:val="0053473F"/>
    <w:rsid w:val="00534C9D"/>
    <w:rsid w:val="00534EA4"/>
    <w:rsid w:val="005357CC"/>
    <w:rsid w:val="00535ADF"/>
    <w:rsid w:val="00535C21"/>
    <w:rsid w:val="005367A2"/>
    <w:rsid w:val="00536D26"/>
    <w:rsid w:val="00536DA7"/>
    <w:rsid w:val="00536E68"/>
    <w:rsid w:val="00540154"/>
    <w:rsid w:val="005403B1"/>
    <w:rsid w:val="00540E19"/>
    <w:rsid w:val="00541B05"/>
    <w:rsid w:val="00541F44"/>
    <w:rsid w:val="005423F2"/>
    <w:rsid w:val="00543B17"/>
    <w:rsid w:val="00544E48"/>
    <w:rsid w:val="00545525"/>
    <w:rsid w:val="0055125A"/>
    <w:rsid w:val="00551391"/>
    <w:rsid w:val="00551961"/>
    <w:rsid w:val="005526F1"/>
    <w:rsid w:val="005537DC"/>
    <w:rsid w:val="00553C7C"/>
    <w:rsid w:val="00553F3C"/>
    <w:rsid w:val="00553F6B"/>
    <w:rsid w:val="00555401"/>
    <w:rsid w:val="00555705"/>
    <w:rsid w:val="005559B3"/>
    <w:rsid w:val="0055672B"/>
    <w:rsid w:val="00556B5F"/>
    <w:rsid w:val="00556FA1"/>
    <w:rsid w:val="005579EA"/>
    <w:rsid w:val="0056000C"/>
    <w:rsid w:val="00560BB2"/>
    <w:rsid w:val="0056179B"/>
    <w:rsid w:val="00561A6C"/>
    <w:rsid w:val="00562265"/>
    <w:rsid w:val="00562518"/>
    <w:rsid w:val="00562BFB"/>
    <w:rsid w:val="00562C53"/>
    <w:rsid w:val="00562E7D"/>
    <w:rsid w:val="005639CD"/>
    <w:rsid w:val="00565488"/>
    <w:rsid w:val="00565656"/>
    <w:rsid w:val="00567268"/>
    <w:rsid w:val="005672A6"/>
    <w:rsid w:val="00567E2D"/>
    <w:rsid w:val="00570ACB"/>
    <w:rsid w:val="00572110"/>
    <w:rsid w:val="00572E0E"/>
    <w:rsid w:val="0057338E"/>
    <w:rsid w:val="00573885"/>
    <w:rsid w:val="00573F12"/>
    <w:rsid w:val="005767A6"/>
    <w:rsid w:val="005774C3"/>
    <w:rsid w:val="0057767E"/>
    <w:rsid w:val="00580C39"/>
    <w:rsid w:val="00581C9D"/>
    <w:rsid w:val="00582739"/>
    <w:rsid w:val="005836B6"/>
    <w:rsid w:val="0058483F"/>
    <w:rsid w:val="00584D96"/>
    <w:rsid w:val="005856CE"/>
    <w:rsid w:val="00585EE8"/>
    <w:rsid w:val="00587222"/>
    <w:rsid w:val="00587497"/>
    <w:rsid w:val="005875C0"/>
    <w:rsid w:val="005905D3"/>
    <w:rsid w:val="00590EA8"/>
    <w:rsid w:val="00591110"/>
    <w:rsid w:val="00591150"/>
    <w:rsid w:val="005911C8"/>
    <w:rsid w:val="00591EEE"/>
    <w:rsid w:val="005934B7"/>
    <w:rsid w:val="00593EBA"/>
    <w:rsid w:val="0059441E"/>
    <w:rsid w:val="005945CE"/>
    <w:rsid w:val="00595C0E"/>
    <w:rsid w:val="00597D14"/>
    <w:rsid w:val="00597DBC"/>
    <w:rsid w:val="005A16E2"/>
    <w:rsid w:val="005A3380"/>
    <w:rsid w:val="005A3A52"/>
    <w:rsid w:val="005A5B0E"/>
    <w:rsid w:val="005A5FCA"/>
    <w:rsid w:val="005A7D86"/>
    <w:rsid w:val="005B0249"/>
    <w:rsid w:val="005B0EC9"/>
    <w:rsid w:val="005B10CD"/>
    <w:rsid w:val="005B31C5"/>
    <w:rsid w:val="005B459A"/>
    <w:rsid w:val="005B476C"/>
    <w:rsid w:val="005B5099"/>
    <w:rsid w:val="005B50E2"/>
    <w:rsid w:val="005B573B"/>
    <w:rsid w:val="005C0C4D"/>
    <w:rsid w:val="005C1770"/>
    <w:rsid w:val="005C1E29"/>
    <w:rsid w:val="005C40DE"/>
    <w:rsid w:val="005C474A"/>
    <w:rsid w:val="005C4A26"/>
    <w:rsid w:val="005C4AC3"/>
    <w:rsid w:val="005C5238"/>
    <w:rsid w:val="005C5A2A"/>
    <w:rsid w:val="005C68BD"/>
    <w:rsid w:val="005C6D87"/>
    <w:rsid w:val="005C6FAE"/>
    <w:rsid w:val="005C7584"/>
    <w:rsid w:val="005D014A"/>
    <w:rsid w:val="005D0E7B"/>
    <w:rsid w:val="005D0F31"/>
    <w:rsid w:val="005D145A"/>
    <w:rsid w:val="005D14A2"/>
    <w:rsid w:val="005D26EF"/>
    <w:rsid w:val="005D34A2"/>
    <w:rsid w:val="005D4177"/>
    <w:rsid w:val="005D49C3"/>
    <w:rsid w:val="005D4F78"/>
    <w:rsid w:val="005D5F28"/>
    <w:rsid w:val="005D6FAB"/>
    <w:rsid w:val="005D71EB"/>
    <w:rsid w:val="005D7CE8"/>
    <w:rsid w:val="005E0237"/>
    <w:rsid w:val="005E0896"/>
    <w:rsid w:val="005E18F7"/>
    <w:rsid w:val="005E2331"/>
    <w:rsid w:val="005E236C"/>
    <w:rsid w:val="005E3435"/>
    <w:rsid w:val="005E4C08"/>
    <w:rsid w:val="005E4F14"/>
    <w:rsid w:val="005E5BF3"/>
    <w:rsid w:val="005F08BA"/>
    <w:rsid w:val="005F27C9"/>
    <w:rsid w:val="005F35F8"/>
    <w:rsid w:val="005F5856"/>
    <w:rsid w:val="005F58FA"/>
    <w:rsid w:val="005F5A83"/>
    <w:rsid w:val="005F6A58"/>
    <w:rsid w:val="005F6EEB"/>
    <w:rsid w:val="00600340"/>
    <w:rsid w:val="00600C61"/>
    <w:rsid w:val="00601ADE"/>
    <w:rsid w:val="00604B3F"/>
    <w:rsid w:val="0060624A"/>
    <w:rsid w:val="00606F5C"/>
    <w:rsid w:val="006111CB"/>
    <w:rsid w:val="0061134A"/>
    <w:rsid w:val="006113B0"/>
    <w:rsid w:val="006119AA"/>
    <w:rsid w:val="00611AC4"/>
    <w:rsid w:val="0061268F"/>
    <w:rsid w:val="00613165"/>
    <w:rsid w:val="0061368B"/>
    <w:rsid w:val="00613851"/>
    <w:rsid w:val="006148D5"/>
    <w:rsid w:val="006149C0"/>
    <w:rsid w:val="00614A33"/>
    <w:rsid w:val="00616678"/>
    <w:rsid w:val="00616856"/>
    <w:rsid w:val="0061759A"/>
    <w:rsid w:val="0062082C"/>
    <w:rsid w:val="0062105E"/>
    <w:rsid w:val="006218B8"/>
    <w:rsid w:val="00626BF7"/>
    <w:rsid w:val="00630E77"/>
    <w:rsid w:val="00631B6F"/>
    <w:rsid w:val="00633DC3"/>
    <w:rsid w:val="006344DF"/>
    <w:rsid w:val="0063507E"/>
    <w:rsid w:val="00635D21"/>
    <w:rsid w:val="00635D31"/>
    <w:rsid w:val="00635DF9"/>
    <w:rsid w:val="00635FD1"/>
    <w:rsid w:val="0063612E"/>
    <w:rsid w:val="006374D0"/>
    <w:rsid w:val="0064074D"/>
    <w:rsid w:val="0064136B"/>
    <w:rsid w:val="0064308D"/>
    <w:rsid w:val="00646599"/>
    <w:rsid w:val="0064768A"/>
    <w:rsid w:val="006511F4"/>
    <w:rsid w:val="0065132C"/>
    <w:rsid w:val="006517BE"/>
    <w:rsid w:val="00652CC6"/>
    <w:rsid w:val="00652E57"/>
    <w:rsid w:val="006539F5"/>
    <w:rsid w:val="00654526"/>
    <w:rsid w:val="00654DC7"/>
    <w:rsid w:val="006557C3"/>
    <w:rsid w:val="00655C8E"/>
    <w:rsid w:val="006568F9"/>
    <w:rsid w:val="00656983"/>
    <w:rsid w:val="0065745D"/>
    <w:rsid w:val="006611DB"/>
    <w:rsid w:val="00662447"/>
    <w:rsid w:val="00662458"/>
    <w:rsid w:val="00663E25"/>
    <w:rsid w:val="006644BF"/>
    <w:rsid w:val="00664604"/>
    <w:rsid w:val="00665493"/>
    <w:rsid w:val="00667896"/>
    <w:rsid w:val="006679EF"/>
    <w:rsid w:val="00667AB4"/>
    <w:rsid w:val="00667B99"/>
    <w:rsid w:val="00667D61"/>
    <w:rsid w:val="00670948"/>
    <w:rsid w:val="00673BF4"/>
    <w:rsid w:val="00673CE4"/>
    <w:rsid w:val="00674BD2"/>
    <w:rsid w:val="006754CE"/>
    <w:rsid w:val="00675FD4"/>
    <w:rsid w:val="00676697"/>
    <w:rsid w:val="006766CF"/>
    <w:rsid w:val="006814D3"/>
    <w:rsid w:val="006818DD"/>
    <w:rsid w:val="006857B3"/>
    <w:rsid w:val="00685BF4"/>
    <w:rsid w:val="006865AB"/>
    <w:rsid w:val="006866C9"/>
    <w:rsid w:val="00686D39"/>
    <w:rsid w:val="00686E4A"/>
    <w:rsid w:val="00686F78"/>
    <w:rsid w:val="00687AAF"/>
    <w:rsid w:val="00690B79"/>
    <w:rsid w:val="006910E3"/>
    <w:rsid w:val="00691BFF"/>
    <w:rsid w:val="00692515"/>
    <w:rsid w:val="006929C4"/>
    <w:rsid w:val="006939AB"/>
    <w:rsid w:val="00693DF2"/>
    <w:rsid w:val="0069412C"/>
    <w:rsid w:val="00694236"/>
    <w:rsid w:val="006944C5"/>
    <w:rsid w:val="006949AC"/>
    <w:rsid w:val="00694F02"/>
    <w:rsid w:val="0069562E"/>
    <w:rsid w:val="0069640A"/>
    <w:rsid w:val="006979F6"/>
    <w:rsid w:val="00697E61"/>
    <w:rsid w:val="006A0EA5"/>
    <w:rsid w:val="006A212D"/>
    <w:rsid w:val="006A22AC"/>
    <w:rsid w:val="006A441B"/>
    <w:rsid w:val="006A4BB5"/>
    <w:rsid w:val="006A63BF"/>
    <w:rsid w:val="006A66C4"/>
    <w:rsid w:val="006A6B9C"/>
    <w:rsid w:val="006A6F42"/>
    <w:rsid w:val="006A78A9"/>
    <w:rsid w:val="006B078D"/>
    <w:rsid w:val="006B0E7B"/>
    <w:rsid w:val="006B2000"/>
    <w:rsid w:val="006B2CDC"/>
    <w:rsid w:val="006B39B6"/>
    <w:rsid w:val="006B46C5"/>
    <w:rsid w:val="006B4FFA"/>
    <w:rsid w:val="006B5C70"/>
    <w:rsid w:val="006B6F06"/>
    <w:rsid w:val="006B79D5"/>
    <w:rsid w:val="006B7A5B"/>
    <w:rsid w:val="006C0CFC"/>
    <w:rsid w:val="006C209E"/>
    <w:rsid w:val="006C21E7"/>
    <w:rsid w:val="006C23E5"/>
    <w:rsid w:val="006C25A0"/>
    <w:rsid w:val="006C3A54"/>
    <w:rsid w:val="006C4987"/>
    <w:rsid w:val="006C4B90"/>
    <w:rsid w:val="006C6D26"/>
    <w:rsid w:val="006C7498"/>
    <w:rsid w:val="006D007C"/>
    <w:rsid w:val="006D0C14"/>
    <w:rsid w:val="006D1366"/>
    <w:rsid w:val="006D13F7"/>
    <w:rsid w:val="006D1626"/>
    <w:rsid w:val="006D16A0"/>
    <w:rsid w:val="006D22C7"/>
    <w:rsid w:val="006D3DA6"/>
    <w:rsid w:val="006D504C"/>
    <w:rsid w:val="006D5A3E"/>
    <w:rsid w:val="006D7252"/>
    <w:rsid w:val="006D758B"/>
    <w:rsid w:val="006E1F59"/>
    <w:rsid w:val="006E2499"/>
    <w:rsid w:val="006E3CA8"/>
    <w:rsid w:val="006E43B3"/>
    <w:rsid w:val="006E56AC"/>
    <w:rsid w:val="006E59AB"/>
    <w:rsid w:val="006E61DA"/>
    <w:rsid w:val="006E718F"/>
    <w:rsid w:val="006E7E4C"/>
    <w:rsid w:val="006E7F53"/>
    <w:rsid w:val="006F161A"/>
    <w:rsid w:val="006F264F"/>
    <w:rsid w:val="006F2872"/>
    <w:rsid w:val="006F2FF1"/>
    <w:rsid w:val="006F395C"/>
    <w:rsid w:val="006F4FD1"/>
    <w:rsid w:val="006F53DC"/>
    <w:rsid w:val="006F557D"/>
    <w:rsid w:val="006F6246"/>
    <w:rsid w:val="006F7FB1"/>
    <w:rsid w:val="0070076E"/>
    <w:rsid w:val="00700D2E"/>
    <w:rsid w:val="00701598"/>
    <w:rsid w:val="00701B34"/>
    <w:rsid w:val="00703EB9"/>
    <w:rsid w:val="007046A0"/>
    <w:rsid w:val="007055A3"/>
    <w:rsid w:val="00705CBF"/>
    <w:rsid w:val="007100CB"/>
    <w:rsid w:val="0071014E"/>
    <w:rsid w:val="00710F13"/>
    <w:rsid w:val="007113CF"/>
    <w:rsid w:val="007126DA"/>
    <w:rsid w:val="00712EAA"/>
    <w:rsid w:val="00713EA5"/>
    <w:rsid w:val="007142BD"/>
    <w:rsid w:val="007153E2"/>
    <w:rsid w:val="0071668D"/>
    <w:rsid w:val="00716984"/>
    <w:rsid w:val="007169C3"/>
    <w:rsid w:val="00716BCB"/>
    <w:rsid w:val="00720316"/>
    <w:rsid w:val="0072057C"/>
    <w:rsid w:val="00723A61"/>
    <w:rsid w:val="007241B5"/>
    <w:rsid w:val="007244D4"/>
    <w:rsid w:val="00725702"/>
    <w:rsid w:val="00725C41"/>
    <w:rsid w:val="00725C55"/>
    <w:rsid w:val="00726107"/>
    <w:rsid w:val="00726829"/>
    <w:rsid w:val="007308B6"/>
    <w:rsid w:val="00731553"/>
    <w:rsid w:val="00731E4B"/>
    <w:rsid w:val="00732514"/>
    <w:rsid w:val="00733F95"/>
    <w:rsid w:val="007346C4"/>
    <w:rsid w:val="00734F12"/>
    <w:rsid w:val="00734F7D"/>
    <w:rsid w:val="007354EC"/>
    <w:rsid w:val="00735F7C"/>
    <w:rsid w:val="00737166"/>
    <w:rsid w:val="0074051A"/>
    <w:rsid w:val="0074070D"/>
    <w:rsid w:val="00740E73"/>
    <w:rsid w:val="0074153B"/>
    <w:rsid w:val="00741711"/>
    <w:rsid w:val="00741B9B"/>
    <w:rsid w:val="00742799"/>
    <w:rsid w:val="00743E22"/>
    <w:rsid w:val="00744745"/>
    <w:rsid w:val="0074514C"/>
    <w:rsid w:val="0074634E"/>
    <w:rsid w:val="0074669A"/>
    <w:rsid w:val="00747646"/>
    <w:rsid w:val="00752371"/>
    <w:rsid w:val="0075254B"/>
    <w:rsid w:val="00753598"/>
    <w:rsid w:val="007549B9"/>
    <w:rsid w:val="00754F87"/>
    <w:rsid w:val="007550E2"/>
    <w:rsid w:val="00755678"/>
    <w:rsid w:val="00757981"/>
    <w:rsid w:val="00760DCB"/>
    <w:rsid w:val="00762B7C"/>
    <w:rsid w:val="0076568D"/>
    <w:rsid w:val="00766198"/>
    <w:rsid w:val="0076640E"/>
    <w:rsid w:val="00766BCA"/>
    <w:rsid w:val="00767277"/>
    <w:rsid w:val="007677EE"/>
    <w:rsid w:val="00771466"/>
    <w:rsid w:val="0077146F"/>
    <w:rsid w:val="00772342"/>
    <w:rsid w:val="007738C5"/>
    <w:rsid w:val="0077619A"/>
    <w:rsid w:val="00777380"/>
    <w:rsid w:val="00777886"/>
    <w:rsid w:val="007800A2"/>
    <w:rsid w:val="00781A6E"/>
    <w:rsid w:val="007820C7"/>
    <w:rsid w:val="007824B9"/>
    <w:rsid w:val="0078494E"/>
    <w:rsid w:val="00784EC9"/>
    <w:rsid w:val="00785174"/>
    <w:rsid w:val="00785DD1"/>
    <w:rsid w:val="0078654C"/>
    <w:rsid w:val="00786B6E"/>
    <w:rsid w:val="007904CE"/>
    <w:rsid w:val="0079052A"/>
    <w:rsid w:val="00790DB9"/>
    <w:rsid w:val="0079152F"/>
    <w:rsid w:val="0079283C"/>
    <w:rsid w:val="007949AA"/>
    <w:rsid w:val="00794D6B"/>
    <w:rsid w:val="007950CD"/>
    <w:rsid w:val="00795177"/>
    <w:rsid w:val="0079587C"/>
    <w:rsid w:val="00796DFE"/>
    <w:rsid w:val="007A02ED"/>
    <w:rsid w:val="007A2ABE"/>
    <w:rsid w:val="007A4674"/>
    <w:rsid w:val="007A711F"/>
    <w:rsid w:val="007B015A"/>
    <w:rsid w:val="007B112A"/>
    <w:rsid w:val="007B1D37"/>
    <w:rsid w:val="007B2AF5"/>
    <w:rsid w:val="007B31B3"/>
    <w:rsid w:val="007B337D"/>
    <w:rsid w:val="007B4245"/>
    <w:rsid w:val="007B42E7"/>
    <w:rsid w:val="007B456F"/>
    <w:rsid w:val="007B4B9F"/>
    <w:rsid w:val="007B51D5"/>
    <w:rsid w:val="007B7387"/>
    <w:rsid w:val="007C0652"/>
    <w:rsid w:val="007C07B4"/>
    <w:rsid w:val="007C1A43"/>
    <w:rsid w:val="007C1C8E"/>
    <w:rsid w:val="007C2244"/>
    <w:rsid w:val="007C5401"/>
    <w:rsid w:val="007C546F"/>
    <w:rsid w:val="007C63D9"/>
    <w:rsid w:val="007C7273"/>
    <w:rsid w:val="007C76D6"/>
    <w:rsid w:val="007D07D4"/>
    <w:rsid w:val="007D0DE1"/>
    <w:rsid w:val="007D1580"/>
    <w:rsid w:val="007D2B3A"/>
    <w:rsid w:val="007D2B99"/>
    <w:rsid w:val="007D3AB4"/>
    <w:rsid w:val="007D3AEE"/>
    <w:rsid w:val="007D3DA1"/>
    <w:rsid w:val="007D46C4"/>
    <w:rsid w:val="007D47F1"/>
    <w:rsid w:val="007D494C"/>
    <w:rsid w:val="007D49ED"/>
    <w:rsid w:val="007D4FEF"/>
    <w:rsid w:val="007D6108"/>
    <w:rsid w:val="007D6E30"/>
    <w:rsid w:val="007D7879"/>
    <w:rsid w:val="007D7E02"/>
    <w:rsid w:val="007E116A"/>
    <w:rsid w:val="007E1E27"/>
    <w:rsid w:val="007E2FA1"/>
    <w:rsid w:val="007E3F94"/>
    <w:rsid w:val="007E41B4"/>
    <w:rsid w:val="007E4379"/>
    <w:rsid w:val="007E508D"/>
    <w:rsid w:val="007E51C9"/>
    <w:rsid w:val="007E540E"/>
    <w:rsid w:val="007E546C"/>
    <w:rsid w:val="007E6596"/>
    <w:rsid w:val="007E6B2E"/>
    <w:rsid w:val="007E6D99"/>
    <w:rsid w:val="007E703D"/>
    <w:rsid w:val="007E7099"/>
    <w:rsid w:val="007E71D9"/>
    <w:rsid w:val="007E74B7"/>
    <w:rsid w:val="007F12DE"/>
    <w:rsid w:val="007F18DF"/>
    <w:rsid w:val="007F2E19"/>
    <w:rsid w:val="007F4930"/>
    <w:rsid w:val="007F4C67"/>
    <w:rsid w:val="007F5503"/>
    <w:rsid w:val="007F660B"/>
    <w:rsid w:val="007F686F"/>
    <w:rsid w:val="007F7523"/>
    <w:rsid w:val="008022D9"/>
    <w:rsid w:val="00802FFC"/>
    <w:rsid w:val="008037BE"/>
    <w:rsid w:val="008046C2"/>
    <w:rsid w:val="008050C8"/>
    <w:rsid w:val="00806A70"/>
    <w:rsid w:val="0081101A"/>
    <w:rsid w:val="00811905"/>
    <w:rsid w:val="008119F1"/>
    <w:rsid w:val="00811EDA"/>
    <w:rsid w:val="0081405E"/>
    <w:rsid w:val="00817184"/>
    <w:rsid w:val="00817B7D"/>
    <w:rsid w:val="008205F4"/>
    <w:rsid w:val="00820675"/>
    <w:rsid w:val="00821605"/>
    <w:rsid w:val="00821B11"/>
    <w:rsid w:val="00821CDD"/>
    <w:rsid w:val="00821E60"/>
    <w:rsid w:val="00823C6F"/>
    <w:rsid w:val="00823F87"/>
    <w:rsid w:val="0082468B"/>
    <w:rsid w:val="008249EF"/>
    <w:rsid w:val="00824F17"/>
    <w:rsid w:val="0082569F"/>
    <w:rsid w:val="00826250"/>
    <w:rsid w:val="008264E8"/>
    <w:rsid w:val="008267D0"/>
    <w:rsid w:val="008277C4"/>
    <w:rsid w:val="008303DA"/>
    <w:rsid w:val="00830813"/>
    <w:rsid w:val="0083238B"/>
    <w:rsid w:val="008328D7"/>
    <w:rsid w:val="00833783"/>
    <w:rsid w:val="00833FD2"/>
    <w:rsid w:val="00835218"/>
    <w:rsid w:val="00835550"/>
    <w:rsid w:val="00835E2C"/>
    <w:rsid w:val="00836A1B"/>
    <w:rsid w:val="0084066A"/>
    <w:rsid w:val="00840D4B"/>
    <w:rsid w:val="0084154D"/>
    <w:rsid w:val="00842FD6"/>
    <w:rsid w:val="008437DB"/>
    <w:rsid w:val="00843DC5"/>
    <w:rsid w:val="0084445B"/>
    <w:rsid w:val="0084532F"/>
    <w:rsid w:val="008503BB"/>
    <w:rsid w:val="00850A3F"/>
    <w:rsid w:val="00852013"/>
    <w:rsid w:val="00852344"/>
    <w:rsid w:val="008529E6"/>
    <w:rsid w:val="00853367"/>
    <w:rsid w:val="008533FC"/>
    <w:rsid w:val="008540D6"/>
    <w:rsid w:val="008541D6"/>
    <w:rsid w:val="00854B34"/>
    <w:rsid w:val="00855432"/>
    <w:rsid w:val="00857B81"/>
    <w:rsid w:val="00857C9A"/>
    <w:rsid w:val="0086063E"/>
    <w:rsid w:val="008615D4"/>
    <w:rsid w:val="00864B3F"/>
    <w:rsid w:val="00865188"/>
    <w:rsid w:val="00865825"/>
    <w:rsid w:val="00866827"/>
    <w:rsid w:val="00870A49"/>
    <w:rsid w:val="008716EE"/>
    <w:rsid w:val="0087210C"/>
    <w:rsid w:val="008721E3"/>
    <w:rsid w:val="00872382"/>
    <w:rsid w:val="00872998"/>
    <w:rsid w:val="008734E2"/>
    <w:rsid w:val="008738D7"/>
    <w:rsid w:val="008746BF"/>
    <w:rsid w:val="008753C9"/>
    <w:rsid w:val="00876597"/>
    <w:rsid w:val="008774B2"/>
    <w:rsid w:val="008777F2"/>
    <w:rsid w:val="00877CC1"/>
    <w:rsid w:val="008802EB"/>
    <w:rsid w:val="0088083E"/>
    <w:rsid w:val="00880B5F"/>
    <w:rsid w:val="00880C68"/>
    <w:rsid w:val="008810EC"/>
    <w:rsid w:val="0088156A"/>
    <w:rsid w:val="00882924"/>
    <w:rsid w:val="00883BAC"/>
    <w:rsid w:val="00884181"/>
    <w:rsid w:val="00885726"/>
    <w:rsid w:val="00885D97"/>
    <w:rsid w:val="00887444"/>
    <w:rsid w:val="0088789A"/>
    <w:rsid w:val="00887B52"/>
    <w:rsid w:val="00890063"/>
    <w:rsid w:val="00890A1A"/>
    <w:rsid w:val="008925B1"/>
    <w:rsid w:val="00893465"/>
    <w:rsid w:val="00893787"/>
    <w:rsid w:val="008937E9"/>
    <w:rsid w:val="0089461A"/>
    <w:rsid w:val="008954E1"/>
    <w:rsid w:val="00896E01"/>
    <w:rsid w:val="00896F3D"/>
    <w:rsid w:val="008A062C"/>
    <w:rsid w:val="008A1E86"/>
    <w:rsid w:val="008A2E73"/>
    <w:rsid w:val="008A34B1"/>
    <w:rsid w:val="008A414F"/>
    <w:rsid w:val="008A53E7"/>
    <w:rsid w:val="008A636D"/>
    <w:rsid w:val="008A6A38"/>
    <w:rsid w:val="008A6C5B"/>
    <w:rsid w:val="008A7324"/>
    <w:rsid w:val="008B0AC3"/>
    <w:rsid w:val="008B16C0"/>
    <w:rsid w:val="008B1A72"/>
    <w:rsid w:val="008B294F"/>
    <w:rsid w:val="008B3CEA"/>
    <w:rsid w:val="008B3E7B"/>
    <w:rsid w:val="008B45E4"/>
    <w:rsid w:val="008B49D3"/>
    <w:rsid w:val="008B7014"/>
    <w:rsid w:val="008C013F"/>
    <w:rsid w:val="008C0C2A"/>
    <w:rsid w:val="008C0C72"/>
    <w:rsid w:val="008C12C7"/>
    <w:rsid w:val="008C170B"/>
    <w:rsid w:val="008C1A96"/>
    <w:rsid w:val="008C22CF"/>
    <w:rsid w:val="008C26B9"/>
    <w:rsid w:val="008C286D"/>
    <w:rsid w:val="008C28A7"/>
    <w:rsid w:val="008C4AA3"/>
    <w:rsid w:val="008C7551"/>
    <w:rsid w:val="008D0044"/>
    <w:rsid w:val="008D0941"/>
    <w:rsid w:val="008D26A4"/>
    <w:rsid w:val="008D3084"/>
    <w:rsid w:val="008D3448"/>
    <w:rsid w:val="008D3578"/>
    <w:rsid w:val="008D3B0A"/>
    <w:rsid w:val="008D4207"/>
    <w:rsid w:val="008D70B3"/>
    <w:rsid w:val="008E11E3"/>
    <w:rsid w:val="008E20D2"/>
    <w:rsid w:val="008E2534"/>
    <w:rsid w:val="008E2B56"/>
    <w:rsid w:val="008E2C81"/>
    <w:rsid w:val="008E5A3F"/>
    <w:rsid w:val="008E6AB0"/>
    <w:rsid w:val="008E6AB3"/>
    <w:rsid w:val="008E6B27"/>
    <w:rsid w:val="008E6E08"/>
    <w:rsid w:val="008E73CD"/>
    <w:rsid w:val="008F10E0"/>
    <w:rsid w:val="008F22AF"/>
    <w:rsid w:val="008F232C"/>
    <w:rsid w:val="008F3C53"/>
    <w:rsid w:val="008F435C"/>
    <w:rsid w:val="008F45D5"/>
    <w:rsid w:val="008F6D27"/>
    <w:rsid w:val="008F71C8"/>
    <w:rsid w:val="008F77AB"/>
    <w:rsid w:val="00901E71"/>
    <w:rsid w:val="0090289E"/>
    <w:rsid w:val="00902A92"/>
    <w:rsid w:val="00903307"/>
    <w:rsid w:val="00903FDD"/>
    <w:rsid w:val="00904C92"/>
    <w:rsid w:val="00905DB8"/>
    <w:rsid w:val="00906ACE"/>
    <w:rsid w:val="0090751F"/>
    <w:rsid w:val="009100E7"/>
    <w:rsid w:val="009102C5"/>
    <w:rsid w:val="0091066A"/>
    <w:rsid w:val="0091106A"/>
    <w:rsid w:val="00914187"/>
    <w:rsid w:val="009145F7"/>
    <w:rsid w:val="00923418"/>
    <w:rsid w:val="009239D3"/>
    <w:rsid w:val="0092468D"/>
    <w:rsid w:val="00924B9C"/>
    <w:rsid w:val="00925EB8"/>
    <w:rsid w:val="009261BA"/>
    <w:rsid w:val="00926347"/>
    <w:rsid w:val="0092783F"/>
    <w:rsid w:val="00932A9D"/>
    <w:rsid w:val="00932C23"/>
    <w:rsid w:val="00933102"/>
    <w:rsid w:val="0093369B"/>
    <w:rsid w:val="009339F6"/>
    <w:rsid w:val="009340BD"/>
    <w:rsid w:val="0093455D"/>
    <w:rsid w:val="00934678"/>
    <w:rsid w:val="0093479C"/>
    <w:rsid w:val="009347D5"/>
    <w:rsid w:val="00934920"/>
    <w:rsid w:val="00935224"/>
    <w:rsid w:val="0093556A"/>
    <w:rsid w:val="00935910"/>
    <w:rsid w:val="00936E80"/>
    <w:rsid w:val="00937087"/>
    <w:rsid w:val="0093718D"/>
    <w:rsid w:val="00940289"/>
    <w:rsid w:val="00940D18"/>
    <w:rsid w:val="00940E59"/>
    <w:rsid w:val="009420E7"/>
    <w:rsid w:val="00944D5C"/>
    <w:rsid w:val="0094589D"/>
    <w:rsid w:val="00946E37"/>
    <w:rsid w:val="009529F9"/>
    <w:rsid w:val="00952CCB"/>
    <w:rsid w:val="0095493E"/>
    <w:rsid w:val="00955514"/>
    <w:rsid w:val="00957861"/>
    <w:rsid w:val="00960464"/>
    <w:rsid w:val="00960F84"/>
    <w:rsid w:val="00961F68"/>
    <w:rsid w:val="00963803"/>
    <w:rsid w:val="00964419"/>
    <w:rsid w:val="0096501B"/>
    <w:rsid w:val="00966584"/>
    <w:rsid w:val="00966702"/>
    <w:rsid w:val="009667AC"/>
    <w:rsid w:val="0096701C"/>
    <w:rsid w:val="009676CE"/>
    <w:rsid w:val="00967DD6"/>
    <w:rsid w:val="00970736"/>
    <w:rsid w:val="00972377"/>
    <w:rsid w:val="00975061"/>
    <w:rsid w:val="0097531B"/>
    <w:rsid w:val="00975C94"/>
    <w:rsid w:val="009770CA"/>
    <w:rsid w:val="0097781F"/>
    <w:rsid w:val="009778E7"/>
    <w:rsid w:val="00980436"/>
    <w:rsid w:val="00980DA4"/>
    <w:rsid w:val="009820C7"/>
    <w:rsid w:val="009824C0"/>
    <w:rsid w:val="009835CA"/>
    <w:rsid w:val="00983C6F"/>
    <w:rsid w:val="00984987"/>
    <w:rsid w:val="00990BBC"/>
    <w:rsid w:val="00990C0A"/>
    <w:rsid w:val="00990FEB"/>
    <w:rsid w:val="00991942"/>
    <w:rsid w:val="00991BE1"/>
    <w:rsid w:val="00992D12"/>
    <w:rsid w:val="00993B29"/>
    <w:rsid w:val="00995663"/>
    <w:rsid w:val="00995FDC"/>
    <w:rsid w:val="00997A1F"/>
    <w:rsid w:val="009A0C46"/>
    <w:rsid w:val="009A22E8"/>
    <w:rsid w:val="009A30C5"/>
    <w:rsid w:val="009A32B3"/>
    <w:rsid w:val="009A3B4E"/>
    <w:rsid w:val="009A3CB7"/>
    <w:rsid w:val="009A3D46"/>
    <w:rsid w:val="009A43F3"/>
    <w:rsid w:val="009A4E2F"/>
    <w:rsid w:val="009A59E5"/>
    <w:rsid w:val="009A5AD7"/>
    <w:rsid w:val="009A5CFD"/>
    <w:rsid w:val="009A6086"/>
    <w:rsid w:val="009A67B7"/>
    <w:rsid w:val="009A7822"/>
    <w:rsid w:val="009B0357"/>
    <w:rsid w:val="009B1949"/>
    <w:rsid w:val="009B23DD"/>
    <w:rsid w:val="009B3754"/>
    <w:rsid w:val="009B4E0E"/>
    <w:rsid w:val="009B5D3C"/>
    <w:rsid w:val="009B68EE"/>
    <w:rsid w:val="009B6ED3"/>
    <w:rsid w:val="009B7BA6"/>
    <w:rsid w:val="009C11F9"/>
    <w:rsid w:val="009C22AA"/>
    <w:rsid w:val="009C36FD"/>
    <w:rsid w:val="009C4A42"/>
    <w:rsid w:val="009C5184"/>
    <w:rsid w:val="009D0752"/>
    <w:rsid w:val="009D09D3"/>
    <w:rsid w:val="009D0B92"/>
    <w:rsid w:val="009D27B4"/>
    <w:rsid w:val="009D29E6"/>
    <w:rsid w:val="009D2FD6"/>
    <w:rsid w:val="009D2FE3"/>
    <w:rsid w:val="009D6112"/>
    <w:rsid w:val="009D778D"/>
    <w:rsid w:val="009D7ABD"/>
    <w:rsid w:val="009E0BC6"/>
    <w:rsid w:val="009E1046"/>
    <w:rsid w:val="009E2307"/>
    <w:rsid w:val="009E2794"/>
    <w:rsid w:val="009E3D61"/>
    <w:rsid w:val="009E4C70"/>
    <w:rsid w:val="009E4CEA"/>
    <w:rsid w:val="009E54B1"/>
    <w:rsid w:val="009E57E6"/>
    <w:rsid w:val="009E61F0"/>
    <w:rsid w:val="009E696F"/>
    <w:rsid w:val="009F01FA"/>
    <w:rsid w:val="009F12AB"/>
    <w:rsid w:val="009F18DF"/>
    <w:rsid w:val="009F1B15"/>
    <w:rsid w:val="009F1DDC"/>
    <w:rsid w:val="009F1E60"/>
    <w:rsid w:val="009F2BE1"/>
    <w:rsid w:val="009F2BE5"/>
    <w:rsid w:val="009F5D57"/>
    <w:rsid w:val="00A005E7"/>
    <w:rsid w:val="00A00FC0"/>
    <w:rsid w:val="00A010E0"/>
    <w:rsid w:val="00A01407"/>
    <w:rsid w:val="00A02FB6"/>
    <w:rsid w:val="00A03E83"/>
    <w:rsid w:val="00A05528"/>
    <w:rsid w:val="00A056E1"/>
    <w:rsid w:val="00A05805"/>
    <w:rsid w:val="00A05FC4"/>
    <w:rsid w:val="00A072AA"/>
    <w:rsid w:val="00A075D7"/>
    <w:rsid w:val="00A07940"/>
    <w:rsid w:val="00A07A69"/>
    <w:rsid w:val="00A10ACA"/>
    <w:rsid w:val="00A110F9"/>
    <w:rsid w:val="00A1122F"/>
    <w:rsid w:val="00A11448"/>
    <w:rsid w:val="00A11982"/>
    <w:rsid w:val="00A138F1"/>
    <w:rsid w:val="00A13925"/>
    <w:rsid w:val="00A14B71"/>
    <w:rsid w:val="00A14D9C"/>
    <w:rsid w:val="00A152AC"/>
    <w:rsid w:val="00A156E1"/>
    <w:rsid w:val="00A176F2"/>
    <w:rsid w:val="00A200A4"/>
    <w:rsid w:val="00A21D15"/>
    <w:rsid w:val="00A244B9"/>
    <w:rsid w:val="00A2463A"/>
    <w:rsid w:val="00A2468C"/>
    <w:rsid w:val="00A2488A"/>
    <w:rsid w:val="00A254F3"/>
    <w:rsid w:val="00A270C6"/>
    <w:rsid w:val="00A30082"/>
    <w:rsid w:val="00A30328"/>
    <w:rsid w:val="00A3189E"/>
    <w:rsid w:val="00A32FFF"/>
    <w:rsid w:val="00A333BA"/>
    <w:rsid w:val="00A33DDA"/>
    <w:rsid w:val="00A3456C"/>
    <w:rsid w:val="00A34FB1"/>
    <w:rsid w:val="00A35296"/>
    <w:rsid w:val="00A355BD"/>
    <w:rsid w:val="00A3595B"/>
    <w:rsid w:val="00A35B19"/>
    <w:rsid w:val="00A35CB2"/>
    <w:rsid w:val="00A36965"/>
    <w:rsid w:val="00A37CF5"/>
    <w:rsid w:val="00A41987"/>
    <w:rsid w:val="00A424DB"/>
    <w:rsid w:val="00A43067"/>
    <w:rsid w:val="00A431A6"/>
    <w:rsid w:val="00A4388D"/>
    <w:rsid w:val="00A4395A"/>
    <w:rsid w:val="00A4508B"/>
    <w:rsid w:val="00A46B55"/>
    <w:rsid w:val="00A47369"/>
    <w:rsid w:val="00A473DD"/>
    <w:rsid w:val="00A47F4B"/>
    <w:rsid w:val="00A501A0"/>
    <w:rsid w:val="00A50DBB"/>
    <w:rsid w:val="00A524D2"/>
    <w:rsid w:val="00A5274F"/>
    <w:rsid w:val="00A536F8"/>
    <w:rsid w:val="00A5481E"/>
    <w:rsid w:val="00A54A42"/>
    <w:rsid w:val="00A5568A"/>
    <w:rsid w:val="00A56070"/>
    <w:rsid w:val="00A57559"/>
    <w:rsid w:val="00A60D7B"/>
    <w:rsid w:val="00A63B82"/>
    <w:rsid w:val="00A642FA"/>
    <w:rsid w:val="00A647CB"/>
    <w:rsid w:val="00A65CAB"/>
    <w:rsid w:val="00A65E16"/>
    <w:rsid w:val="00A66790"/>
    <w:rsid w:val="00A66E8F"/>
    <w:rsid w:val="00A70880"/>
    <w:rsid w:val="00A71A06"/>
    <w:rsid w:val="00A72141"/>
    <w:rsid w:val="00A728EF"/>
    <w:rsid w:val="00A73883"/>
    <w:rsid w:val="00A73A73"/>
    <w:rsid w:val="00A73EC6"/>
    <w:rsid w:val="00A74E5B"/>
    <w:rsid w:val="00A7527F"/>
    <w:rsid w:val="00A75984"/>
    <w:rsid w:val="00A76B8D"/>
    <w:rsid w:val="00A76CDF"/>
    <w:rsid w:val="00A8260A"/>
    <w:rsid w:val="00A82643"/>
    <w:rsid w:val="00A82C09"/>
    <w:rsid w:val="00A82FCA"/>
    <w:rsid w:val="00A840ED"/>
    <w:rsid w:val="00A84831"/>
    <w:rsid w:val="00A85699"/>
    <w:rsid w:val="00A87533"/>
    <w:rsid w:val="00A8756E"/>
    <w:rsid w:val="00A87D25"/>
    <w:rsid w:val="00A907EF"/>
    <w:rsid w:val="00A90997"/>
    <w:rsid w:val="00A9289E"/>
    <w:rsid w:val="00A94002"/>
    <w:rsid w:val="00A94BE9"/>
    <w:rsid w:val="00A95A2D"/>
    <w:rsid w:val="00A96653"/>
    <w:rsid w:val="00A9694C"/>
    <w:rsid w:val="00AA0984"/>
    <w:rsid w:val="00AA2B0B"/>
    <w:rsid w:val="00AA3D5E"/>
    <w:rsid w:val="00AA497A"/>
    <w:rsid w:val="00AA5431"/>
    <w:rsid w:val="00AA7095"/>
    <w:rsid w:val="00AB085E"/>
    <w:rsid w:val="00AB0B82"/>
    <w:rsid w:val="00AB1161"/>
    <w:rsid w:val="00AB1357"/>
    <w:rsid w:val="00AB30D4"/>
    <w:rsid w:val="00AB3208"/>
    <w:rsid w:val="00AB523D"/>
    <w:rsid w:val="00AB52A1"/>
    <w:rsid w:val="00AB6B3F"/>
    <w:rsid w:val="00AB6BC2"/>
    <w:rsid w:val="00AB7457"/>
    <w:rsid w:val="00AB7797"/>
    <w:rsid w:val="00AB7C36"/>
    <w:rsid w:val="00AC0094"/>
    <w:rsid w:val="00AC2E2A"/>
    <w:rsid w:val="00AC39A6"/>
    <w:rsid w:val="00AC45C7"/>
    <w:rsid w:val="00AC4B4A"/>
    <w:rsid w:val="00AC545C"/>
    <w:rsid w:val="00AC77A4"/>
    <w:rsid w:val="00AD19DB"/>
    <w:rsid w:val="00AD238E"/>
    <w:rsid w:val="00AD27A2"/>
    <w:rsid w:val="00AD32BE"/>
    <w:rsid w:val="00AD4DF0"/>
    <w:rsid w:val="00AD6B40"/>
    <w:rsid w:val="00AE26E3"/>
    <w:rsid w:val="00AE2774"/>
    <w:rsid w:val="00AE2DC1"/>
    <w:rsid w:val="00AE3139"/>
    <w:rsid w:val="00AE3297"/>
    <w:rsid w:val="00AE4731"/>
    <w:rsid w:val="00AE4B1D"/>
    <w:rsid w:val="00AE5C81"/>
    <w:rsid w:val="00AE6873"/>
    <w:rsid w:val="00AE77A2"/>
    <w:rsid w:val="00AF099C"/>
    <w:rsid w:val="00AF0F78"/>
    <w:rsid w:val="00AF2288"/>
    <w:rsid w:val="00AF2561"/>
    <w:rsid w:val="00AF2975"/>
    <w:rsid w:val="00AF3D63"/>
    <w:rsid w:val="00AF5130"/>
    <w:rsid w:val="00AF5235"/>
    <w:rsid w:val="00AF5AA3"/>
    <w:rsid w:val="00AF5CFD"/>
    <w:rsid w:val="00AF73FF"/>
    <w:rsid w:val="00B00082"/>
    <w:rsid w:val="00B018EE"/>
    <w:rsid w:val="00B01BCF"/>
    <w:rsid w:val="00B04A74"/>
    <w:rsid w:val="00B04C25"/>
    <w:rsid w:val="00B054C9"/>
    <w:rsid w:val="00B0620B"/>
    <w:rsid w:val="00B076D2"/>
    <w:rsid w:val="00B07E2C"/>
    <w:rsid w:val="00B10576"/>
    <w:rsid w:val="00B10858"/>
    <w:rsid w:val="00B119C7"/>
    <w:rsid w:val="00B135A0"/>
    <w:rsid w:val="00B15428"/>
    <w:rsid w:val="00B161F4"/>
    <w:rsid w:val="00B16E24"/>
    <w:rsid w:val="00B171C3"/>
    <w:rsid w:val="00B17248"/>
    <w:rsid w:val="00B17461"/>
    <w:rsid w:val="00B1767B"/>
    <w:rsid w:val="00B201F3"/>
    <w:rsid w:val="00B207F2"/>
    <w:rsid w:val="00B22871"/>
    <w:rsid w:val="00B228BB"/>
    <w:rsid w:val="00B22A85"/>
    <w:rsid w:val="00B231B5"/>
    <w:rsid w:val="00B23983"/>
    <w:rsid w:val="00B23E87"/>
    <w:rsid w:val="00B24976"/>
    <w:rsid w:val="00B2516D"/>
    <w:rsid w:val="00B2523D"/>
    <w:rsid w:val="00B25DF0"/>
    <w:rsid w:val="00B26397"/>
    <w:rsid w:val="00B26DBB"/>
    <w:rsid w:val="00B272BD"/>
    <w:rsid w:val="00B277A6"/>
    <w:rsid w:val="00B3044E"/>
    <w:rsid w:val="00B31C1E"/>
    <w:rsid w:val="00B32907"/>
    <w:rsid w:val="00B32933"/>
    <w:rsid w:val="00B32B3A"/>
    <w:rsid w:val="00B336B9"/>
    <w:rsid w:val="00B35706"/>
    <w:rsid w:val="00B35CE4"/>
    <w:rsid w:val="00B35EA5"/>
    <w:rsid w:val="00B36BEF"/>
    <w:rsid w:val="00B36EEE"/>
    <w:rsid w:val="00B37237"/>
    <w:rsid w:val="00B402DF"/>
    <w:rsid w:val="00B40D0B"/>
    <w:rsid w:val="00B4148D"/>
    <w:rsid w:val="00B41AB6"/>
    <w:rsid w:val="00B4301D"/>
    <w:rsid w:val="00B44787"/>
    <w:rsid w:val="00B45090"/>
    <w:rsid w:val="00B4577F"/>
    <w:rsid w:val="00B46111"/>
    <w:rsid w:val="00B462A2"/>
    <w:rsid w:val="00B46988"/>
    <w:rsid w:val="00B47242"/>
    <w:rsid w:val="00B506DF"/>
    <w:rsid w:val="00B5095C"/>
    <w:rsid w:val="00B50E22"/>
    <w:rsid w:val="00B51254"/>
    <w:rsid w:val="00B519DC"/>
    <w:rsid w:val="00B53064"/>
    <w:rsid w:val="00B57B0F"/>
    <w:rsid w:val="00B62589"/>
    <w:rsid w:val="00B63EC1"/>
    <w:rsid w:val="00B64055"/>
    <w:rsid w:val="00B64231"/>
    <w:rsid w:val="00B6477A"/>
    <w:rsid w:val="00B659EA"/>
    <w:rsid w:val="00B65E84"/>
    <w:rsid w:val="00B66BFF"/>
    <w:rsid w:val="00B6778A"/>
    <w:rsid w:val="00B67C61"/>
    <w:rsid w:val="00B71C55"/>
    <w:rsid w:val="00B7345C"/>
    <w:rsid w:val="00B7350B"/>
    <w:rsid w:val="00B736FD"/>
    <w:rsid w:val="00B746C1"/>
    <w:rsid w:val="00B74FF9"/>
    <w:rsid w:val="00B76AEE"/>
    <w:rsid w:val="00B76DBB"/>
    <w:rsid w:val="00B77D88"/>
    <w:rsid w:val="00B80221"/>
    <w:rsid w:val="00B81281"/>
    <w:rsid w:val="00B825B1"/>
    <w:rsid w:val="00B839AC"/>
    <w:rsid w:val="00B83D2D"/>
    <w:rsid w:val="00B83FF4"/>
    <w:rsid w:val="00B84840"/>
    <w:rsid w:val="00B84C5C"/>
    <w:rsid w:val="00B84DC1"/>
    <w:rsid w:val="00B84E00"/>
    <w:rsid w:val="00B85AC3"/>
    <w:rsid w:val="00B87C6A"/>
    <w:rsid w:val="00B915B3"/>
    <w:rsid w:val="00B91961"/>
    <w:rsid w:val="00B92152"/>
    <w:rsid w:val="00B93450"/>
    <w:rsid w:val="00B93575"/>
    <w:rsid w:val="00B93880"/>
    <w:rsid w:val="00B94BAC"/>
    <w:rsid w:val="00B96A75"/>
    <w:rsid w:val="00B974AC"/>
    <w:rsid w:val="00B97821"/>
    <w:rsid w:val="00BA0C72"/>
    <w:rsid w:val="00BA2A8C"/>
    <w:rsid w:val="00BA2C3B"/>
    <w:rsid w:val="00BA2E23"/>
    <w:rsid w:val="00BA37A9"/>
    <w:rsid w:val="00BA4197"/>
    <w:rsid w:val="00BA5830"/>
    <w:rsid w:val="00BA7148"/>
    <w:rsid w:val="00BA79D2"/>
    <w:rsid w:val="00BA7FD0"/>
    <w:rsid w:val="00BB012C"/>
    <w:rsid w:val="00BB1E59"/>
    <w:rsid w:val="00BB2FCE"/>
    <w:rsid w:val="00BB31EC"/>
    <w:rsid w:val="00BB39CA"/>
    <w:rsid w:val="00BB3DDA"/>
    <w:rsid w:val="00BB41B0"/>
    <w:rsid w:val="00BB4FF5"/>
    <w:rsid w:val="00BB71F8"/>
    <w:rsid w:val="00BC088F"/>
    <w:rsid w:val="00BC0AB9"/>
    <w:rsid w:val="00BC110B"/>
    <w:rsid w:val="00BC1DA0"/>
    <w:rsid w:val="00BC1F45"/>
    <w:rsid w:val="00BC27CE"/>
    <w:rsid w:val="00BC3528"/>
    <w:rsid w:val="00BC4DE8"/>
    <w:rsid w:val="00BC5C91"/>
    <w:rsid w:val="00BC638C"/>
    <w:rsid w:val="00BC7644"/>
    <w:rsid w:val="00BC7C21"/>
    <w:rsid w:val="00BC7EE4"/>
    <w:rsid w:val="00BD074D"/>
    <w:rsid w:val="00BD1107"/>
    <w:rsid w:val="00BD25BF"/>
    <w:rsid w:val="00BD2C5B"/>
    <w:rsid w:val="00BD41B9"/>
    <w:rsid w:val="00BD44CA"/>
    <w:rsid w:val="00BD5612"/>
    <w:rsid w:val="00BD5802"/>
    <w:rsid w:val="00BD5A20"/>
    <w:rsid w:val="00BD68DE"/>
    <w:rsid w:val="00BD6D22"/>
    <w:rsid w:val="00BD7115"/>
    <w:rsid w:val="00BE090C"/>
    <w:rsid w:val="00BE0A72"/>
    <w:rsid w:val="00BE0DA5"/>
    <w:rsid w:val="00BE248D"/>
    <w:rsid w:val="00BE32DB"/>
    <w:rsid w:val="00BE4159"/>
    <w:rsid w:val="00BE4213"/>
    <w:rsid w:val="00BE4D88"/>
    <w:rsid w:val="00BE6306"/>
    <w:rsid w:val="00BE654E"/>
    <w:rsid w:val="00BE6A3D"/>
    <w:rsid w:val="00BF0221"/>
    <w:rsid w:val="00BF0DED"/>
    <w:rsid w:val="00BF1336"/>
    <w:rsid w:val="00BF27EC"/>
    <w:rsid w:val="00BF32B9"/>
    <w:rsid w:val="00BF40C5"/>
    <w:rsid w:val="00BF4435"/>
    <w:rsid w:val="00BF61C4"/>
    <w:rsid w:val="00BF6311"/>
    <w:rsid w:val="00BF7236"/>
    <w:rsid w:val="00BF761E"/>
    <w:rsid w:val="00BF793D"/>
    <w:rsid w:val="00BF7FC1"/>
    <w:rsid w:val="00C00E2F"/>
    <w:rsid w:val="00C0111B"/>
    <w:rsid w:val="00C02E06"/>
    <w:rsid w:val="00C03507"/>
    <w:rsid w:val="00C03D14"/>
    <w:rsid w:val="00C05B2F"/>
    <w:rsid w:val="00C06E5D"/>
    <w:rsid w:val="00C079A7"/>
    <w:rsid w:val="00C07DCC"/>
    <w:rsid w:val="00C10457"/>
    <w:rsid w:val="00C10682"/>
    <w:rsid w:val="00C10DFA"/>
    <w:rsid w:val="00C16116"/>
    <w:rsid w:val="00C17570"/>
    <w:rsid w:val="00C17E82"/>
    <w:rsid w:val="00C205B8"/>
    <w:rsid w:val="00C206B6"/>
    <w:rsid w:val="00C20AAF"/>
    <w:rsid w:val="00C20D05"/>
    <w:rsid w:val="00C20E41"/>
    <w:rsid w:val="00C2172B"/>
    <w:rsid w:val="00C23918"/>
    <w:rsid w:val="00C23ABA"/>
    <w:rsid w:val="00C25C5B"/>
    <w:rsid w:val="00C2649D"/>
    <w:rsid w:val="00C27D1C"/>
    <w:rsid w:val="00C30802"/>
    <w:rsid w:val="00C30A38"/>
    <w:rsid w:val="00C3117A"/>
    <w:rsid w:val="00C31D33"/>
    <w:rsid w:val="00C326A0"/>
    <w:rsid w:val="00C33156"/>
    <w:rsid w:val="00C33A00"/>
    <w:rsid w:val="00C33A3C"/>
    <w:rsid w:val="00C33D3B"/>
    <w:rsid w:val="00C33D3D"/>
    <w:rsid w:val="00C34FC7"/>
    <w:rsid w:val="00C4084E"/>
    <w:rsid w:val="00C40973"/>
    <w:rsid w:val="00C41684"/>
    <w:rsid w:val="00C416FA"/>
    <w:rsid w:val="00C42D5A"/>
    <w:rsid w:val="00C438CB"/>
    <w:rsid w:val="00C45B26"/>
    <w:rsid w:val="00C45C68"/>
    <w:rsid w:val="00C46316"/>
    <w:rsid w:val="00C47D56"/>
    <w:rsid w:val="00C47DAD"/>
    <w:rsid w:val="00C500B5"/>
    <w:rsid w:val="00C50311"/>
    <w:rsid w:val="00C50507"/>
    <w:rsid w:val="00C51E70"/>
    <w:rsid w:val="00C52FCB"/>
    <w:rsid w:val="00C551AD"/>
    <w:rsid w:val="00C5536E"/>
    <w:rsid w:val="00C55573"/>
    <w:rsid w:val="00C56A39"/>
    <w:rsid w:val="00C56A47"/>
    <w:rsid w:val="00C56BA4"/>
    <w:rsid w:val="00C56F3C"/>
    <w:rsid w:val="00C57FCF"/>
    <w:rsid w:val="00C60147"/>
    <w:rsid w:val="00C6077B"/>
    <w:rsid w:val="00C608B6"/>
    <w:rsid w:val="00C60B13"/>
    <w:rsid w:val="00C62368"/>
    <w:rsid w:val="00C62698"/>
    <w:rsid w:val="00C628B1"/>
    <w:rsid w:val="00C6305D"/>
    <w:rsid w:val="00C63AF6"/>
    <w:rsid w:val="00C63B08"/>
    <w:rsid w:val="00C6649D"/>
    <w:rsid w:val="00C6653E"/>
    <w:rsid w:val="00C672B5"/>
    <w:rsid w:val="00C675AD"/>
    <w:rsid w:val="00C7054C"/>
    <w:rsid w:val="00C7075B"/>
    <w:rsid w:val="00C70C79"/>
    <w:rsid w:val="00C71384"/>
    <w:rsid w:val="00C71B7A"/>
    <w:rsid w:val="00C73F00"/>
    <w:rsid w:val="00C74566"/>
    <w:rsid w:val="00C74C6D"/>
    <w:rsid w:val="00C74F3F"/>
    <w:rsid w:val="00C750BA"/>
    <w:rsid w:val="00C75102"/>
    <w:rsid w:val="00C751CC"/>
    <w:rsid w:val="00C763EE"/>
    <w:rsid w:val="00C77220"/>
    <w:rsid w:val="00C776A0"/>
    <w:rsid w:val="00C77987"/>
    <w:rsid w:val="00C806D5"/>
    <w:rsid w:val="00C8075E"/>
    <w:rsid w:val="00C81454"/>
    <w:rsid w:val="00C818A3"/>
    <w:rsid w:val="00C81E8B"/>
    <w:rsid w:val="00C861C8"/>
    <w:rsid w:val="00C87183"/>
    <w:rsid w:val="00C87634"/>
    <w:rsid w:val="00C87DA0"/>
    <w:rsid w:val="00C90D49"/>
    <w:rsid w:val="00C90F69"/>
    <w:rsid w:val="00C912F4"/>
    <w:rsid w:val="00C924C7"/>
    <w:rsid w:val="00C92A5A"/>
    <w:rsid w:val="00C92E36"/>
    <w:rsid w:val="00C936EF"/>
    <w:rsid w:val="00C93E28"/>
    <w:rsid w:val="00C9450C"/>
    <w:rsid w:val="00C9514E"/>
    <w:rsid w:val="00C977EC"/>
    <w:rsid w:val="00CA02F4"/>
    <w:rsid w:val="00CA1228"/>
    <w:rsid w:val="00CA196E"/>
    <w:rsid w:val="00CA2101"/>
    <w:rsid w:val="00CA3B3C"/>
    <w:rsid w:val="00CA3C90"/>
    <w:rsid w:val="00CA5493"/>
    <w:rsid w:val="00CA624C"/>
    <w:rsid w:val="00CA640A"/>
    <w:rsid w:val="00CA745E"/>
    <w:rsid w:val="00CA7714"/>
    <w:rsid w:val="00CB0F8E"/>
    <w:rsid w:val="00CB27E3"/>
    <w:rsid w:val="00CB499A"/>
    <w:rsid w:val="00CB4C58"/>
    <w:rsid w:val="00CB4D6C"/>
    <w:rsid w:val="00CB6861"/>
    <w:rsid w:val="00CB6D1C"/>
    <w:rsid w:val="00CB7042"/>
    <w:rsid w:val="00CB7151"/>
    <w:rsid w:val="00CC1090"/>
    <w:rsid w:val="00CC1437"/>
    <w:rsid w:val="00CC1C7B"/>
    <w:rsid w:val="00CC1C93"/>
    <w:rsid w:val="00CC2F39"/>
    <w:rsid w:val="00CC4CA8"/>
    <w:rsid w:val="00CC543E"/>
    <w:rsid w:val="00CC56FB"/>
    <w:rsid w:val="00CC68F2"/>
    <w:rsid w:val="00CC73E5"/>
    <w:rsid w:val="00CC79A6"/>
    <w:rsid w:val="00CD028A"/>
    <w:rsid w:val="00CD0D2B"/>
    <w:rsid w:val="00CD0F6A"/>
    <w:rsid w:val="00CD3B0E"/>
    <w:rsid w:val="00CD3F3E"/>
    <w:rsid w:val="00CD3F6B"/>
    <w:rsid w:val="00CD4C5E"/>
    <w:rsid w:val="00CD5262"/>
    <w:rsid w:val="00CD53CB"/>
    <w:rsid w:val="00CD5817"/>
    <w:rsid w:val="00CD61CE"/>
    <w:rsid w:val="00CD65DA"/>
    <w:rsid w:val="00CD68A1"/>
    <w:rsid w:val="00CD6E30"/>
    <w:rsid w:val="00CD7113"/>
    <w:rsid w:val="00CD7295"/>
    <w:rsid w:val="00CE1327"/>
    <w:rsid w:val="00CE13CB"/>
    <w:rsid w:val="00CE151E"/>
    <w:rsid w:val="00CE1C6E"/>
    <w:rsid w:val="00CE1DEA"/>
    <w:rsid w:val="00CE2F5A"/>
    <w:rsid w:val="00CE3320"/>
    <w:rsid w:val="00CE458C"/>
    <w:rsid w:val="00CE4EED"/>
    <w:rsid w:val="00CE5B26"/>
    <w:rsid w:val="00CE63C9"/>
    <w:rsid w:val="00CE7052"/>
    <w:rsid w:val="00CE71EC"/>
    <w:rsid w:val="00CE72AC"/>
    <w:rsid w:val="00CE7817"/>
    <w:rsid w:val="00CE792C"/>
    <w:rsid w:val="00CF1039"/>
    <w:rsid w:val="00CF231F"/>
    <w:rsid w:val="00CF2C1B"/>
    <w:rsid w:val="00CF42AF"/>
    <w:rsid w:val="00CF639A"/>
    <w:rsid w:val="00CF6FE4"/>
    <w:rsid w:val="00CF75EA"/>
    <w:rsid w:val="00D0074A"/>
    <w:rsid w:val="00D007FD"/>
    <w:rsid w:val="00D00A90"/>
    <w:rsid w:val="00D019E2"/>
    <w:rsid w:val="00D01C95"/>
    <w:rsid w:val="00D01D66"/>
    <w:rsid w:val="00D0240F"/>
    <w:rsid w:val="00D025D9"/>
    <w:rsid w:val="00D0314F"/>
    <w:rsid w:val="00D03698"/>
    <w:rsid w:val="00D03C12"/>
    <w:rsid w:val="00D05263"/>
    <w:rsid w:val="00D055F4"/>
    <w:rsid w:val="00D06C36"/>
    <w:rsid w:val="00D1088A"/>
    <w:rsid w:val="00D108F3"/>
    <w:rsid w:val="00D10AFC"/>
    <w:rsid w:val="00D112EB"/>
    <w:rsid w:val="00D1211D"/>
    <w:rsid w:val="00D137C9"/>
    <w:rsid w:val="00D13DC2"/>
    <w:rsid w:val="00D1464E"/>
    <w:rsid w:val="00D1469D"/>
    <w:rsid w:val="00D14BDB"/>
    <w:rsid w:val="00D14D28"/>
    <w:rsid w:val="00D16304"/>
    <w:rsid w:val="00D17116"/>
    <w:rsid w:val="00D201DF"/>
    <w:rsid w:val="00D21329"/>
    <w:rsid w:val="00D21433"/>
    <w:rsid w:val="00D21661"/>
    <w:rsid w:val="00D2252D"/>
    <w:rsid w:val="00D22669"/>
    <w:rsid w:val="00D24B96"/>
    <w:rsid w:val="00D25FCC"/>
    <w:rsid w:val="00D26261"/>
    <w:rsid w:val="00D27847"/>
    <w:rsid w:val="00D27B22"/>
    <w:rsid w:val="00D31992"/>
    <w:rsid w:val="00D32559"/>
    <w:rsid w:val="00D331AD"/>
    <w:rsid w:val="00D341F6"/>
    <w:rsid w:val="00D34374"/>
    <w:rsid w:val="00D347C2"/>
    <w:rsid w:val="00D34DA6"/>
    <w:rsid w:val="00D34E69"/>
    <w:rsid w:val="00D359B3"/>
    <w:rsid w:val="00D35D21"/>
    <w:rsid w:val="00D37E27"/>
    <w:rsid w:val="00D40193"/>
    <w:rsid w:val="00D411CC"/>
    <w:rsid w:val="00D41E82"/>
    <w:rsid w:val="00D445AA"/>
    <w:rsid w:val="00D44BE9"/>
    <w:rsid w:val="00D45AC5"/>
    <w:rsid w:val="00D45C00"/>
    <w:rsid w:val="00D45F27"/>
    <w:rsid w:val="00D46EC3"/>
    <w:rsid w:val="00D470F7"/>
    <w:rsid w:val="00D47DAF"/>
    <w:rsid w:val="00D520C6"/>
    <w:rsid w:val="00D52436"/>
    <w:rsid w:val="00D526D1"/>
    <w:rsid w:val="00D56BDE"/>
    <w:rsid w:val="00D6377A"/>
    <w:rsid w:val="00D65573"/>
    <w:rsid w:val="00D66778"/>
    <w:rsid w:val="00D6730D"/>
    <w:rsid w:val="00D67A50"/>
    <w:rsid w:val="00D67C2B"/>
    <w:rsid w:val="00D712A6"/>
    <w:rsid w:val="00D7155D"/>
    <w:rsid w:val="00D72EBC"/>
    <w:rsid w:val="00D730EB"/>
    <w:rsid w:val="00D745A8"/>
    <w:rsid w:val="00D74A43"/>
    <w:rsid w:val="00D74D4B"/>
    <w:rsid w:val="00D75116"/>
    <w:rsid w:val="00D7534E"/>
    <w:rsid w:val="00D75418"/>
    <w:rsid w:val="00D763D7"/>
    <w:rsid w:val="00D76685"/>
    <w:rsid w:val="00D769BA"/>
    <w:rsid w:val="00D8077E"/>
    <w:rsid w:val="00D8099A"/>
    <w:rsid w:val="00D80E28"/>
    <w:rsid w:val="00D81711"/>
    <w:rsid w:val="00D82A4D"/>
    <w:rsid w:val="00D82F3B"/>
    <w:rsid w:val="00D8301D"/>
    <w:rsid w:val="00D830E7"/>
    <w:rsid w:val="00D835CA"/>
    <w:rsid w:val="00D84DD6"/>
    <w:rsid w:val="00D859DD"/>
    <w:rsid w:val="00D87163"/>
    <w:rsid w:val="00D877C5"/>
    <w:rsid w:val="00D87BFB"/>
    <w:rsid w:val="00D904F6"/>
    <w:rsid w:val="00D91410"/>
    <w:rsid w:val="00D923E9"/>
    <w:rsid w:val="00D92938"/>
    <w:rsid w:val="00D92C6C"/>
    <w:rsid w:val="00D93755"/>
    <w:rsid w:val="00D93E50"/>
    <w:rsid w:val="00D94C67"/>
    <w:rsid w:val="00D950EC"/>
    <w:rsid w:val="00D9538D"/>
    <w:rsid w:val="00D95BFD"/>
    <w:rsid w:val="00D9600A"/>
    <w:rsid w:val="00D961E6"/>
    <w:rsid w:val="00D96BC6"/>
    <w:rsid w:val="00D96D6C"/>
    <w:rsid w:val="00D97875"/>
    <w:rsid w:val="00D97C25"/>
    <w:rsid w:val="00D97E17"/>
    <w:rsid w:val="00DA018E"/>
    <w:rsid w:val="00DA0229"/>
    <w:rsid w:val="00DA0540"/>
    <w:rsid w:val="00DA054B"/>
    <w:rsid w:val="00DA25F3"/>
    <w:rsid w:val="00DA3CA5"/>
    <w:rsid w:val="00DA4CE5"/>
    <w:rsid w:val="00DA52AF"/>
    <w:rsid w:val="00DA5EF6"/>
    <w:rsid w:val="00DA66EF"/>
    <w:rsid w:val="00DA6FFF"/>
    <w:rsid w:val="00DB06C2"/>
    <w:rsid w:val="00DB0DF9"/>
    <w:rsid w:val="00DB1A90"/>
    <w:rsid w:val="00DB250E"/>
    <w:rsid w:val="00DB2A77"/>
    <w:rsid w:val="00DB4461"/>
    <w:rsid w:val="00DB481B"/>
    <w:rsid w:val="00DB4A33"/>
    <w:rsid w:val="00DB5637"/>
    <w:rsid w:val="00DB567B"/>
    <w:rsid w:val="00DB5996"/>
    <w:rsid w:val="00DB5CE8"/>
    <w:rsid w:val="00DB6C20"/>
    <w:rsid w:val="00DB6D9A"/>
    <w:rsid w:val="00DB769C"/>
    <w:rsid w:val="00DB7784"/>
    <w:rsid w:val="00DB7AD8"/>
    <w:rsid w:val="00DC0794"/>
    <w:rsid w:val="00DC0E1C"/>
    <w:rsid w:val="00DC1AD0"/>
    <w:rsid w:val="00DC4582"/>
    <w:rsid w:val="00DC4A3B"/>
    <w:rsid w:val="00DC5086"/>
    <w:rsid w:val="00DC6671"/>
    <w:rsid w:val="00DC68F6"/>
    <w:rsid w:val="00DC7ABC"/>
    <w:rsid w:val="00DC7B83"/>
    <w:rsid w:val="00DD0A2F"/>
    <w:rsid w:val="00DD16A0"/>
    <w:rsid w:val="00DD19E6"/>
    <w:rsid w:val="00DD1BBA"/>
    <w:rsid w:val="00DD1EF9"/>
    <w:rsid w:val="00DD2501"/>
    <w:rsid w:val="00DD42ED"/>
    <w:rsid w:val="00DD4A09"/>
    <w:rsid w:val="00DD5044"/>
    <w:rsid w:val="00DD69D5"/>
    <w:rsid w:val="00DD72A5"/>
    <w:rsid w:val="00DD76E7"/>
    <w:rsid w:val="00DE0516"/>
    <w:rsid w:val="00DE0883"/>
    <w:rsid w:val="00DE11F8"/>
    <w:rsid w:val="00DE22C8"/>
    <w:rsid w:val="00DE672B"/>
    <w:rsid w:val="00DE7671"/>
    <w:rsid w:val="00DE772C"/>
    <w:rsid w:val="00DF101C"/>
    <w:rsid w:val="00DF155C"/>
    <w:rsid w:val="00DF155E"/>
    <w:rsid w:val="00DF15F0"/>
    <w:rsid w:val="00DF18B7"/>
    <w:rsid w:val="00DF1967"/>
    <w:rsid w:val="00DF2ACA"/>
    <w:rsid w:val="00DF5273"/>
    <w:rsid w:val="00DF5DC4"/>
    <w:rsid w:val="00DF623A"/>
    <w:rsid w:val="00E0247E"/>
    <w:rsid w:val="00E033A7"/>
    <w:rsid w:val="00E03C4D"/>
    <w:rsid w:val="00E04AD6"/>
    <w:rsid w:val="00E04CCB"/>
    <w:rsid w:val="00E04EF3"/>
    <w:rsid w:val="00E06470"/>
    <w:rsid w:val="00E06A11"/>
    <w:rsid w:val="00E07869"/>
    <w:rsid w:val="00E1007C"/>
    <w:rsid w:val="00E10E2C"/>
    <w:rsid w:val="00E11651"/>
    <w:rsid w:val="00E118CA"/>
    <w:rsid w:val="00E12137"/>
    <w:rsid w:val="00E126B5"/>
    <w:rsid w:val="00E128CB"/>
    <w:rsid w:val="00E139B6"/>
    <w:rsid w:val="00E13DFD"/>
    <w:rsid w:val="00E14896"/>
    <w:rsid w:val="00E14ADB"/>
    <w:rsid w:val="00E15569"/>
    <w:rsid w:val="00E15EB1"/>
    <w:rsid w:val="00E166B4"/>
    <w:rsid w:val="00E16A7F"/>
    <w:rsid w:val="00E16F2D"/>
    <w:rsid w:val="00E175A2"/>
    <w:rsid w:val="00E175EF"/>
    <w:rsid w:val="00E206B9"/>
    <w:rsid w:val="00E209EF"/>
    <w:rsid w:val="00E20AAF"/>
    <w:rsid w:val="00E21ED6"/>
    <w:rsid w:val="00E23112"/>
    <w:rsid w:val="00E2413A"/>
    <w:rsid w:val="00E2419F"/>
    <w:rsid w:val="00E248F6"/>
    <w:rsid w:val="00E24FC4"/>
    <w:rsid w:val="00E264CD"/>
    <w:rsid w:val="00E264EB"/>
    <w:rsid w:val="00E26C55"/>
    <w:rsid w:val="00E27878"/>
    <w:rsid w:val="00E27ADD"/>
    <w:rsid w:val="00E30392"/>
    <w:rsid w:val="00E31A0C"/>
    <w:rsid w:val="00E31C1E"/>
    <w:rsid w:val="00E32209"/>
    <w:rsid w:val="00E326E1"/>
    <w:rsid w:val="00E333CD"/>
    <w:rsid w:val="00E3355E"/>
    <w:rsid w:val="00E3396E"/>
    <w:rsid w:val="00E33DA3"/>
    <w:rsid w:val="00E34133"/>
    <w:rsid w:val="00E34318"/>
    <w:rsid w:val="00E34832"/>
    <w:rsid w:val="00E36CA4"/>
    <w:rsid w:val="00E40041"/>
    <w:rsid w:val="00E408D9"/>
    <w:rsid w:val="00E40A82"/>
    <w:rsid w:val="00E418FC"/>
    <w:rsid w:val="00E4263D"/>
    <w:rsid w:val="00E4294D"/>
    <w:rsid w:val="00E4344B"/>
    <w:rsid w:val="00E43F96"/>
    <w:rsid w:val="00E44DA7"/>
    <w:rsid w:val="00E44E47"/>
    <w:rsid w:val="00E4537A"/>
    <w:rsid w:val="00E45A2D"/>
    <w:rsid w:val="00E45F17"/>
    <w:rsid w:val="00E46A97"/>
    <w:rsid w:val="00E46CC2"/>
    <w:rsid w:val="00E47364"/>
    <w:rsid w:val="00E52C1F"/>
    <w:rsid w:val="00E53375"/>
    <w:rsid w:val="00E53894"/>
    <w:rsid w:val="00E53C82"/>
    <w:rsid w:val="00E53DB7"/>
    <w:rsid w:val="00E550A7"/>
    <w:rsid w:val="00E5728D"/>
    <w:rsid w:val="00E57C5A"/>
    <w:rsid w:val="00E57D1F"/>
    <w:rsid w:val="00E57F93"/>
    <w:rsid w:val="00E6143E"/>
    <w:rsid w:val="00E62311"/>
    <w:rsid w:val="00E63EDC"/>
    <w:rsid w:val="00E65591"/>
    <w:rsid w:val="00E65C98"/>
    <w:rsid w:val="00E66733"/>
    <w:rsid w:val="00E66A16"/>
    <w:rsid w:val="00E66E62"/>
    <w:rsid w:val="00E67B50"/>
    <w:rsid w:val="00E71B16"/>
    <w:rsid w:val="00E74099"/>
    <w:rsid w:val="00E74375"/>
    <w:rsid w:val="00E745E0"/>
    <w:rsid w:val="00E749D0"/>
    <w:rsid w:val="00E74AD3"/>
    <w:rsid w:val="00E74F28"/>
    <w:rsid w:val="00E75AA1"/>
    <w:rsid w:val="00E760C8"/>
    <w:rsid w:val="00E80A4C"/>
    <w:rsid w:val="00E84B8A"/>
    <w:rsid w:val="00E85429"/>
    <w:rsid w:val="00E855FD"/>
    <w:rsid w:val="00E85973"/>
    <w:rsid w:val="00E90A73"/>
    <w:rsid w:val="00E93552"/>
    <w:rsid w:val="00E937D0"/>
    <w:rsid w:val="00E93D2E"/>
    <w:rsid w:val="00E94453"/>
    <w:rsid w:val="00E96266"/>
    <w:rsid w:val="00E974B3"/>
    <w:rsid w:val="00E97C69"/>
    <w:rsid w:val="00EA11FB"/>
    <w:rsid w:val="00EA15D7"/>
    <w:rsid w:val="00EA2080"/>
    <w:rsid w:val="00EA257D"/>
    <w:rsid w:val="00EA3958"/>
    <w:rsid w:val="00EA4EB5"/>
    <w:rsid w:val="00EA519D"/>
    <w:rsid w:val="00EA5C36"/>
    <w:rsid w:val="00EA5EF2"/>
    <w:rsid w:val="00EA7BB7"/>
    <w:rsid w:val="00EB002D"/>
    <w:rsid w:val="00EB0315"/>
    <w:rsid w:val="00EB0641"/>
    <w:rsid w:val="00EB307A"/>
    <w:rsid w:val="00EB34D0"/>
    <w:rsid w:val="00EB3760"/>
    <w:rsid w:val="00EB426E"/>
    <w:rsid w:val="00EB5076"/>
    <w:rsid w:val="00EB5624"/>
    <w:rsid w:val="00EB585D"/>
    <w:rsid w:val="00EB6577"/>
    <w:rsid w:val="00EB68B4"/>
    <w:rsid w:val="00EB73B9"/>
    <w:rsid w:val="00EB7ECB"/>
    <w:rsid w:val="00EC1060"/>
    <w:rsid w:val="00EC2136"/>
    <w:rsid w:val="00EC55F7"/>
    <w:rsid w:val="00EC56AB"/>
    <w:rsid w:val="00EC6609"/>
    <w:rsid w:val="00EC7C53"/>
    <w:rsid w:val="00ED048C"/>
    <w:rsid w:val="00ED1417"/>
    <w:rsid w:val="00ED1D75"/>
    <w:rsid w:val="00ED2CA2"/>
    <w:rsid w:val="00ED2E56"/>
    <w:rsid w:val="00ED3C20"/>
    <w:rsid w:val="00ED56A9"/>
    <w:rsid w:val="00ED56C7"/>
    <w:rsid w:val="00ED6876"/>
    <w:rsid w:val="00ED6A4E"/>
    <w:rsid w:val="00ED6C3E"/>
    <w:rsid w:val="00ED752B"/>
    <w:rsid w:val="00EE0608"/>
    <w:rsid w:val="00EE08FA"/>
    <w:rsid w:val="00EE150D"/>
    <w:rsid w:val="00EE1B7F"/>
    <w:rsid w:val="00EE1C4B"/>
    <w:rsid w:val="00EE3992"/>
    <w:rsid w:val="00EE451E"/>
    <w:rsid w:val="00EE584A"/>
    <w:rsid w:val="00EE7282"/>
    <w:rsid w:val="00EE733F"/>
    <w:rsid w:val="00EF02BB"/>
    <w:rsid w:val="00EF0A99"/>
    <w:rsid w:val="00EF1171"/>
    <w:rsid w:val="00EF1909"/>
    <w:rsid w:val="00EF1E66"/>
    <w:rsid w:val="00EF202D"/>
    <w:rsid w:val="00EF2066"/>
    <w:rsid w:val="00EF225A"/>
    <w:rsid w:val="00EF2DBC"/>
    <w:rsid w:val="00EF2E00"/>
    <w:rsid w:val="00EF2E25"/>
    <w:rsid w:val="00EF3454"/>
    <w:rsid w:val="00EF350B"/>
    <w:rsid w:val="00EF4BA0"/>
    <w:rsid w:val="00EF67A7"/>
    <w:rsid w:val="00EF72EE"/>
    <w:rsid w:val="00F0068E"/>
    <w:rsid w:val="00F00DF3"/>
    <w:rsid w:val="00F01533"/>
    <w:rsid w:val="00F0243C"/>
    <w:rsid w:val="00F03A45"/>
    <w:rsid w:val="00F03BA5"/>
    <w:rsid w:val="00F04DE4"/>
    <w:rsid w:val="00F04E00"/>
    <w:rsid w:val="00F05679"/>
    <w:rsid w:val="00F05B4A"/>
    <w:rsid w:val="00F05D86"/>
    <w:rsid w:val="00F06019"/>
    <w:rsid w:val="00F11148"/>
    <w:rsid w:val="00F116B4"/>
    <w:rsid w:val="00F11EF0"/>
    <w:rsid w:val="00F12F35"/>
    <w:rsid w:val="00F1320F"/>
    <w:rsid w:val="00F1324C"/>
    <w:rsid w:val="00F13635"/>
    <w:rsid w:val="00F1387C"/>
    <w:rsid w:val="00F155C2"/>
    <w:rsid w:val="00F15EF3"/>
    <w:rsid w:val="00F17A87"/>
    <w:rsid w:val="00F20D52"/>
    <w:rsid w:val="00F22116"/>
    <w:rsid w:val="00F23FE9"/>
    <w:rsid w:val="00F2440C"/>
    <w:rsid w:val="00F248FA"/>
    <w:rsid w:val="00F2685B"/>
    <w:rsid w:val="00F26C30"/>
    <w:rsid w:val="00F278F8"/>
    <w:rsid w:val="00F315ED"/>
    <w:rsid w:val="00F31F54"/>
    <w:rsid w:val="00F32376"/>
    <w:rsid w:val="00F32694"/>
    <w:rsid w:val="00F32736"/>
    <w:rsid w:val="00F33528"/>
    <w:rsid w:val="00F33F17"/>
    <w:rsid w:val="00F341C1"/>
    <w:rsid w:val="00F36CDC"/>
    <w:rsid w:val="00F378A6"/>
    <w:rsid w:val="00F40AB1"/>
    <w:rsid w:val="00F4126D"/>
    <w:rsid w:val="00F412A3"/>
    <w:rsid w:val="00F41CBC"/>
    <w:rsid w:val="00F41E7E"/>
    <w:rsid w:val="00F428CA"/>
    <w:rsid w:val="00F42A30"/>
    <w:rsid w:val="00F4353E"/>
    <w:rsid w:val="00F4407D"/>
    <w:rsid w:val="00F452E6"/>
    <w:rsid w:val="00F46DCE"/>
    <w:rsid w:val="00F47499"/>
    <w:rsid w:val="00F47574"/>
    <w:rsid w:val="00F477D4"/>
    <w:rsid w:val="00F47A4F"/>
    <w:rsid w:val="00F47C05"/>
    <w:rsid w:val="00F50519"/>
    <w:rsid w:val="00F505C8"/>
    <w:rsid w:val="00F5100A"/>
    <w:rsid w:val="00F51CE1"/>
    <w:rsid w:val="00F521B2"/>
    <w:rsid w:val="00F5452C"/>
    <w:rsid w:val="00F54B52"/>
    <w:rsid w:val="00F567DD"/>
    <w:rsid w:val="00F56B3F"/>
    <w:rsid w:val="00F570E0"/>
    <w:rsid w:val="00F60AE9"/>
    <w:rsid w:val="00F60B34"/>
    <w:rsid w:val="00F60BD9"/>
    <w:rsid w:val="00F610AE"/>
    <w:rsid w:val="00F61635"/>
    <w:rsid w:val="00F61C53"/>
    <w:rsid w:val="00F65C39"/>
    <w:rsid w:val="00F6641E"/>
    <w:rsid w:val="00F6648B"/>
    <w:rsid w:val="00F67393"/>
    <w:rsid w:val="00F679DE"/>
    <w:rsid w:val="00F67E6F"/>
    <w:rsid w:val="00F703F0"/>
    <w:rsid w:val="00F717E6"/>
    <w:rsid w:val="00F721DB"/>
    <w:rsid w:val="00F7290C"/>
    <w:rsid w:val="00F73583"/>
    <w:rsid w:val="00F73DC5"/>
    <w:rsid w:val="00F74C32"/>
    <w:rsid w:val="00F7550C"/>
    <w:rsid w:val="00F776E5"/>
    <w:rsid w:val="00F777FA"/>
    <w:rsid w:val="00F77BEE"/>
    <w:rsid w:val="00F806E9"/>
    <w:rsid w:val="00F81364"/>
    <w:rsid w:val="00F813AC"/>
    <w:rsid w:val="00F8192C"/>
    <w:rsid w:val="00F82C58"/>
    <w:rsid w:val="00F863F4"/>
    <w:rsid w:val="00F867A4"/>
    <w:rsid w:val="00F86D1B"/>
    <w:rsid w:val="00F935A4"/>
    <w:rsid w:val="00F93CDB"/>
    <w:rsid w:val="00F942DF"/>
    <w:rsid w:val="00F966D7"/>
    <w:rsid w:val="00F971A4"/>
    <w:rsid w:val="00F97333"/>
    <w:rsid w:val="00F97736"/>
    <w:rsid w:val="00FA01A8"/>
    <w:rsid w:val="00FA049D"/>
    <w:rsid w:val="00FA1841"/>
    <w:rsid w:val="00FA403A"/>
    <w:rsid w:val="00FA4B18"/>
    <w:rsid w:val="00FA50A8"/>
    <w:rsid w:val="00FA6760"/>
    <w:rsid w:val="00FA6E0A"/>
    <w:rsid w:val="00FA7A2B"/>
    <w:rsid w:val="00FB008B"/>
    <w:rsid w:val="00FB0E55"/>
    <w:rsid w:val="00FB19DE"/>
    <w:rsid w:val="00FB1D24"/>
    <w:rsid w:val="00FB2885"/>
    <w:rsid w:val="00FB28DB"/>
    <w:rsid w:val="00FB28E6"/>
    <w:rsid w:val="00FB2F44"/>
    <w:rsid w:val="00FB6786"/>
    <w:rsid w:val="00FB70F0"/>
    <w:rsid w:val="00FB7158"/>
    <w:rsid w:val="00FC2441"/>
    <w:rsid w:val="00FC2C17"/>
    <w:rsid w:val="00FC2E7A"/>
    <w:rsid w:val="00FC3360"/>
    <w:rsid w:val="00FC3BF3"/>
    <w:rsid w:val="00FC463D"/>
    <w:rsid w:val="00FC6052"/>
    <w:rsid w:val="00FC6495"/>
    <w:rsid w:val="00FC6610"/>
    <w:rsid w:val="00FC69F4"/>
    <w:rsid w:val="00FC75F0"/>
    <w:rsid w:val="00FC7638"/>
    <w:rsid w:val="00FD0837"/>
    <w:rsid w:val="00FD09BB"/>
    <w:rsid w:val="00FD2D6F"/>
    <w:rsid w:val="00FD389B"/>
    <w:rsid w:val="00FD3FC9"/>
    <w:rsid w:val="00FD4943"/>
    <w:rsid w:val="00FD4BFB"/>
    <w:rsid w:val="00FD5EED"/>
    <w:rsid w:val="00FD6890"/>
    <w:rsid w:val="00FD68B2"/>
    <w:rsid w:val="00FD7A13"/>
    <w:rsid w:val="00FE0412"/>
    <w:rsid w:val="00FE059E"/>
    <w:rsid w:val="00FE11B7"/>
    <w:rsid w:val="00FE1BF3"/>
    <w:rsid w:val="00FE1F00"/>
    <w:rsid w:val="00FE22DA"/>
    <w:rsid w:val="00FE2453"/>
    <w:rsid w:val="00FE25CD"/>
    <w:rsid w:val="00FE28A7"/>
    <w:rsid w:val="00FE28D1"/>
    <w:rsid w:val="00FE2BE1"/>
    <w:rsid w:val="00FE3A89"/>
    <w:rsid w:val="00FE4D8A"/>
    <w:rsid w:val="00FE5653"/>
    <w:rsid w:val="00FE60B8"/>
    <w:rsid w:val="00FE6520"/>
    <w:rsid w:val="00FE67D0"/>
    <w:rsid w:val="00FE7004"/>
    <w:rsid w:val="00FF0212"/>
    <w:rsid w:val="00FF052C"/>
    <w:rsid w:val="00FF26BF"/>
    <w:rsid w:val="00FF391B"/>
    <w:rsid w:val="00FF5430"/>
    <w:rsid w:val="00FF62E4"/>
    <w:rsid w:val="00FF6BB7"/>
    <w:rsid w:val="00FF6BF0"/>
    <w:rsid w:val="00FF6CEA"/>
    <w:rsid w:val="00FF7BA5"/>
    <w:rsid w:val="3B2BC8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807AD0"/>
  <w15:chartTrackingRefBased/>
  <w15:docId w15:val="{CA461E0D-5856-4398-B018-7C04AD6AB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A3F"/>
    <w:rPr>
      <w:rFonts w:ascii="Segoe UI" w:hAnsi="Segoe UI"/>
      <w:sz w:val="24"/>
    </w:rPr>
  </w:style>
  <w:style w:type="paragraph" w:styleId="Heading1">
    <w:name w:val="heading 1"/>
    <w:basedOn w:val="Normal"/>
    <w:next w:val="Normal"/>
    <w:link w:val="Heading1Char"/>
    <w:uiPriority w:val="9"/>
    <w:qFormat/>
    <w:rsid w:val="00A536F8"/>
    <w:pPr>
      <w:keepNext/>
      <w:keepLines/>
      <w:pBdr>
        <w:bottom w:val="single" w:sz="4" w:space="1" w:color="595959" w:themeColor="text1" w:themeTint="A6"/>
      </w:pBdr>
      <w:spacing w:before="360"/>
      <w:outlineLvl w:val="0"/>
    </w:pPr>
    <w:rPr>
      <w:rFonts w:eastAsiaTheme="majorEastAsia" w:cstheme="majorBidi"/>
      <w:b/>
      <w:bCs/>
      <w:color w:val="000000" w:themeColor="text1"/>
      <w:sz w:val="56"/>
      <w:szCs w:val="36"/>
      <w:u w:val="single"/>
    </w:rPr>
  </w:style>
  <w:style w:type="paragraph" w:styleId="Heading2">
    <w:name w:val="heading 2"/>
    <w:basedOn w:val="Normal"/>
    <w:next w:val="Normal"/>
    <w:link w:val="Heading2Char"/>
    <w:uiPriority w:val="9"/>
    <w:unhideWhenUsed/>
    <w:qFormat/>
    <w:rsid w:val="0087210C"/>
    <w:pPr>
      <w:keepNext/>
      <w:keepLines/>
      <w:numPr>
        <w:numId w:val="21"/>
      </w:numPr>
      <w:spacing w:before="360" w:after="0"/>
      <w:outlineLvl w:val="1"/>
    </w:pPr>
    <w:rPr>
      <w:rFonts w:eastAsiaTheme="majorEastAsia" w:cstheme="majorBidi"/>
      <w:b/>
      <w:bCs/>
      <w:color w:val="000000" w:themeColor="text1"/>
      <w:sz w:val="36"/>
      <w:szCs w:val="28"/>
    </w:rPr>
  </w:style>
  <w:style w:type="paragraph" w:styleId="Heading3">
    <w:name w:val="heading 3"/>
    <w:basedOn w:val="Normal"/>
    <w:next w:val="Normal"/>
    <w:link w:val="Heading3Char"/>
    <w:uiPriority w:val="9"/>
    <w:unhideWhenUsed/>
    <w:qFormat/>
    <w:rsid w:val="00F47A4F"/>
    <w:pPr>
      <w:keepNext/>
      <w:keepLines/>
      <w:numPr>
        <w:numId w:val="22"/>
      </w:numPr>
      <w:spacing w:before="200" w:after="0"/>
      <w:outlineLvl w:val="2"/>
    </w:pPr>
    <w:rPr>
      <w:rFonts w:eastAsiaTheme="majorEastAsia" w:cstheme="majorBidi"/>
      <w:bCs/>
      <w:color w:val="000000" w:themeColor="text1"/>
      <w:sz w:val="28"/>
      <w:u w:val="single"/>
    </w:rPr>
  </w:style>
  <w:style w:type="paragraph" w:styleId="Heading4">
    <w:name w:val="heading 4"/>
    <w:basedOn w:val="Normal"/>
    <w:next w:val="Normal"/>
    <w:link w:val="Heading4Char"/>
    <w:uiPriority w:val="9"/>
    <w:unhideWhenUsed/>
    <w:qFormat/>
    <w:rsid w:val="003A3615"/>
    <w:pPr>
      <w:keepNext/>
      <w:keepLines/>
      <w:numPr>
        <w:numId w:val="24"/>
      </w:numPr>
      <w:spacing w:before="200" w:after="0"/>
      <w:outlineLvl w:val="3"/>
    </w:pPr>
    <w:rPr>
      <w:rFonts w:eastAsiaTheme="majorEastAsia" w:cstheme="majorBidi"/>
      <w:bCs/>
      <w:i/>
      <w:iCs/>
      <w:color w:val="000000" w:themeColor="text1"/>
    </w:rPr>
  </w:style>
  <w:style w:type="paragraph" w:styleId="Heading5">
    <w:name w:val="heading 5"/>
    <w:basedOn w:val="Normal"/>
    <w:next w:val="Normal"/>
    <w:link w:val="Heading5Char"/>
    <w:uiPriority w:val="9"/>
    <w:semiHidden/>
    <w:unhideWhenUsed/>
    <w:qFormat/>
    <w:rsid w:val="00337DC8"/>
    <w:pPr>
      <w:keepNext/>
      <w:keepLines/>
      <w:numPr>
        <w:ilvl w:val="4"/>
        <w:numId w:val="3"/>
      </w:numPr>
      <w:spacing w:before="200" w:after="0"/>
      <w:outlineLvl w:val="4"/>
    </w:pPr>
    <w:rPr>
      <w:rFonts w:eastAsiaTheme="majorEastAsia" w:cstheme="majorBidi"/>
      <w:color w:val="323E4F" w:themeColor="text2" w:themeShade="BF"/>
    </w:rPr>
  </w:style>
  <w:style w:type="paragraph" w:styleId="Heading6">
    <w:name w:val="heading 6"/>
    <w:basedOn w:val="Normal"/>
    <w:next w:val="Normal"/>
    <w:link w:val="Heading6Char"/>
    <w:uiPriority w:val="9"/>
    <w:semiHidden/>
    <w:unhideWhenUsed/>
    <w:qFormat/>
    <w:rsid w:val="00C25C5B"/>
    <w:pPr>
      <w:keepNext/>
      <w:keepLines/>
      <w:numPr>
        <w:ilvl w:val="5"/>
        <w:numId w:val="3"/>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C25C5B"/>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25C5B"/>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25C5B"/>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47A4F"/>
    <w:rPr>
      <w:rFonts w:ascii="Segoe UI" w:eastAsiaTheme="majorEastAsia" w:hAnsi="Segoe UI" w:cstheme="majorBidi"/>
      <w:bCs/>
      <w:color w:val="000000" w:themeColor="text1"/>
      <w:sz w:val="28"/>
      <w:u w:val="single"/>
    </w:rPr>
  </w:style>
  <w:style w:type="character" w:styleId="CommentReference">
    <w:name w:val="annotation reference"/>
    <w:basedOn w:val="DefaultParagraphFont"/>
    <w:uiPriority w:val="99"/>
    <w:semiHidden/>
    <w:unhideWhenUsed/>
    <w:rsid w:val="008303DA"/>
    <w:rPr>
      <w:sz w:val="16"/>
      <w:szCs w:val="16"/>
    </w:rPr>
  </w:style>
  <w:style w:type="paragraph" w:styleId="CommentText">
    <w:name w:val="annotation text"/>
    <w:basedOn w:val="Normal"/>
    <w:link w:val="CommentTextChar"/>
    <w:uiPriority w:val="99"/>
    <w:unhideWhenUsed/>
    <w:rsid w:val="008303DA"/>
    <w:pPr>
      <w:spacing w:after="240" w:line="240" w:lineRule="auto"/>
    </w:pPr>
    <w:rPr>
      <w:sz w:val="20"/>
      <w:szCs w:val="20"/>
    </w:rPr>
  </w:style>
  <w:style w:type="character" w:customStyle="1" w:styleId="CommentTextChar">
    <w:name w:val="Comment Text Char"/>
    <w:basedOn w:val="DefaultParagraphFont"/>
    <w:link w:val="CommentText"/>
    <w:uiPriority w:val="99"/>
    <w:rsid w:val="008303DA"/>
    <w:rPr>
      <w:sz w:val="20"/>
      <w:szCs w:val="20"/>
    </w:rPr>
  </w:style>
  <w:style w:type="paragraph" w:styleId="BalloonText">
    <w:name w:val="Balloon Text"/>
    <w:basedOn w:val="Normal"/>
    <w:link w:val="BalloonTextChar"/>
    <w:uiPriority w:val="99"/>
    <w:semiHidden/>
    <w:unhideWhenUsed/>
    <w:rsid w:val="008303DA"/>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8303DA"/>
    <w:rPr>
      <w:rFonts w:ascii="Segoe UI" w:hAnsi="Segoe UI" w:cs="Segoe UI"/>
      <w:sz w:val="18"/>
      <w:szCs w:val="18"/>
    </w:rPr>
  </w:style>
  <w:style w:type="character" w:customStyle="1" w:styleId="Heading2Char">
    <w:name w:val="Heading 2 Char"/>
    <w:basedOn w:val="DefaultParagraphFont"/>
    <w:link w:val="Heading2"/>
    <w:uiPriority w:val="9"/>
    <w:rsid w:val="0087210C"/>
    <w:rPr>
      <w:rFonts w:ascii="Segoe UI" w:eastAsiaTheme="majorEastAsia" w:hAnsi="Segoe UI" w:cstheme="majorBidi"/>
      <w:b/>
      <w:bCs/>
      <w:color w:val="000000" w:themeColor="text1"/>
      <w:sz w:val="36"/>
      <w:szCs w:val="28"/>
    </w:rPr>
  </w:style>
  <w:style w:type="paragraph" w:styleId="ListParagraph">
    <w:name w:val="List Paragraph"/>
    <w:basedOn w:val="Normal"/>
    <w:uiPriority w:val="34"/>
    <w:qFormat/>
    <w:rsid w:val="00C25C5B"/>
    <w:pPr>
      <w:ind w:left="720"/>
      <w:contextualSpacing/>
    </w:pPr>
  </w:style>
  <w:style w:type="character" w:styleId="Hyperlink">
    <w:name w:val="Hyperlink"/>
    <w:basedOn w:val="DefaultParagraphFont"/>
    <w:uiPriority w:val="99"/>
    <w:unhideWhenUsed/>
    <w:rsid w:val="00C924C7"/>
    <w:rPr>
      <w:color w:val="0563C1" w:themeColor="hyperlink"/>
      <w:u w:val="single"/>
    </w:rPr>
  </w:style>
  <w:style w:type="character" w:customStyle="1" w:styleId="Heading1Char">
    <w:name w:val="Heading 1 Char"/>
    <w:basedOn w:val="DefaultParagraphFont"/>
    <w:link w:val="Heading1"/>
    <w:uiPriority w:val="9"/>
    <w:rsid w:val="00A536F8"/>
    <w:rPr>
      <w:rFonts w:ascii="Segoe UI" w:eastAsiaTheme="majorEastAsia" w:hAnsi="Segoe UI" w:cstheme="majorBidi"/>
      <w:b/>
      <w:bCs/>
      <w:color w:val="000000" w:themeColor="text1"/>
      <w:sz w:val="56"/>
      <w:szCs w:val="36"/>
      <w:u w:val="single"/>
    </w:rPr>
  </w:style>
  <w:style w:type="paragraph" w:styleId="Title">
    <w:name w:val="Title"/>
    <w:basedOn w:val="Normal"/>
    <w:next w:val="Normal"/>
    <w:link w:val="TitleChar"/>
    <w:uiPriority w:val="10"/>
    <w:qFormat/>
    <w:rsid w:val="00C25C5B"/>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C25C5B"/>
    <w:rPr>
      <w:rFonts w:asciiTheme="majorHAnsi" w:eastAsiaTheme="majorEastAsia" w:hAnsiTheme="majorHAnsi" w:cstheme="majorBidi"/>
      <w:color w:val="000000" w:themeColor="text1"/>
      <w:sz w:val="56"/>
      <w:szCs w:val="56"/>
    </w:rPr>
  </w:style>
  <w:style w:type="character" w:customStyle="1" w:styleId="Heading4Char">
    <w:name w:val="Heading 4 Char"/>
    <w:basedOn w:val="DefaultParagraphFont"/>
    <w:link w:val="Heading4"/>
    <w:uiPriority w:val="9"/>
    <w:rsid w:val="003A3615"/>
    <w:rPr>
      <w:rFonts w:ascii="Segoe UI" w:eastAsiaTheme="majorEastAsia" w:hAnsi="Segoe UI" w:cstheme="majorBidi"/>
      <w:bCs/>
      <w:i/>
      <w:iCs/>
      <w:color w:val="000000" w:themeColor="text1"/>
      <w:sz w:val="24"/>
    </w:rPr>
  </w:style>
  <w:style w:type="character" w:customStyle="1" w:styleId="Heading5Char">
    <w:name w:val="Heading 5 Char"/>
    <w:basedOn w:val="DefaultParagraphFont"/>
    <w:link w:val="Heading5"/>
    <w:uiPriority w:val="9"/>
    <w:semiHidden/>
    <w:rsid w:val="00337DC8"/>
    <w:rPr>
      <w:rFonts w:ascii="Segoe UI" w:eastAsiaTheme="majorEastAsia" w:hAnsi="Segoe UI" w:cstheme="majorBidi"/>
      <w:color w:val="323E4F" w:themeColor="text2" w:themeShade="BF"/>
      <w:sz w:val="24"/>
    </w:rPr>
  </w:style>
  <w:style w:type="character" w:customStyle="1" w:styleId="Heading6Char">
    <w:name w:val="Heading 6 Char"/>
    <w:basedOn w:val="DefaultParagraphFont"/>
    <w:link w:val="Heading6"/>
    <w:uiPriority w:val="9"/>
    <w:semiHidden/>
    <w:rsid w:val="00C25C5B"/>
    <w:rPr>
      <w:rFonts w:asciiTheme="majorHAnsi" w:eastAsiaTheme="majorEastAsia" w:hAnsiTheme="majorHAnsi" w:cstheme="majorBidi"/>
      <w:i/>
      <w:iCs/>
      <w:color w:val="323E4F" w:themeColor="text2" w:themeShade="BF"/>
      <w:sz w:val="24"/>
    </w:rPr>
  </w:style>
  <w:style w:type="character" w:customStyle="1" w:styleId="Heading7Char">
    <w:name w:val="Heading 7 Char"/>
    <w:basedOn w:val="DefaultParagraphFont"/>
    <w:link w:val="Heading7"/>
    <w:uiPriority w:val="9"/>
    <w:semiHidden/>
    <w:rsid w:val="00C25C5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C25C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25C5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25C5B"/>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C25C5B"/>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25C5B"/>
    <w:rPr>
      <w:color w:val="5A5A5A" w:themeColor="text1" w:themeTint="A5"/>
      <w:spacing w:val="10"/>
    </w:rPr>
  </w:style>
  <w:style w:type="character" w:styleId="Strong">
    <w:name w:val="Strong"/>
    <w:basedOn w:val="DefaultParagraphFont"/>
    <w:uiPriority w:val="22"/>
    <w:qFormat/>
    <w:rsid w:val="00C25C5B"/>
    <w:rPr>
      <w:b/>
      <w:bCs/>
      <w:color w:val="000000" w:themeColor="text1"/>
    </w:rPr>
  </w:style>
  <w:style w:type="character" w:styleId="Emphasis">
    <w:name w:val="Emphasis"/>
    <w:basedOn w:val="DefaultParagraphFont"/>
    <w:uiPriority w:val="20"/>
    <w:qFormat/>
    <w:rsid w:val="00C25C5B"/>
    <w:rPr>
      <w:i/>
      <w:iCs/>
      <w:color w:val="auto"/>
    </w:rPr>
  </w:style>
  <w:style w:type="paragraph" w:styleId="NoSpacing">
    <w:name w:val="No Spacing"/>
    <w:uiPriority w:val="1"/>
    <w:qFormat/>
    <w:rsid w:val="00C25C5B"/>
    <w:pPr>
      <w:spacing w:after="0" w:line="240" w:lineRule="auto"/>
    </w:pPr>
  </w:style>
  <w:style w:type="paragraph" w:styleId="Quote">
    <w:name w:val="Quote"/>
    <w:basedOn w:val="Normal"/>
    <w:next w:val="Normal"/>
    <w:link w:val="QuoteChar"/>
    <w:uiPriority w:val="29"/>
    <w:qFormat/>
    <w:rsid w:val="00C25C5B"/>
    <w:pPr>
      <w:spacing w:before="160"/>
      <w:ind w:left="720" w:right="720"/>
    </w:pPr>
    <w:rPr>
      <w:i/>
      <w:iCs/>
      <w:color w:val="000000" w:themeColor="text1"/>
    </w:rPr>
  </w:style>
  <w:style w:type="character" w:customStyle="1" w:styleId="QuoteChar">
    <w:name w:val="Quote Char"/>
    <w:basedOn w:val="DefaultParagraphFont"/>
    <w:link w:val="Quote"/>
    <w:uiPriority w:val="29"/>
    <w:rsid w:val="00C25C5B"/>
    <w:rPr>
      <w:i/>
      <w:iCs/>
      <w:color w:val="000000" w:themeColor="text1"/>
    </w:rPr>
  </w:style>
  <w:style w:type="paragraph" w:styleId="IntenseQuote">
    <w:name w:val="Intense Quote"/>
    <w:basedOn w:val="Normal"/>
    <w:next w:val="Normal"/>
    <w:link w:val="IntenseQuoteChar"/>
    <w:uiPriority w:val="30"/>
    <w:qFormat/>
    <w:rsid w:val="00C25C5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25C5B"/>
    <w:rPr>
      <w:color w:val="000000" w:themeColor="text1"/>
      <w:shd w:val="clear" w:color="auto" w:fill="F2F2F2" w:themeFill="background1" w:themeFillShade="F2"/>
    </w:rPr>
  </w:style>
  <w:style w:type="character" w:styleId="SubtleEmphasis">
    <w:name w:val="Subtle Emphasis"/>
    <w:basedOn w:val="DefaultParagraphFont"/>
    <w:uiPriority w:val="19"/>
    <w:qFormat/>
    <w:rsid w:val="00C25C5B"/>
    <w:rPr>
      <w:i/>
      <w:iCs/>
      <w:color w:val="404040" w:themeColor="text1" w:themeTint="BF"/>
    </w:rPr>
  </w:style>
  <w:style w:type="character" w:styleId="IntenseEmphasis">
    <w:name w:val="Intense Emphasis"/>
    <w:basedOn w:val="DefaultParagraphFont"/>
    <w:uiPriority w:val="21"/>
    <w:qFormat/>
    <w:rsid w:val="00C25C5B"/>
    <w:rPr>
      <w:b/>
      <w:bCs/>
      <w:i/>
      <w:iCs/>
      <w:caps/>
    </w:rPr>
  </w:style>
  <w:style w:type="character" w:styleId="SubtleReference">
    <w:name w:val="Subtle Reference"/>
    <w:basedOn w:val="DefaultParagraphFont"/>
    <w:uiPriority w:val="31"/>
    <w:qFormat/>
    <w:rsid w:val="00C25C5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25C5B"/>
    <w:rPr>
      <w:b/>
      <w:bCs/>
      <w:smallCaps/>
      <w:u w:val="single"/>
    </w:rPr>
  </w:style>
  <w:style w:type="character" w:styleId="BookTitle">
    <w:name w:val="Book Title"/>
    <w:basedOn w:val="DefaultParagraphFont"/>
    <w:uiPriority w:val="33"/>
    <w:qFormat/>
    <w:rsid w:val="00C25C5B"/>
    <w:rPr>
      <w:b w:val="0"/>
      <w:bCs w:val="0"/>
      <w:smallCaps/>
      <w:spacing w:val="5"/>
    </w:rPr>
  </w:style>
  <w:style w:type="paragraph" w:styleId="TOCHeading">
    <w:name w:val="TOC Heading"/>
    <w:basedOn w:val="Heading1"/>
    <w:next w:val="Normal"/>
    <w:uiPriority w:val="39"/>
    <w:semiHidden/>
    <w:unhideWhenUsed/>
    <w:qFormat/>
    <w:rsid w:val="00C25C5B"/>
    <w:pPr>
      <w:outlineLvl w:val="9"/>
    </w:pPr>
  </w:style>
  <w:style w:type="character" w:styleId="FollowedHyperlink">
    <w:name w:val="FollowedHyperlink"/>
    <w:basedOn w:val="DefaultParagraphFont"/>
    <w:uiPriority w:val="99"/>
    <w:semiHidden/>
    <w:unhideWhenUsed/>
    <w:rsid w:val="00A82C0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37BF2"/>
    <w:pPr>
      <w:spacing w:after="160"/>
    </w:pPr>
    <w:rPr>
      <w:b/>
      <w:bCs/>
    </w:rPr>
  </w:style>
  <w:style w:type="character" w:customStyle="1" w:styleId="CommentSubjectChar">
    <w:name w:val="Comment Subject Char"/>
    <w:basedOn w:val="CommentTextChar"/>
    <w:link w:val="CommentSubject"/>
    <w:uiPriority w:val="99"/>
    <w:semiHidden/>
    <w:rsid w:val="00237BF2"/>
    <w:rPr>
      <w:b/>
      <w:bCs/>
      <w:sz w:val="20"/>
      <w:szCs w:val="20"/>
    </w:rPr>
  </w:style>
  <w:style w:type="paragraph" w:styleId="ListNumber">
    <w:name w:val="List Number"/>
    <w:basedOn w:val="Normal"/>
    <w:uiPriority w:val="99"/>
    <w:semiHidden/>
    <w:unhideWhenUsed/>
    <w:rsid w:val="00122E0E"/>
    <w:pPr>
      <w:numPr>
        <w:numId w:val="8"/>
      </w:numPr>
      <w:contextualSpacing/>
    </w:pPr>
  </w:style>
  <w:style w:type="character" w:styleId="Mention">
    <w:name w:val="Mention"/>
    <w:basedOn w:val="DefaultParagraphFont"/>
    <w:uiPriority w:val="99"/>
    <w:semiHidden/>
    <w:unhideWhenUsed/>
    <w:rsid w:val="003512C1"/>
    <w:rPr>
      <w:color w:val="2B579A"/>
      <w:shd w:val="clear" w:color="auto" w:fill="E6E6E6"/>
    </w:rPr>
  </w:style>
  <w:style w:type="paragraph" w:styleId="NormalWeb">
    <w:name w:val="Normal (Web)"/>
    <w:basedOn w:val="Normal"/>
    <w:uiPriority w:val="99"/>
    <w:unhideWhenUsed/>
    <w:rsid w:val="00675FD4"/>
    <w:pPr>
      <w:spacing w:before="100" w:beforeAutospacing="1" w:after="100" w:afterAutospacing="1" w:line="330" w:lineRule="atLeast"/>
    </w:pPr>
    <w:rPr>
      <w:rFonts w:ascii="Times New Roman" w:eastAsia="Times New Roman" w:hAnsi="Times New Roman" w:cs="Times New Roman"/>
      <w:color w:val="3F3F3F"/>
      <w:szCs w:val="24"/>
    </w:rPr>
  </w:style>
  <w:style w:type="paragraph" w:customStyle="1" w:styleId="ocpalertsection">
    <w:name w:val="ocpalertsection"/>
    <w:basedOn w:val="Normal"/>
    <w:rsid w:val="0049243F"/>
    <w:pPr>
      <w:spacing w:before="100" w:beforeAutospacing="1" w:after="100" w:afterAutospacing="1" w:line="240" w:lineRule="auto"/>
    </w:pPr>
    <w:rPr>
      <w:rFonts w:ascii="Times New Roman" w:eastAsia="Times New Roman" w:hAnsi="Times New Roman" w:cs="Times New Roman"/>
      <w:sz w:val="34"/>
      <w:szCs w:val="34"/>
    </w:rPr>
  </w:style>
  <w:style w:type="paragraph" w:customStyle="1" w:styleId="ng-scope">
    <w:name w:val="ng-scope"/>
    <w:basedOn w:val="Normal"/>
    <w:rsid w:val="004B5C9B"/>
    <w:pPr>
      <w:spacing w:after="0"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3420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0AA"/>
  </w:style>
  <w:style w:type="paragraph" w:styleId="Footer">
    <w:name w:val="footer"/>
    <w:basedOn w:val="Normal"/>
    <w:link w:val="FooterChar"/>
    <w:uiPriority w:val="99"/>
    <w:unhideWhenUsed/>
    <w:rsid w:val="003420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0AA"/>
  </w:style>
  <w:style w:type="character" w:customStyle="1" w:styleId="UnresolvedMention1">
    <w:name w:val="Unresolved Mention1"/>
    <w:basedOn w:val="DefaultParagraphFont"/>
    <w:uiPriority w:val="99"/>
    <w:semiHidden/>
    <w:unhideWhenUsed/>
    <w:rsid w:val="00106BB6"/>
    <w:rPr>
      <w:color w:val="808080"/>
      <w:shd w:val="clear" w:color="auto" w:fill="E6E6E6"/>
    </w:rPr>
  </w:style>
  <w:style w:type="character" w:customStyle="1" w:styleId="UnresolvedMention2">
    <w:name w:val="Unresolved Mention2"/>
    <w:basedOn w:val="DefaultParagraphFont"/>
    <w:uiPriority w:val="99"/>
    <w:semiHidden/>
    <w:unhideWhenUsed/>
    <w:rsid w:val="00C87183"/>
    <w:rPr>
      <w:color w:val="808080"/>
      <w:shd w:val="clear" w:color="auto" w:fill="E6E6E6"/>
    </w:rPr>
  </w:style>
  <w:style w:type="character" w:styleId="UnresolvedMention">
    <w:name w:val="Unresolved Mention"/>
    <w:basedOn w:val="DefaultParagraphFont"/>
    <w:uiPriority w:val="99"/>
    <w:semiHidden/>
    <w:unhideWhenUsed/>
    <w:rsid w:val="001F501D"/>
    <w:rPr>
      <w:color w:val="808080"/>
      <w:shd w:val="clear" w:color="auto" w:fill="E6E6E6"/>
    </w:rPr>
  </w:style>
  <w:style w:type="paragraph" w:customStyle="1" w:styleId="x-hidden-focus">
    <w:name w:val="x-hidden-focus"/>
    <w:basedOn w:val="Normal"/>
    <w:rsid w:val="00C20E41"/>
    <w:pPr>
      <w:spacing w:before="100" w:beforeAutospacing="1" w:after="100" w:afterAutospacing="1" w:line="240" w:lineRule="auto"/>
    </w:pPr>
    <w:rPr>
      <w:rFonts w:ascii="Times New Roman" w:eastAsia="Times New Roman" w:hAnsi="Times New Roman" w:cs="Times New Roman"/>
      <w:sz w:val="34"/>
      <w:szCs w:val="34"/>
    </w:rPr>
  </w:style>
  <w:style w:type="table" w:styleId="TableGrid">
    <w:name w:val="Table Grid"/>
    <w:basedOn w:val="TableNormal"/>
    <w:uiPriority w:val="39"/>
    <w:rsid w:val="00CF2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29621">
      <w:bodyDiv w:val="1"/>
      <w:marLeft w:val="0"/>
      <w:marRight w:val="0"/>
      <w:marTop w:val="0"/>
      <w:marBottom w:val="0"/>
      <w:divBdr>
        <w:top w:val="none" w:sz="0" w:space="0" w:color="auto"/>
        <w:left w:val="none" w:sz="0" w:space="0" w:color="auto"/>
        <w:bottom w:val="none" w:sz="0" w:space="0" w:color="auto"/>
        <w:right w:val="none" w:sz="0" w:space="0" w:color="auto"/>
      </w:divBdr>
      <w:divsChild>
        <w:div w:id="2005429285">
          <w:marLeft w:val="0"/>
          <w:marRight w:val="0"/>
          <w:marTop w:val="0"/>
          <w:marBottom w:val="450"/>
          <w:divBdr>
            <w:top w:val="none" w:sz="0" w:space="0" w:color="auto"/>
            <w:left w:val="none" w:sz="0" w:space="0" w:color="auto"/>
            <w:bottom w:val="none" w:sz="0" w:space="0" w:color="auto"/>
            <w:right w:val="none" w:sz="0" w:space="0" w:color="auto"/>
          </w:divBdr>
          <w:divsChild>
            <w:div w:id="2131433090">
              <w:marLeft w:val="0"/>
              <w:marRight w:val="0"/>
              <w:marTop w:val="0"/>
              <w:marBottom w:val="0"/>
              <w:divBdr>
                <w:top w:val="none" w:sz="0" w:space="0" w:color="auto"/>
                <w:left w:val="none" w:sz="0" w:space="0" w:color="auto"/>
                <w:bottom w:val="none" w:sz="0" w:space="0" w:color="auto"/>
                <w:right w:val="none" w:sz="0" w:space="0" w:color="auto"/>
              </w:divBdr>
              <w:divsChild>
                <w:div w:id="1864321923">
                  <w:marLeft w:val="0"/>
                  <w:marRight w:val="0"/>
                  <w:marTop w:val="0"/>
                  <w:marBottom w:val="0"/>
                  <w:divBdr>
                    <w:top w:val="none" w:sz="0" w:space="0" w:color="auto"/>
                    <w:left w:val="none" w:sz="0" w:space="0" w:color="auto"/>
                    <w:bottom w:val="none" w:sz="0" w:space="0" w:color="auto"/>
                    <w:right w:val="none" w:sz="0" w:space="0" w:color="auto"/>
                  </w:divBdr>
                  <w:divsChild>
                    <w:div w:id="1187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87474">
      <w:bodyDiv w:val="1"/>
      <w:marLeft w:val="0"/>
      <w:marRight w:val="0"/>
      <w:marTop w:val="0"/>
      <w:marBottom w:val="0"/>
      <w:divBdr>
        <w:top w:val="none" w:sz="0" w:space="0" w:color="auto"/>
        <w:left w:val="none" w:sz="0" w:space="0" w:color="auto"/>
        <w:bottom w:val="none" w:sz="0" w:space="0" w:color="auto"/>
        <w:right w:val="none" w:sz="0" w:space="0" w:color="auto"/>
      </w:divBdr>
      <w:divsChild>
        <w:div w:id="1312635791">
          <w:marLeft w:val="0"/>
          <w:marRight w:val="0"/>
          <w:marTop w:val="0"/>
          <w:marBottom w:val="0"/>
          <w:divBdr>
            <w:top w:val="none" w:sz="0" w:space="0" w:color="auto"/>
            <w:left w:val="none" w:sz="0" w:space="0" w:color="auto"/>
            <w:bottom w:val="none" w:sz="0" w:space="0" w:color="auto"/>
            <w:right w:val="none" w:sz="0" w:space="0" w:color="auto"/>
          </w:divBdr>
          <w:divsChild>
            <w:div w:id="563444243">
              <w:marLeft w:val="0"/>
              <w:marRight w:val="0"/>
              <w:marTop w:val="0"/>
              <w:marBottom w:val="450"/>
              <w:divBdr>
                <w:top w:val="none" w:sz="0" w:space="0" w:color="auto"/>
                <w:left w:val="none" w:sz="0" w:space="0" w:color="auto"/>
                <w:bottom w:val="none" w:sz="0" w:space="0" w:color="auto"/>
                <w:right w:val="none" w:sz="0" w:space="0" w:color="auto"/>
              </w:divBdr>
              <w:divsChild>
                <w:div w:id="689572138">
                  <w:marLeft w:val="0"/>
                  <w:marRight w:val="0"/>
                  <w:marTop w:val="0"/>
                  <w:marBottom w:val="0"/>
                  <w:divBdr>
                    <w:top w:val="none" w:sz="0" w:space="0" w:color="auto"/>
                    <w:left w:val="none" w:sz="0" w:space="0" w:color="auto"/>
                    <w:bottom w:val="none" w:sz="0" w:space="0" w:color="auto"/>
                    <w:right w:val="none" w:sz="0" w:space="0" w:color="auto"/>
                  </w:divBdr>
                  <w:divsChild>
                    <w:div w:id="953094416">
                      <w:marLeft w:val="0"/>
                      <w:marRight w:val="0"/>
                      <w:marTop w:val="0"/>
                      <w:marBottom w:val="0"/>
                      <w:divBdr>
                        <w:top w:val="none" w:sz="0" w:space="0" w:color="auto"/>
                        <w:left w:val="none" w:sz="0" w:space="0" w:color="auto"/>
                        <w:bottom w:val="none" w:sz="0" w:space="0" w:color="auto"/>
                        <w:right w:val="none" w:sz="0" w:space="0" w:color="auto"/>
                      </w:divBdr>
                      <w:divsChild>
                        <w:div w:id="21411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05087">
      <w:bodyDiv w:val="1"/>
      <w:marLeft w:val="0"/>
      <w:marRight w:val="0"/>
      <w:marTop w:val="0"/>
      <w:marBottom w:val="0"/>
      <w:divBdr>
        <w:top w:val="none" w:sz="0" w:space="0" w:color="auto"/>
        <w:left w:val="none" w:sz="0" w:space="0" w:color="auto"/>
        <w:bottom w:val="none" w:sz="0" w:space="0" w:color="auto"/>
        <w:right w:val="none" w:sz="0" w:space="0" w:color="auto"/>
      </w:divBdr>
    </w:div>
    <w:div w:id="158693403">
      <w:bodyDiv w:val="1"/>
      <w:marLeft w:val="0"/>
      <w:marRight w:val="0"/>
      <w:marTop w:val="0"/>
      <w:marBottom w:val="0"/>
      <w:divBdr>
        <w:top w:val="none" w:sz="0" w:space="0" w:color="auto"/>
        <w:left w:val="none" w:sz="0" w:space="0" w:color="auto"/>
        <w:bottom w:val="none" w:sz="0" w:space="0" w:color="auto"/>
        <w:right w:val="none" w:sz="0" w:space="0" w:color="auto"/>
      </w:divBdr>
    </w:div>
    <w:div w:id="320624524">
      <w:bodyDiv w:val="1"/>
      <w:marLeft w:val="0"/>
      <w:marRight w:val="0"/>
      <w:marTop w:val="0"/>
      <w:marBottom w:val="0"/>
      <w:divBdr>
        <w:top w:val="none" w:sz="0" w:space="0" w:color="auto"/>
        <w:left w:val="none" w:sz="0" w:space="0" w:color="auto"/>
        <w:bottom w:val="none" w:sz="0" w:space="0" w:color="auto"/>
        <w:right w:val="none" w:sz="0" w:space="0" w:color="auto"/>
      </w:divBdr>
    </w:div>
    <w:div w:id="392893962">
      <w:bodyDiv w:val="1"/>
      <w:marLeft w:val="0"/>
      <w:marRight w:val="0"/>
      <w:marTop w:val="0"/>
      <w:marBottom w:val="0"/>
      <w:divBdr>
        <w:top w:val="none" w:sz="0" w:space="0" w:color="auto"/>
        <w:left w:val="none" w:sz="0" w:space="0" w:color="auto"/>
        <w:bottom w:val="none" w:sz="0" w:space="0" w:color="auto"/>
        <w:right w:val="none" w:sz="0" w:space="0" w:color="auto"/>
      </w:divBdr>
      <w:divsChild>
        <w:div w:id="1323853218">
          <w:marLeft w:val="0"/>
          <w:marRight w:val="0"/>
          <w:marTop w:val="0"/>
          <w:marBottom w:val="0"/>
          <w:divBdr>
            <w:top w:val="none" w:sz="0" w:space="0" w:color="auto"/>
            <w:left w:val="none" w:sz="0" w:space="0" w:color="auto"/>
            <w:bottom w:val="none" w:sz="0" w:space="0" w:color="auto"/>
            <w:right w:val="none" w:sz="0" w:space="0" w:color="auto"/>
          </w:divBdr>
          <w:divsChild>
            <w:div w:id="1285622847">
              <w:marLeft w:val="0"/>
              <w:marRight w:val="0"/>
              <w:marTop w:val="0"/>
              <w:marBottom w:val="450"/>
              <w:divBdr>
                <w:top w:val="none" w:sz="0" w:space="0" w:color="auto"/>
                <w:left w:val="none" w:sz="0" w:space="0" w:color="auto"/>
                <w:bottom w:val="none" w:sz="0" w:space="0" w:color="auto"/>
                <w:right w:val="none" w:sz="0" w:space="0" w:color="auto"/>
              </w:divBdr>
              <w:divsChild>
                <w:div w:id="1708483793">
                  <w:marLeft w:val="0"/>
                  <w:marRight w:val="0"/>
                  <w:marTop w:val="0"/>
                  <w:marBottom w:val="0"/>
                  <w:divBdr>
                    <w:top w:val="none" w:sz="0" w:space="0" w:color="auto"/>
                    <w:left w:val="none" w:sz="0" w:space="0" w:color="auto"/>
                    <w:bottom w:val="none" w:sz="0" w:space="0" w:color="auto"/>
                    <w:right w:val="none" w:sz="0" w:space="0" w:color="auto"/>
                  </w:divBdr>
                  <w:divsChild>
                    <w:div w:id="2042969175">
                      <w:marLeft w:val="0"/>
                      <w:marRight w:val="0"/>
                      <w:marTop w:val="0"/>
                      <w:marBottom w:val="0"/>
                      <w:divBdr>
                        <w:top w:val="none" w:sz="0" w:space="0" w:color="auto"/>
                        <w:left w:val="none" w:sz="0" w:space="0" w:color="auto"/>
                        <w:bottom w:val="none" w:sz="0" w:space="0" w:color="auto"/>
                        <w:right w:val="none" w:sz="0" w:space="0" w:color="auto"/>
                      </w:divBdr>
                      <w:divsChild>
                        <w:div w:id="32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271792">
      <w:bodyDiv w:val="1"/>
      <w:marLeft w:val="0"/>
      <w:marRight w:val="0"/>
      <w:marTop w:val="0"/>
      <w:marBottom w:val="0"/>
      <w:divBdr>
        <w:top w:val="none" w:sz="0" w:space="0" w:color="auto"/>
        <w:left w:val="none" w:sz="0" w:space="0" w:color="auto"/>
        <w:bottom w:val="none" w:sz="0" w:space="0" w:color="auto"/>
        <w:right w:val="none" w:sz="0" w:space="0" w:color="auto"/>
      </w:divBdr>
    </w:div>
    <w:div w:id="648434980">
      <w:bodyDiv w:val="1"/>
      <w:marLeft w:val="0"/>
      <w:marRight w:val="0"/>
      <w:marTop w:val="0"/>
      <w:marBottom w:val="0"/>
      <w:divBdr>
        <w:top w:val="none" w:sz="0" w:space="0" w:color="auto"/>
        <w:left w:val="none" w:sz="0" w:space="0" w:color="auto"/>
        <w:bottom w:val="none" w:sz="0" w:space="0" w:color="auto"/>
        <w:right w:val="none" w:sz="0" w:space="0" w:color="auto"/>
      </w:divBdr>
    </w:div>
    <w:div w:id="710689911">
      <w:bodyDiv w:val="1"/>
      <w:marLeft w:val="0"/>
      <w:marRight w:val="0"/>
      <w:marTop w:val="0"/>
      <w:marBottom w:val="0"/>
      <w:divBdr>
        <w:top w:val="none" w:sz="0" w:space="0" w:color="auto"/>
        <w:left w:val="none" w:sz="0" w:space="0" w:color="auto"/>
        <w:bottom w:val="none" w:sz="0" w:space="0" w:color="auto"/>
        <w:right w:val="none" w:sz="0" w:space="0" w:color="auto"/>
      </w:divBdr>
    </w:div>
    <w:div w:id="744305265">
      <w:bodyDiv w:val="1"/>
      <w:marLeft w:val="0"/>
      <w:marRight w:val="0"/>
      <w:marTop w:val="0"/>
      <w:marBottom w:val="0"/>
      <w:divBdr>
        <w:top w:val="none" w:sz="0" w:space="0" w:color="auto"/>
        <w:left w:val="none" w:sz="0" w:space="0" w:color="auto"/>
        <w:bottom w:val="none" w:sz="0" w:space="0" w:color="auto"/>
        <w:right w:val="none" w:sz="0" w:space="0" w:color="auto"/>
      </w:divBdr>
    </w:div>
    <w:div w:id="775104907">
      <w:bodyDiv w:val="1"/>
      <w:marLeft w:val="0"/>
      <w:marRight w:val="0"/>
      <w:marTop w:val="0"/>
      <w:marBottom w:val="0"/>
      <w:divBdr>
        <w:top w:val="none" w:sz="0" w:space="0" w:color="auto"/>
        <w:left w:val="none" w:sz="0" w:space="0" w:color="auto"/>
        <w:bottom w:val="none" w:sz="0" w:space="0" w:color="auto"/>
        <w:right w:val="none" w:sz="0" w:space="0" w:color="auto"/>
      </w:divBdr>
      <w:divsChild>
        <w:div w:id="1379667340">
          <w:marLeft w:val="0"/>
          <w:marRight w:val="0"/>
          <w:marTop w:val="0"/>
          <w:marBottom w:val="0"/>
          <w:divBdr>
            <w:top w:val="none" w:sz="0" w:space="0" w:color="auto"/>
            <w:left w:val="none" w:sz="0" w:space="0" w:color="auto"/>
            <w:bottom w:val="none" w:sz="0" w:space="0" w:color="auto"/>
            <w:right w:val="none" w:sz="0" w:space="0" w:color="auto"/>
          </w:divBdr>
          <w:divsChild>
            <w:div w:id="1390569024">
              <w:marLeft w:val="0"/>
              <w:marRight w:val="0"/>
              <w:marTop w:val="0"/>
              <w:marBottom w:val="450"/>
              <w:divBdr>
                <w:top w:val="none" w:sz="0" w:space="0" w:color="auto"/>
                <w:left w:val="none" w:sz="0" w:space="0" w:color="auto"/>
                <w:bottom w:val="none" w:sz="0" w:space="0" w:color="auto"/>
                <w:right w:val="none" w:sz="0" w:space="0" w:color="auto"/>
              </w:divBdr>
              <w:divsChild>
                <w:div w:id="422991236">
                  <w:marLeft w:val="0"/>
                  <w:marRight w:val="0"/>
                  <w:marTop w:val="0"/>
                  <w:marBottom w:val="0"/>
                  <w:divBdr>
                    <w:top w:val="none" w:sz="0" w:space="0" w:color="auto"/>
                    <w:left w:val="none" w:sz="0" w:space="0" w:color="auto"/>
                    <w:bottom w:val="none" w:sz="0" w:space="0" w:color="auto"/>
                    <w:right w:val="none" w:sz="0" w:space="0" w:color="auto"/>
                  </w:divBdr>
                  <w:divsChild>
                    <w:div w:id="2042172017">
                      <w:marLeft w:val="0"/>
                      <w:marRight w:val="0"/>
                      <w:marTop w:val="0"/>
                      <w:marBottom w:val="0"/>
                      <w:divBdr>
                        <w:top w:val="none" w:sz="0" w:space="0" w:color="auto"/>
                        <w:left w:val="none" w:sz="0" w:space="0" w:color="auto"/>
                        <w:bottom w:val="none" w:sz="0" w:space="0" w:color="auto"/>
                        <w:right w:val="none" w:sz="0" w:space="0" w:color="auto"/>
                      </w:divBdr>
                      <w:divsChild>
                        <w:div w:id="1391886198">
                          <w:marLeft w:val="0"/>
                          <w:marRight w:val="0"/>
                          <w:marTop w:val="0"/>
                          <w:marBottom w:val="0"/>
                          <w:divBdr>
                            <w:top w:val="none" w:sz="0" w:space="0" w:color="auto"/>
                            <w:left w:val="none" w:sz="0" w:space="0" w:color="auto"/>
                            <w:bottom w:val="none" w:sz="0" w:space="0" w:color="auto"/>
                            <w:right w:val="none" w:sz="0" w:space="0" w:color="auto"/>
                          </w:divBdr>
                          <w:divsChild>
                            <w:div w:id="2043901625">
                              <w:marLeft w:val="0"/>
                              <w:marRight w:val="0"/>
                              <w:marTop w:val="570"/>
                              <w:marBottom w:val="0"/>
                              <w:divBdr>
                                <w:top w:val="none" w:sz="0" w:space="0" w:color="auto"/>
                                <w:left w:val="none" w:sz="0" w:space="0" w:color="auto"/>
                                <w:bottom w:val="none" w:sz="0" w:space="0" w:color="auto"/>
                                <w:right w:val="none" w:sz="0" w:space="0" w:color="auto"/>
                              </w:divBdr>
                              <w:divsChild>
                                <w:div w:id="1302729395">
                                  <w:marLeft w:val="0"/>
                                  <w:marRight w:val="0"/>
                                  <w:marTop w:val="0"/>
                                  <w:marBottom w:val="0"/>
                                  <w:divBdr>
                                    <w:top w:val="none" w:sz="0" w:space="0" w:color="auto"/>
                                    <w:left w:val="none" w:sz="0" w:space="0" w:color="auto"/>
                                    <w:bottom w:val="none" w:sz="0" w:space="0" w:color="auto"/>
                                    <w:right w:val="none" w:sz="0" w:space="0" w:color="auto"/>
                                  </w:divBdr>
                                  <w:divsChild>
                                    <w:div w:id="10997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310440">
      <w:bodyDiv w:val="1"/>
      <w:marLeft w:val="0"/>
      <w:marRight w:val="0"/>
      <w:marTop w:val="0"/>
      <w:marBottom w:val="0"/>
      <w:divBdr>
        <w:top w:val="none" w:sz="0" w:space="0" w:color="auto"/>
        <w:left w:val="none" w:sz="0" w:space="0" w:color="auto"/>
        <w:bottom w:val="none" w:sz="0" w:space="0" w:color="auto"/>
        <w:right w:val="none" w:sz="0" w:space="0" w:color="auto"/>
      </w:divBdr>
    </w:div>
    <w:div w:id="972953115">
      <w:bodyDiv w:val="1"/>
      <w:marLeft w:val="0"/>
      <w:marRight w:val="0"/>
      <w:marTop w:val="0"/>
      <w:marBottom w:val="0"/>
      <w:divBdr>
        <w:top w:val="none" w:sz="0" w:space="0" w:color="auto"/>
        <w:left w:val="none" w:sz="0" w:space="0" w:color="auto"/>
        <w:bottom w:val="none" w:sz="0" w:space="0" w:color="auto"/>
        <w:right w:val="none" w:sz="0" w:space="0" w:color="auto"/>
      </w:divBdr>
    </w:div>
    <w:div w:id="979964345">
      <w:bodyDiv w:val="1"/>
      <w:marLeft w:val="0"/>
      <w:marRight w:val="0"/>
      <w:marTop w:val="0"/>
      <w:marBottom w:val="0"/>
      <w:divBdr>
        <w:top w:val="none" w:sz="0" w:space="0" w:color="auto"/>
        <w:left w:val="none" w:sz="0" w:space="0" w:color="auto"/>
        <w:bottom w:val="none" w:sz="0" w:space="0" w:color="auto"/>
        <w:right w:val="none" w:sz="0" w:space="0" w:color="auto"/>
      </w:divBdr>
    </w:div>
    <w:div w:id="1025597418">
      <w:bodyDiv w:val="1"/>
      <w:marLeft w:val="0"/>
      <w:marRight w:val="0"/>
      <w:marTop w:val="0"/>
      <w:marBottom w:val="0"/>
      <w:divBdr>
        <w:top w:val="none" w:sz="0" w:space="0" w:color="auto"/>
        <w:left w:val="none" w:sz="0" w:space="0" w:color="auto"/>
        <w:bottom w:val="none" w:sz="0" w:space="0" w:color="auto"/>
        <w:right w:val="none" w:sz="0" w:space="0" w:color="auto"/>
      </w:divBdr>
      <w:divsChild>
        <w:div w:id="1801847616">
          <w:marLeft w:val="0"/>
          <w:marRight w:val="0"/>
          <w:marTop w:val="0"/>
          <w:marBottom w:val="450"/>
          <w:divBdr>
            <w:top w:val="none" w:sz="0" w:space="0" w:color="auto"/>
            <w:left w:val="none" w:sz="0" w:space="0" w:color="auto"/>
            <w:bottom w:val="none" w:sz="0" w:space="0" w:color="auto"/>
            <w:right w:val="none" w:sz="0" w:space="0" w:color="auto"/>
          </w:divBdr>
          <w:divsChild>
            <w:div w:id="1059401350">
              <w:marLeft w:val="0"/>
              <w:marRight w:val="0"/>
              <w:marTop w:val="0"/>
              <w:marBottom w:val="0"/>
              <w:divBdr>
                <w:top w:val="none" w:sz="0" w:space="0" w:color="auto"/>
                <w:left w:val="none" w:sz="0" w:space="0" w:color="auto"/>
                <w:bottom w:val="none" w:sz="0" w:space="0" w:color="auto"/>
                <w:right w:val="none" w:sz="0" w:space="0" w:color="auto"/>
              </w:divBdr>
              <w:divsChild>
                <w:div w:id="605696312">
                  <w:marLeft w:val="0"/>
                  <w:marRight w:val="0"/>
                  <w:marTop w:val="0"/>
                  <w:marBottom w:val="0"/>
                  <w:divBdr>
                    <w:top w:val="none" w:sz="0" w:space="0" w:color="auto"/>
                    <w:left w:val="none" w:sz="0" w:space="0" w:color="auto"/>
                    <w:bottom w:val="none" w:sz="0" w:space="0" w:color="auto"/>
                    <w:right w:val="none" w:sz="0" w:space="0" w:color="auto"/>
                  </w:divBdr>
                  <w:divsChild>
                    <w:div w:id="45325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454389">
      <w:bodyDiv w:val="1"/>
      <w:marLeft w:val="0"/>
      <w:marRight w:val="0"/>
      <w:marTop w:val="0"/>
      <w:marBottom w:val="0"/>
      <w:divBdr>
        <w:top w:val="none" w:sz="0" w:space="0" w:color="auto"/>
        <w:left w:val="none" w:sz="0" w:space="0" w:color="auto"/>
        <w:bottom w:val="none" w:sz="0" w:space="0" w:color="auto"/>
        <w:right w:val="none" w:sz="0" w:space="0" w:color="auto"/>
      </w:divBdr>
      <w:divsChild>
        <w:div w:id="1500340953">
          <w:marLeft w:val="0"/>
          <w:marRight w:val="0"/>
          <w:marTop w:val="0"/>
          <w:marBottom w:val="0"/>
          <w:divBdr>
            <w:top w:val="none" w:sz="0" w:space="0" w:color="auto"/>
            <w:left w:val="none" w:sz="0" w:space="0" w:color="auto"/>
            <w:bottom w:val="none" w:sz="0" w:space="0" w:color="auto"/>
            <w:right w:val="none" w:sz="0" w:space="0" w:color="auto"/>
          </w:divBdr>
          <w:divsChild>
            <w:div w:id="1705641646">
              <w:marLeft w:val="0"/>
              <w:marRight w:val="0"/>
              <w:marTop w:val="0"/>
              <w:marBottom w:val="450"/>
              <w:divBdr>
                <w:top w:val="none" w:sz="0" w:space="0" w:color="auto"/>
                <w:left w:val="none" w:sz="0" w:space="0" w:color="auto"/>
                <w:bottom w:val="none" w:sz="0" w:space="0" w:color="auto"/>
                <w:right w:val="none" w:sz="0" w:space="0" w:color="auto"/>
              </w:divBdr>
              <w:divsChild>
                <w:div w:id="1962302566">
                  <w:marLeft w:val="0"/>
                  <w:marRight w:val="0"/>
                  <w:marTop w:val="0"/>
                  <w:marBottom w:val="0"/>
                  <w:divBdr>
                    <w:top w:val="none" w:sz="0" w:space="0" w:color="auto"/>
                    <w:left w:val="none" w:sz="0" w:space="0" w:color="auto"/>
                    <w:bottom w:val="none" w:sz="0" w:space="0" w:color="auto"/>
                    <w:right w:val="none" w:sz="0" w:space="0" w:color="auto"/>
                  </w:divBdr>
                  <w:divsChild>
                    <w:div w:id="1638610177">
                      <w:marLeft w:val="0"/>
                      <w:marRight w:val="0"/>
                      <w:marTop w:val="0"/>
                      <w:marBottom w:val="0"/>
                      <w:divBdr>
                        <w:top w:val="none" w:sz="0" w:space="0" w:color="auto"/>
                        <w:left w:val="none" w:sz="0" w:space="0" w:color="auto"/>
                        <w:bottom w:val="none" w:sz="0" w:space="0" w:color="auto"/>
                        <w:right w:val="none" w:sz="0" w:space="0" w:color="auto"/>
                      </w:divBdr>
                      <w:divsChild>
                        <w:div w:id="1829438323">
                          <w:marLeft w:val="0"/>
                          <w:marRight w:val="0"/>
                          <w:marTop w:val="0"/>
                          <w:marBottom w:val="0"/>
                          <w:divBdr>
                            <w:top w:val="none" w:sz="0" w:space="0" w:color="auto"/>
                            <w:left w:val="none" w:sz="0" w:space="0" w:color="auto"/>
                            <w:bottom w:val="none" w:sz="0" w:space="0" w:color="auto"/>
                            <w:right w:val="none" w:sz="0" w:space="0" w:color="auto"/>
                          </w:divBdr>
                          <w:divsChild>
                            <w:div w:id="1446148578">
                              <w:marLeft w:val="0"/>
                              <w:marRight w:val="0"/>
                              <w:marTop w:val="570"/>
                              <w:marBottom w:val="0"/>
                              <w:divBdr>
                                <w:top w:val="none" w:sz="0" w:space="0" w:color="auto"/>
                                <w:left w:val="none" w:sz="0" w:space="0" w:color="auto"/>
                                <w:bottom w:val="none" w:sz="0" w:space="0" w:color="auto"/>
                                <w:right w:val="none" w:sz="0" w:space="0" w:color="auto"/>
                              </w:divBdr>
                              <w:divsChild>
                                <w:div w:id="1078599851">
                                  <w:marLeft w:val="0"/>
                                  <w:marRight w:val="0"/>
                                  <w:marTop w:val="0"/>
                                  <w:marBottom w:val="0"/>
                                  <w:divBdr>
                                    <w:top w:val="none" w:sz="0" w:space="0" w:color="auto"/>
                                    <w:left w:val="none" w:sz="0" w:space="0" w:color="auto"/>
                                    <w:bottom w:val="none" w:sz="0" w:space="0" w:color="auto"/>
                                    <w:right w:val="none" w:sz="0" w:space="0" w:color="auto"/>
                                  </w:divBdr>
                                  <w:divsChild>
                                    <w:div w:id="8607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5266078">
      <w:bodyDiv w:val="1"/>
      <w:marLeft w:val="0"/>
      <w:marRight w:val="0"/>
      <w:marTop w:val="0"/>
      <w:marBottom w:val="0"/>
      <w:divBdr>
        <w:top w:val="none" w:sz="0" w:space="0" w:color="auto"/>
        <w:left w:val="none" w:sz="0" w:space="0" w:color="auto"/>
        <w:bottom w:val="none" w:sz="0" w:space="0" w:color="auto"/>
        <w:right w:val="none" w:sz="0" w:space="0" w:color="auto"/>
      </w:divBdr>
      <w:divsChild>
        <w:div w:id="1652060930">
          <w:marLeft w:val="0"/>
          <w:marRight w:val="0"/>
          <w:marTop w:val="0"/>
          <w:marBottom w:val="0"/>
          <w:divBdr>
            <w:top w:val="none" w:sz="0" w:space="0" w:color="auto"/>
            <w:left w:val="none" w:sz="0" w:space="0" w:color="auto"/>
            <w:bottom w:val="none" w:sz="0" w:space="0" w:color="auto"/>
            <w:right w:val="none" w:sz="0" w:space="0" w:color="auto"/>
          </w:divBdr>
          <w:divsChild>
            <w:div w:id="1412893012">
              <w:marLeft w:val="0"/>
              <w:marRight w:val="0"/>
              <w:marTop w:val="0"/>
              <w:marBottom w:val="450"/>
              <w:divBdr>
                <w:top w:val="none" w:sz="0" w:space="0" w:color="auto"/>
                <w:left w:val="none" w:sz="0" w:space="0" w:color="auto"/>
                <w:bottom w:val="none" w:sz="0" w:space="0" w:color="auto"/>
                <w:right w:val="none" w:sz="0" w:space="0" w:color="auto"/>
              </w:divBdr>
              <w:divsChild>
                <w:div w:id="678850430">
                  <w:marLeft w:val="0"/>
                  <w:marRight w:val="0"/>
                  <w:marTop w:val="0"/>
                  <w:marBottom w:val="0"/>
                  <w:divBdr>
                    <w:top w:val="none" w:sz="0" w:space="0" w:color="auto"/>
                    <w:left w:val="none" w:sz="0" w:space="0" w:color="auto"/>
                    <w:bottom w:val="none" w:sz="0" w:space="0" w:color="auto"/>
                    <w:right w:val="none" w:sz="0" w:space="0" w:color="auto"/>
                  </w:divBdr>
                  <w:divsChild>
                    <w:div w:id="1486706255">
                      <w:marLeft w:val="0"/>
                      <w:marRight w:val="0"/>
                      <w:marTop w:val="0"/>
                      <w:marBottom w:val="0"/>
                      <w:divBdr>
                        <w:top w:val="none" w:sz="0" w:space="0" w:color="auto"/>
                        <w:left w:val="none" w:sz="0" w:space="0" w:color="auto"/>
                        <w:bottom w:val="none" w:sz="0" w:space="0" w:color="auto"/>
                        <w:right w:val="none" w:sz="0" w:space="0" w:color="auto"/>
                      </w:divBdr>
                      <w:divsChild>
                        <w:div w:id="97945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889848">
      <w:bodyDiv w:val="1"/>
      <w:marLeft w:val="0"/>
      <w:marRight w:val="0"/>
      <w:marTop w:val="0"/>
      <w:marBottom w:val="0"/>
      <w:divBdr>
        <w:top w:val="none" w:sz="0" w:space="0" w:color="auto"/>
        <w:left w:val="none" w:sz="0" w:space="0" w:color="auto"/>
        <w:bottom w:val="none" w:sz="0" w:space="0" w:color="auto"/>
        <w:right w:val="none" w:sz="0" w:space="0" w:color="auto"/>
      </w:divBdr>
    </w:div>
    <w:div w:id="1208833252">
      <w:bodyDiv w:val="1"/>
      <w:marLeft w:val="0"/>
      <w:marRight w:val="0"/>
      <w:marTop w:val="0"/>
      <w:marBottom w:val="0"/>
      <w:divBdr>
        <w:top w:val="none" w:sz="0" w:space="0" w:color="auto"/>
        <w:left w:val="none" w:sz="0" w:space="0" w:color="auto"/>
        <w:bottom w:val="none" w:sz="0" w:space="0" w:color="auto"/>
        <w:right w:val="none" w:sz="0" w:space="0" w:color="auto"/>
      </w:divBdr>
    </w:div>
    <w:div w:id="1370496014">
      <w:bodyDiv w:val="1"/>
      <w:marLeft w:val="0"/>
      <w:marRight w:val="0"/>
      <w:marTop w:val="0"/>
      <w:marBottom w:val="0"/>
      <w:divBdr>
        <w:top w:val="none" w:sz="0" w:space="0" w:color="auto"/>
        <w:left w:val="none" w:sz="0" w:space="0" w:color="auto"/>
        <w:bottom w:val="none" w:sz="0" w:space="0" w:color="auto"/>
        <w:right w:val="none" w:sz="0" w:space="0" w:color="auto"/>
      </w:divBdr>
      <w:divsChild>
        <w:div w:id="1637680878">
          <w:marLeft w:val="0"/>
          <w:marRight w:val="0"/>
          <w:marTop w:val="0"/>
          <w:marBottom w:val="0"/>
          <w:divBdr>
            <w:top w:val="none" w:sz="0" w:space="0" w:color="auto"/>
            <w:left w:val="none" w:sz="0" w:space="0" w:color="auto"/>
            <w:bottom w:val="none" w:sz="0" w:space="0" w:color="auto"/>
            <w:right w:val="none" w:sz="0" w:space="0" w:color="auto"/>
          </w:divBdr>
          <w:divsChild>
            <w:div w:id="1251543860">
              <w:marLeft w:val="0"/>
              <w:marRight w:val="0"/>
              <w:marTop w:val="0"/>
              <w:marBottom w:val="450"/>
              <w:divBdr>
                <w:top w:val="none" w:sz="0" w:space="0" w:color="auto"/>
                <w:left w:val="none" w:sz="0" w:space="0" w:color="auto"/>
                <w:bottom w:val="none" w:sz="0" w:space="0" w:color="auto"/>
                <w:right w:val="none" w:sz="0" w:space="0" w:color="auto"/>
              </w:divBdr>
              <w:divsChild>
                <w:div w:id="1700743125">
                  <w:marLeft w:val="0"/>
                  <w:marRight w:val="0"/>
                  <w:marTop w:val="0"/>
                  <w:marBottom w:val="0"/>
                  <w:divBdr>
                    <w:top w:val="none" w:sz="0" w:space="0" w:color="auto"/>
                    <w:left w:val="none" w:sz="0" w:space="0" w:color="auto"/>
                    <w:bottom w:val="none" w:sz="0" w:space="0" w:color="auto"/>
                    <w:right w:val="none" w:sz="0" w:space="0" w:color="auto"/>
                  </w:divBdr>
                  <w:divsChild>
                    <w:div w:id="331613083">
                      <w:marLeft w:val="0"/>
                      <w:marRight w:val="0"/>
                      <w:marTop w:val="0"/>
                      <w:marBottom w:val="0"/>
                      <w:divBdr>
                        <w:top w:val="none" w:sz="0" w:space="0" w:color="auto"/>
                        <w:left w:val="none" w:sz="0" w:space="0" w:color="auto"/>
                        <w:bottom w:val="none" w:sz="0" w:space="0" w:color="auto"/>
                        <w:right w:val="none" w:sz="0" w:space="0" w:color="auto"/>
                      </w:divBdr>
                      <w:divsChild>
                        <w:div w:id="1662151131">
                          <w:marLeft w:val="0"/>
                          <w:marRight w:val="0"/>
                          <w:marTop w:val="0"/>
                          <w:marBottom w:val="0"/>
                          <w:divBdr>
                            <w:top w:val="none" w:sz="0" w:space="0" w:color="auto"/>
                            <w:left w:val="none" w:sz="0" w:space="0" w:color="auto"/>
                            <w:bottom w:val="none" w:sz="0" w:space="0" w:color="auto"/>
                            <w:right w:val="none" w:sz="0" w:space="0" w:color="auto"/>
                          </w:divBdr>
                          <w:divsChild>
                            <w:div w:id="263269065">
                              <w:marLeft w:val="0"/>
                              <w:marRight w:val="0"/>
                              <w:marTop w:val="570"/>
                              <w:marBottom w:val="0"/>
                              <w:divBdr>
                                <w:top w:val="none" w:sz="0" w:space="0" w:color="auto"/>
                                <w:left w:val="none" w:sz="0" w:space="0" w:color="auto"/>
                                <w:bottom w:val="none" w:sz="0" w:space="0" w:color="auto"/>
                                <w:right w:val="none" w:sz="0" w:space="0" w:color="auto"/>
                              </w:divBdr>
                              <w:divsChild>
                                <w:div w:id="1993630454">
                                  <w:marLeft w:val="0"/>
                                  <w:marRight w:val="0"/>
                                  <w:marTop w:val="0"/>
                                  <w:marBottom w:val="0"/>
                                  <w:divBdr>
                                    <w:top w:val="none" w:sz="0" w:space="0" w:color="auto"/>
                                    <w:left w:val="none" w:sz="0" w:space="0" w:color="auto"/>
                                    <w:bottom w:val="none" w:sz="0" w:space="0" w:color="auto"/>
                                    <w:right w:val="none" w:sz="0" w:space="0" w:color="auto"/>
                                  </w:divBdr>
                                  <w:divsChild>
                                    <w:div w:id="6812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1191483">
      <w:bodyDiv w:val="1"/>
      <w:marLeft w:val="0"/>
      <w:marRight w:val="0"/>
      <w:marTop w:val="0"/>
      <w:marBottom w:val="0"/>
      <w:divBdr>
        <w:top w:val="none" w:sz="0" w:space="0" w:color="auto"/>
        <w:left w:val="none" w:sz="0" w:space="0" w:color="auto"/>
        <w:bottom w:val="none" w:sz="0" w:space="0" w:color="auto"/>
        <w:right w:val="none" w:sz="0" w:space="0" w:color="auto"/>
      </w:divBdr>
    </w:div>
    <w:div w:id="1419448049">
      <w:bodyDiv w:val="1"/>
      <w:marLeft w:val="0"/>
      <w:marRight w:val="0"/>
      <w:marTop w:val="0"/>
      <w:marBottom w:val="0"/>
      <w:divBdr>
        <w:top w:val="none" w:sz="0" w:space="0" w:color="auto"/>
        <w:left w:val="none" w:sz="0" w:space="0" w:color="auto"/>
        <w:bottom w:val="none" w:sz="0" w:space="0" w:color="auto"/>
        <w:right w:val="none" w:sz="0" w:space="0" w:color="auto"/>
      </w:divBdr>
    </w:div>
    <w:div w:id="1554385946">
      <w:bodyDiv w:val="1"/>
      <w:marLeft w:val="0"/>
      <w:marRight w:val="0"/>
      <w:marTop w:val="0"/>
      <w:marBottom w:val="0"/>
      <w:divBdr>
        <w:top w:val="none" w:sz="0" w:space="0" w:color="auto"/>
        <w:left w:val="none" w:sz="0" w:space="0" w:color="auto"/>
        <w:bottom w:val="none" w:sz="0" w:space="0" w:color="auto"/>
        <w:right w:val="none" w:sz="0" w:space="0" w:color="auto"/>
      </w:divBdr>
    </w:div>
    <w:div w:id="1566447158">
      <w:bodyDiv w:val="1"/>
      <w:marLeft w:val="0"/>
      <w:marRight w:val="0"/>
      <w:marTop w:val="0"/>
      <w:marBottom w:val="0"/>
      <w:divBdr>
        <w:top w:val="none" w:sz="0" w:space="0" w:color="auto"/>
        <w:left w:val="none" w:sz="0" w:space="0" w:color="auto"/>
        <w:bottom w:val="none" w:sz="0" w:space="0" w:color="auto"/>
        <w:right w:val="none" w:sz="0" w:space="0" w:color="auto"/>
      </w:divBdr>
    </w:div>
    <w:div w:id="1775590587">
      <w:bodyDiv w:val="1"/>
      <w:marLeft w:val="0"/>
      <w:marRight w:val="0"/>
      <w:marTop w:val="0"/>
      <w:marBottom w:val="0"/>
      <w:divBdr>
        <w:top w:val="none" w:sz="0" w:space="0" w:color="auto"/>
        <w:left w:val="none" w:sz="0" w:space="0" w:color="auto"/>
        <w:bottom w:val="none" w:sz="0" w:space="0" w:color="auto"/>
        <w:right w:val="none" w:sz="0" w:space="0" w:color="auto"/>
      </w:divBdr>
    </w:div>
    <w:div w:id="1784689571">
      <w:bodyDiv w:val="1"/>
      <w:marLeft w:val="0"/>
      <w:marRight w:val="0"/>
      <w:marTop w:val="0"/>
      <w:marBottom w:val="0"/>
      <w:divBdr>
        <w:top w:val="none" w:sz="0" w:space="0" w:color="auto"/>
        <w:left w:val="none" w:sz="0" w:space="0" w:color="auto"/>
        <w:bottom w:val="none" w:sz="0" w:space="0" w:color="auto"/>
        <w:right w:val="none" w:sz="0" w:space="0" w:color="auto"/>
      </w:divBdr>
    </w:div>
    <w:div w:id="1792239278">
      <w:bodyDiv w:val="1"/>
      <w:marLeft w:val="0"/>
      <w:marRight w:val="0"/>
      <w:marTop w:val="0"/>
      <w:marBottom w:val="0"/>
      <w:divBdr>
        <w:top w:val="none" w:sz="0" w:space="0" w:color="auto"/>
        <w:left w:val="none" w:sz="0" w:space="0" w:color="auto"/>
        <w:bottom w:val="none" w:sz="0" w:space="0" w:color="auto"/>
        <w:right w:val="none" w:sz="0" w:space="0" w:color="auto"/>
      </w:divBdr>
      <w:divsChild>
        <w:div w:id="1638728096">
          <w:marLeft w:val="0"/>
          <w:marRight w:val="0"/>
          <w:marTop w:val="0"/>
          <w:marBottom w:val="0"/>
          <w:divBdr>
            <w:top w:val="none" w:sz="0" w:space="0" w:color="auto"/>
            <w:left w:val="none" w:sz="0" w:space="0" w:color="auto"/>
            <w:bottom w:val="none" w:sz="0" w:space="0" w:color="auto"/>
            <w:right w:val="none" w:sz="0" w:space="0" w:color="auto"/>
          </w:divBdr>
          <w:divsChild>
            <w:div w:id="308444611">
              <w:marLeft w:val="0"/>
              <w:marRight w:val="0"/>
              <w:marTop w:val="0"/>
              <w:marBottom w:val="450"/>
              <w:divBdr>
                <w:top w:val="none" w:sz="0" w:space="0" w:color="auto"/>
                <w:left w:val="none" w:sz="0" w:space="0" w:color="auto"/>
                <w:bottom w:val="none" w:sz="0" w:space="0" w:color="auto"/>
                <w:right w:val="none" w:sz="0" w:space="0" w:color="auto"/>
              </w:divBdr>
              <w:divsChild>
                <w:div w:id="1415475415">
                  <w:marLeft w:val="0"/>
                  <w:marRight w:val="0"/>
                  <w:marTop w:val="0"/>
                  <w:marBottom w:val="0"/>
                  <w:divBdr>
                    <w:top w:val="none" w:sz="0" w:space="0" w:color="auto"/>
                    <w:left w:val="none" w:sz="0" w:space="0" w:color="auto"/>
                    <w:bottom w:val="none" w:sz="0" w:space="0" w:color="auto"/>
                    <w:right w:val="none" w:sz="0" w:space="0" w:color="auto"/>
                  </w:divBdr>
                  <w:divsChild>
                    <w:div w:id="33358847">
                      <w:marLeft w:val="0"/>
                      <w:marRight w:val="0"/>
                      <w:marTop w:val="0"/>
                      <w:marBottom w:val="0"/>
                      <w:divBdr>
                        <w:top w:val="none" w:sz="0" w:space="0" w:color="auto"/>
                        <w:left w:val="none" w:sz="0" w:space="0" w:color="auto"/>
                        <w:bottom w:val="none" w:sz="0" w:space="0" w:color="auto"/>
                        <w:right w:val="none" w:sz="0" w:space="0" w:color="auto"/>
                      </w:divBdr>
                      <w:divsChild>
                        <w:div w:id="915552533">
                          <w:marLeft w:val="0"/>
                          <w:marRight w:val="0"/>
                          <w:marTop w:val="0"/>
                          <w:marBottom w:val="0"/>
                          <w:divBdr>
                            <w:top w:val="none" w:sz="0" w:space="0" w:color="auto"/>
                            <w:left w:val="none" w:sz="0" w:space="0" w:color="auto"/>
                            <w:bottom w:val="none" w:sz="0" w:space="0" w:color="auto"/>
                            <w:right w:val="none" w:sz="0" w:space="0" w:color="auto"/>
                          </w:divBdr>
                          <w:divsChild>
                            <w:div w:id="1790784784">
                              <w:marLeft w:val="0"/>
                              <w:marRight w:val="0"/>
                              <w:marTop w:val="570"/>
                              <w:marBottom w:val="0"/>
                              <w:divBdr>
                                <w:top w:val="none" w:sz="0" w:space="0" w:color="auto"/>
                                <w:left w:val="none" w:sz="0" w:space="0" w:color="auto"/>
                                <w:bottom w:val="none" w:sz="0" w:space="0" w:color="auto"/>
                                <w:right w:val="none" w:sz="0" w:space="0" w:color="auto"/>
                              </w:divBdr>
                              <w:divsChild>
                                <w:div w:id="13698538">
                                  <w:marLeft w:val="0"/>
                                  <w:marRight w:val="0"/>
                                  <w:marTop w:val="0"/>
                                  <w:marBottom w:val="0"/>
                                  <w:divBdr>
                                    <w:top w:val="none" w:sz="0" w:space="0" w:color="auto"/>
                                    <w:left w:val="none" w:sz="0" w:space="0" w:color="auto"/>
                                    <w:bottom w:val="none" w:sz="0" w:space="0" w:color="auto"/>
                                    <w:right w:val="none" w:sz="0" w:space="0" w:color="auto"/>
                                  </w:divBdr>
                                  <w:divsChild>
                                    <w:div w:id="10659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82985">
      <w:bodyDiv w:val="1"/>
      <w:marLeft w:val="0"/>
      <w:marRight w:val="0"/>
      <w:marTop w:val="0"/>
      <w:marBottom w:val="0"/>
      <w:divBdr>
        <w:top w:val="none" w:sz="0" w:space="0" w:color="auto"/>
        <w:left w:val="none" w:sz="0" w:space="0" w:color="auto"/>
        <w:bottom w:val="none" w:sz="0" w:space="0" w:color="auto"/>
        <w:right w:val="none" w:sz="0" w:space="0" w:color="auto"/>
      </w:divBdr>
    </w:div>
    <w:div w:id="1856184398">
      <w:bodyDiv w:val="1"/>
      <w:marLeft w:val="0"/>
      <w:marRight w:val="0"/>
      <w:marTop w:val="0"/>
      <w:marBottom w:val="0"/>
      <w:divBdr>
        <w:top w:val="none" w:sz="0" w:space="0" w:color="auto"/>
        <w:left w:val="none" w:sz="0" w:space="0" w:color="auto"/>
        <w:bottom w:val="none" w:sz="0" w:space="0" w:color="auto"/>
        <w:right w:val="none" w:sz="0" w:space="0" w:color="auto"/>
      </w:divBdr>
    </w:div>
    <w:div w:id="1901165850">
      <w:bodyDiv w:val="1"/>
      <w:marLeft w:val="0"/>
      <w:marRight w:val="0"/>
      <w:marTop w:val="0"/>
      <w:marBottom w:val="0"/>
      <w:divBdr>
        <w:top w:val="none" w:sz="0" w:space="0" w:color="auto"/>
        <w:left w:val="none" w:sz="0" w:space="0" w:color="auto"/>
        <w:bottom w:val="none" w:sz="0" w:space="0" w:color="auto"/>
        <w:right w:val="none" w:sz="0" w:space="0" w:color="auto"/>
      </w:divBdr>
      <w:divsChild>
        <w:div w:id="938221083">
          <w:marLeft w:val="0"/>
          <w:marRight w:val="0"/>
          <w:marTop w:val="0"/>
          <w:marBottom w:val="0"/>
          <w:divBdr>
            <w:top w:val="none" w:sz="0" w:space="0" w:color="auto"/>
            <w:left w:val="none" w:sz="0" w:space="0" w:color="auto"/>
            <w:bottom w:val="none" w:sz="0" w:space="0" w:color="auto"/>
            <w:right w:val="none" w:sz="0" w:space="0" w:color="auto"/>
          </w:divBdr>
          <w:divsChild>
            <w:div w:id="1478641994">
              <w:marLeft w:val="0"/>
              <w:marRight w:val="0"/>
              <w:marTop w:val="0"/>
              <w:marBottom w:val="0"/>
              <w:divBdr>
                <w:top w:val="none" w:sz="0" w:space="0" w:color="auto"/>
                <w:left w:val="none" w:sz="0" w:space="0" w:color="auto"/>
                <w:bottom w:val="none" w:sz="0" w:space="0" w:color="auto"/>
                <w:right w:val="none" w:sz="0" w:space="0" w:color="auto"/>
              </w:divBdr>
              <w:divsChild>
                <w:div w:id="2144227152">
                  <w:marLeft w:val="0"/>
                  <w:marRight w:val="0"/>
                  <w:marTop w:val="0"/>
                  <w:marBottom w:val="0"/>
                  <w:divBdr>
                    <w:top w:val="none" w:sz="0" w:space="0" w:color="auto"/>
                    <w:left w:val="none" w:sz="0" w:space="0" w:color="auto"/>
                    <w:bottom w:val="none" w:sz="0" w:space="0" w:color="auto"/>
                    <w:right w:val="none" w:sz="0" w:space="0" w:color="auto"/>
                  </w:divBdr>
                  <w:divsChild>
                    <w:div w:id="320474813">
                      <w:marLeft w:val="0"/>
                      <w:marRight w:val="0"/>
                      <w:marTop w:val="0"/>
                      <w:marBottom w:val="0"/>
                      <w:divBdr>
                        <w:top w:val="none" w:sz="0" w:space="0" w:color="auto"/>
                        <w:left w:val="none" w:sz="0" w:space="0" w:color="auto"/>
                        <w:bottom w:val="none" w:sz="0" w:space="0" w:color="auto"/>
                        <w:right w:val="none" w:sz="0" w:space="0" w:color="auto"/>
                      </w:divBdr>
                      <w:divsChild>
                        <w:div w:id="1418207174">
                          <w:marLeft w:val="0"/>
                          <w:marRight w:val="0"/>
                          <w:marTop w:val="0"/>
                          <w:marBottom w:val="0"/>
                          <w:divBdr>
                            <w:top w:val="none" w:sz="0" w:space="0" w:color="auto"/>
                            <w:left w:val="none" w:sz="0" w:space="0" w:color="auto"/>
                            <w:bottom w:val="none" w:sz="0" w:space="0" w:color="auto"/>
                            <w:right w:val="none" w:sz="0" w:space="0" w:color="auto"/>
                          </w:divBdr>
                          <w:divsChild>
                            <w:div w:id="2001151561">
                              <w:marLeft w:val="0"/>
                              <w:marRight w:val="0"/>
                              <w:marTop w:val="0"/>
                              <w:marBottom w:val="0"/>
                              <w:divBdr>
                                <w:top w:val="none" w:sz="0" w:space="0" w:color="auto"/>
                                <w:left w:val="none" w:sz="0" w:space="0" w:color="auto"/>
                                <w:bottom w:val="none" w:sz="0" w:space="0" w:color="auto"/>
                                <w:right w:val="none" w:sz="0" w:space="0" w:color="auto"/>
                              </w:divBdr>
                              <w:divsChild>
                                <w:div w:id="3362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263289">
      <w:bodyDiv w:val="1"/>
      <w:marLeft w:val="0"/>
      <w:marRight w:val="0"/>
      <w:marTop w:val="0"/>
      <w:marBottom w:val="0"/>
      <w:divBdr>
        <w:top w:val="none" w:sz="0" w:space="0" w:color="auto"/>
        <w:left w:val="none" w:sz="0" w:space="0" w:color="auto"/>
        <w:bottom w:val="none" w:sz="0" w:space="0" w:color="auto"/>
        <w:right w:val="none" w:sz="0" w:space="0" w:color="auto"/>
      </w:divBdr>
      <w:divsChild>
        <w:div w:id="897010476">
          <w:marLeft w:val="0"/>
          <w:marRight w:val="0"/>
          <w:marTop w:val="0"/>
          <w:marBottom w:val="0"/>
          <w:divBdr>
            <w:top w:val="none" w:sz="0" w:space="0" w:color="auto"/>
            <w:left w:val="none" w:sz="0" w:space="0" w:color="auto"/>
            <w:bottom w:val="none" w:sz="0" w:space="0" w:color="auto"/>
            <w:right w:val="none" w:sz="0" w:space="0" w:color="auto"/>
          </w:divBdr>
          <w:divsChild>
            <w:div w:id="1228955239">
              <w:marLeft w:val="0"/>
              <w:marRight w:val="0"/>
              <w:marTop w:val="0"/>
              <w:marBottom w:val="0"/>
              <w:divBdr>
                <w:top w:val="none" w:sz="0" w:space="0" w:color="auto"/>
                <w:left w:val="none" w:sz="0" w:space="0" w:color="auto"/>
                <w:bottom w:val="none" w:sz="0" w:space="0" w:color="auto"/>
                <w:right w:val="none" w:sz="0" w:space="0" w:color="auto"/>
              </w:divBdr>
              <w:divsChild>
                <w:div w:id="431903738">
                  <w:marLeft w:val="0"/>
                  <w:marRight w:val="0"/>
                  <w:marTop w:val="0"/>
                  <w:marBottom w:val="0"/>
                  <w:divBdr>
                    <w:top w:val="none" w:sz="0" w:space="0" w:color="auto"/>
                    <w:left w:val="none" w:sz="0" w:space="0" w:color="auto"/>
                    <w:bottom w:val="none" w:sz="0" w:space="0" w:color="auto"/>
                    <w:right w:val="none" w:sz="0" w:space="0" w:color="auto"/>
                  </w:divBdr>
                  <w:divsChild>
                    <w:div w:id="1151018991">
                      <w:marLeft w:val="0"/>
                      <w:marRight w:val="0"/>
                      <w:marTop w:val="0"/>
                      <w:marBottom w:val="0"/>
                      <w:divBdr>
                        <w:top w:val="none" w:sz="0" w:space="0" w:color="auto"/>
                        <w:left w:val="none" w:sz="0" w:space="0" w:color="auto"/>
                        <w:bottom w:val="none" w:sz="0" w:space="0" w:color="auto"/>
                        <w:right w:val="none" w:sz="0" w:space="0" w:color="auto"/>
                      </w:divBdr>
                      <w:divsChild>
                        <w:div w:id="1622955679">
                          <w:marLeft w:val="0"/>
                          <w:marRight w:val="0"/>
                          <w:marTop w:val="150"/>
                          <w:marBottom w:val="0"/>
                          <w:divBdr>
                            <w:top w:val="single" w:sz="6" w:space="8" w:color="CCCCCC"/>
                            <w:left w:val="none" w:sz="0" w:space="0" w:color="auto"/>
                            <w:bottom w:val="none" w:sz="0" w:space="0" w:color="auto"/>
                            <w:right w:val="none" w:sz="0" w:space="0" w:color="auto"/>
                          </w:divBdr>
                          <w:divsChild>
                            <w:div w:id="132138295">
                              <w:marLeft w:val="0"/>
                              <w:marRight w:val="0"/>
                              <w:marTop w:val="0"/>
                              <w:marBottom w:val="0"/>
                              <w:divBdr>
                                <w:top w:val="none" w:sz="0" w:space="0" w:color="auto"/>
                                <w:left w:val="none" w:sz="0" w:space="0" w:color="auto"/>
                                <w:bottom w:val="none" w:sz="0" w:space="0" w:color="auto"/>
                                <w:right w:val="none" w:sz="0" w:space="0" w:color="auto"/>
                              </w:divBdr>
                            </w:div>
                          </w:divsChild>
                        </w:div>
                        <w:div w:id="1900020263">
                          <w:marLeft w:val="0"/>
                          <w:marRight w:val="0"/>
                          <w:marTop w:val="0"/>
                          <w:marBottom w:val="0"/>
                          <w:divBdr>
                            <w:top w:val="none" w:sz="0" w:space="0" w:color="auto"/>
                            <w:left w:val="none" w:sz="0" w:space="0" w:color="auto"/>
                            <w:bottom w:val="none" w:sz="0" w:space="0" w:color="auto"/>
                            <w:right w:val="none" w:sz="0" w:space="0" w:color="auto"/>
                          </w:divBdr>
                          <w:divsChild>
                            <w:div w:id="1302417396">
                              <w:marLeft w:val="0"/>
                              <w:marRight w:val="0"/>
                              <w:marTop w:val="0"/>
                              <w:marBottom w:val="0"/>
                              <w:divBdr>
                                <w:top w:val="none" w:sz="0" w:space="0" w:color="auto"/>
                                <w:left w:val="none" w:sz="0" w:space="0" w:color="auto"/>
                                <w:bottom w:val="none" w:sz="0" w:space="0" w:color="auto"/>
                                <w:right w:val="none" w:sz="0" w:space="0" w:color="auto"/>
                              </w:divBdr>
                              <w:divsChild>
                                <w:div w:id="1245916546">
                                  <w:marLeft w:val="0"/>
                                  <w:marRight w:val="0"/>
                                  <w:marTop w:val="0"/>
                                  <w:marBottom w:val="0"/>
                                  <w:divBdr>
                                    <w:top w:val="none" w:sz="0" w:space="0" w:color="auto"/>
                                    <w:left w:val="none" w:sz="0" w:space="0" w:color="auto"/>
                                    <w:bottom w:val="none" w:sz="0" w:space="0" w:color="auto"/>
                                    <w:right w:val="none" w:sz="0" w:space="0" w:color="auto"/>
                                  </w:divBdr>
                                </w:div>
                                <w:div w:id="1471942189">
                                  <w:marLeft w:val="0"/>
                                  <w:marRight w:val="0"/>
                                  <w:marTop w:val="0"/>
                                  <w:marBottom w:val="0"/>
                                  <w:divBdr>
                                    <w:top w:val="none" w:sz="0" w:space="0" w:color="auto"/>
                                    <w:left w:val="none" w:sz="0" w:space="0" w:color="auto"/>
                                    <w:bottom w:val="none" w:sz="0" w:space="0" w:color="auto"/>
                                    <w:right w:val="none" w:sz="0" w:space="0" w:color="auto"/>
                                  </w:divBdr>
                                  <w:divsChild>
                                    <w:div w:id="1477990188">
                                      <w:marLeft w:val="0"/>
                                      <w:marRight w:val="0"/>
                                      <w:marTop w:val="0"/>
                                      <w:marBottom w:val="150"/>
                                      <w:divBdr>
                                        <w:top w:val="none" w:sz="0" w:space="0" w:color="auto"/>
                                        <w:left w:val="none" w:sz="0" w:space="0" w:color="auto"/>
                                        <w:bottom w:val="none" w:sz="0" w:space="0" w:color="auto"/>
                                        <w:right w:val="none" w:sz="0" w:space="0" w:color="auto"/>
                                      </w:divBdr>
                                      <w:divsChild>
                                        <w:div w:id="260453038">
                                          <w:marLeft w:val="0"/>
                                          <w:marRight w:val="0"/>
                                          <w:marTop w:val="0"/>
                                          <w:marBottom w:val="0"/>
                                          <w:divBdr>
                                            <w:top w:val="none" w:sz="0" w:space="0" w:color="auto"/>
                                            <w:left w:val="single" w:sz="6" w:space="0" w:color="74A426"/>
                                            <w:bottom w:val="single" w:sz="6" w:space="0" w:color="FFFFFF"/>
                                            <w:right w:val="single" w:sz="6" w:space="0" w:color="74A426"/>
                                          </w:divBdr>
                                          <w:divsChild>
                                            <w:div w:id="520167490">
                                              <w:marLeft w:val="0"/>
                                              <w:marRight w:val="0"/>
                                              <w:marTop w:val="0"/>
                                              <w:marBottom w:val="0"/>
                                              <w:divBdr>
                                                <w:top w:val="single" w:sz="6" w:space="4" w:color="FFFFF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7133163">
      <w:bodyDiv w:val="1"/>
      <w:marLeft w:val="0"/>
      <w:marRight w:val="0"/>
      <w:marTop w:val="0"/>
      <w:marBottom w:val="0"/>
      <w:divBdr>
        <w:top w:val="none" w:sz="0" w:space="0" w:color="auto"/>
        <w:left w:val="none" w:sz="0" w:space="0" w:color="auto"/>
        <w:bottom w:val="none" w:sz="0" w:space="0" w:color="auto"/>
        <w:right w:val="none" w:sz="0" w:space="0" w:color="auto"/>
      </w:divBdr>
      <w:divsChild>
        <w:div w:id="2108688965">
          <w:marLeft w:val="0"/>
          <w:marRight w:val="0"/>
          <w:marTop w:val="0"/>
          <w:marBottom w:val="0"/>
          <w:divBdr>
            <w:top w:val="none" w:sz="0" w:space="0" w:color="auto"/>
            <w:left w:val="none" w:sz="0" w:space="0" w:color="auto"/>
            <w:bottom w:val="none" w:sz="0" w:space="0" w:color="auto"/>
            <w:right w:val="none" w:sz="0" w:space="0" w:color="auto"/>
          </w:divBdr>
          <w:divsChild>
            <w:div w:id="368917658">
              <w:marLeft w:val="180"/>
              <w:marRight w:val="180"/>
              <w:marTop w:val="0"/>
              <w:marBottom w:val="0"/>
              <w:divBdr>
                <w:top w:val="none" w:sz="0" w:space="0" w:color="auto"/>
                <w:left w:val="none" w:sz="0" w:space="0" w:color="auto"/>
                <w:bottom w:val="none" w:sz="0" w:space="0" w:color="auto"/>
                <w:right w:val="none" w:sz="0" w:space="0" w:color="auto"/>
              </w:divBdr>
              <w:divsChild>
                <w:div w:id="1100950148">
                  <w:marLeft w:val="-60"/>
                  <w:marRight w:val="-60"/>
                  <w:marTop w:val="0"/>
                  <w:marBottom w:val="0"/>
                  <w:divBdr>
                    <w:top w:val="none" w:sz="0" w:space="0" w:color="auto"/>
                    <w:left w:val="none" w:sz="0" w:space="0" w:color="auto"/>
                    <w:bottom w:val="none" w:sz="0" w:space="0" w:color="auto"/>
                    <w:right w:val="none" w:sz="0" w:space="0" w:color="auto"/>
                  </w:divBdr>
                  <w:divsChild>
                    <w:div w:id="1229458244">
                      <w:marLeft w:val="0"/>
                      <w:marRight w:val="0"/>
                      <w:marTop w:val="0"/>
                      <w:marBottom w:val="0"/>
                      <w:divBdr>
                        <w:top w:val="none" w:sz="0" w:space="0" w:color="auto"/>
                        <w:left w:val="none" w:sz="0" w:space="0" w:color="auto"/>
                        <w:bottom w:val="none" w:sz="0" w:space="0" w:color="auto"/>
                        <w:right w:val="none" w:sz="0" w:space="0" w:color="auto"/>
                      </w:divBdr>
                      <w:divsChild>
                        <w:div w:id="1624116844">
                          <w:marLeft w:val="0"/>
                          <w:marRight w:val="0"/>
                          <w:marTop w:val="0"/>
                          <w:marBottom w:val="0"/>
                          <w:divBdr>
                            <w:top w:val="none" w:sz="0" w:space="0" w:color="auto"/>
                            <w:left w:val="none" w:sz="0" w:space="0" w:color="auto"/>
                            <w:bottom w:val="none" w:sz="0" w:space="0" w:color="auto"/>
                            <w:right w:val="none" w:sz="0" w:space="0" w:color="auto"/>
                          </w:divBdr>
                          <w:divsChild>
                            <w:div w:id="1160586091">
                              <w:marLeft w:val="0"/>
                              <w:marRight w:val="0"/>
                              <w:marTop w:val="0"/>
                              <w:marBottom w:val="0"/>
                              <w:divBdr>
                                <w:top w:val="none" w:sz="0" w:space="0" w:color="auto"/>
                                <w:left w:val="none" w:sz="0" w:space="0" w:color="auto"/>
                                <w:bottom w:val="none" w:sz="0" w:space="0" w:color="auto"/>
                                <w:right w:val="none" w:sz="0" w:space="0" w:color="auto"/>
                              </w:divBdr>
                              <w:divsChild>
                                <w:div w:id="2083018356">
                                  <w:marLeft w:val="0"/>
                                  <w:marRight w:val="0"/>
                                  <w:marTop w:val="0"/>
                                  <w:marBottom w:val="0"/>
                                  <w:divBdr>
                                    <w:top w:val="none" w:sz="0" w:space="0" w:color="auto"/>
                                    <w:left w:val="none" w:sz="0" w:space="0" w:color="auto"/>
                                    <w:bottom w:val="none" w:sz="0" w:space="0" w:color="auto"/>
                                    <w:right w:val="none" w:sz="0" w:space="0" w:color="auto"/>
                                  </w:divBdr>
                                  <w:divsChild>
                                    <w:div w:id="311907050">
                                      <w:marLeft w:val="0"/>
                                      <w:marRight w:val="0"/>
                                      <w:marTop w:val="0"/>
                                      <w:marBottom w:val="0"/>
                                      <w:divBdr>
                                        <w:top w:val="none" w:sz="0" w:space="0" w:color="auto"/>
                                        <w:left w:val="none" w:sz="0" w:space="0" w:color="auto"/>
                                        <w:bottom w:val="none" w:sz="0" w:space="0" w:color="auto"/>
                                        <w:right w:val="none" w:sz="0" w:space="0" w:color="auto"/>
                                      </w:divBdr>
                                      <w:divsChild>
                                        <w:div w:id="2061661860">
                                          <w:marLeft w:val="0"/>
                                          <w:marRight w:val="0"/>
                                          <w:marTop w:val="0"/>
                                          <w:marBottom w:val="0"/>
                                          <w:divBdr>
                                            <w:top w:val="none" w:sz="0" w:space="0" w:color="auto"/>
                                            <w:left w:val="none" w:sz="0" w:space="0" w:color="auto"/>
                                            <w:bottom w:val="none" w:sz="0" w:space="0" w:color="auto"/>
                                            <w:right w:val="none" w:sz="0" w:space="0" w:color="auto"/>
                                          </w:divBdr>
                                          <w:divsChild>
                                            <w:div w:id="883912088">
                                              <w:marLeft w:val="0"/>
                                              <w:marRight w:val="0"/>
                                              <w:marTop w:val="0"/>
                                              <w:marBottom w:val="0"/>
                                              <w:divBdr>
                                                <w:top w:val="none" w:sz="0" w:space="0" w:color="auto"/>
                                                <w:left w:val="none" w:sz="0" w:space="0" w:color="auto"/>
                                                <w:bottom w:val="none" w:sz="0" w:space="0" w:color="auto"/>
                                                <w:right w:val="none" w:sz="0" w:space="0" w:color="auto"/>
                                              </w:divBdr>
                                              <w:divsChild>
                                                <w:div w:id="1979677929">
                                                  <w:marLeft w:val="0"/>
                                                  <w:marRight w:val="0"/>
                                                  <w:marTop w:val="0"/>
                                                  <w:marBottom w:val="0"/>
                                                  <w:divBdr>
                                                    <w:top w:val="none" w:sz="0" w:space="0" w:color="auto"/>
                                                    <w:left w:val="none" w:sz="0" w:space="0" w:color="auto"/>
                                                    <w:bottom w:val="none" w:sz="0" w:space="0" w:color="auto"/>
                                                    <w:right w:val="none" w:sz="0" w:space="0" w:color="auto"/>
                                                  </w:divBdr>
                                                  <w:divsChild>
                                                    <w:div w:id="1490095385">
                                                      <w:marLeft w:val="180"/>
                                                      <w:marRight w:val="180"/>
                                                      <w:marTop w:val="0"/>
                                                      <w:marBottom w:val="0"/>
                                                      <w:divBdr>
                                                        <w:top w:val="none" w:sz="0" w:space="0" w:color="auto"/>
                                                        <w:left w:val="none" w:sz="0" w:space="0" w:color="auto"/>
                                                        <w:bottom w:val="none" w:sz="0" w:space="0" w:color="auto"/>
                                                        <w:right w:val="none" w:sz="0" w:space="0" w:color="auto"/>
                                                      </w:divBdr>
                                                      <w:divsChild>
                                                        <w:div w:id="298656419">
                                                          <w:marLeft w:val="-60"/>
                                                          <w:marRight w:val="-60"/>
                                                          <w:marTop w:val="0"/>
                                                          <w:marBottom w:val="0"/>
                                                          <w:divBdr>
                                                            <w:top w:val="none" w:sz="0" w:space="0" w:color="auto"/>
                                                            <w:left w:val="none" w:sz="0" w:space="0" w:color="auto"/>
                                                            <w:bottom w:val="none" w:sz="0" w:space="0" w:color="auto"/>
                                                            <w:right w:val="none" w:sz="0" w:space="0" w:color="auto"/>
                                                          </w:divBdr>
                                                          <w:divsChild>
                                                            <w:div w:id="1911185599">
                                                              <w:marLeft w:val="0"/>
                                                              <w:marRight w:val="0"/>
                                                              <w:marTop w:val="0"/>
                                                              <w:marBottom w:val="0"/>
                                                              <w:divBdr>
                                                                <w:top w:val="none" w:sz="0" w:space="0" w:color="auto"/>
                                                                <w:left w:val="none" w:sz="0" w:space="0" w:color="auto"/>
                                                                <w:bottom w:val="none" w:sz="0" w:space="0" w:color="auto"/>
                                                                <w:right w:val="none" w:sz="0" w:space="0" w:color="auto"/>
                                                              </w:divBdr>
                                                              <w:divsChild>
                                                                <w:div w:id="1371027546">
                                                                  <w:marLeft w:val="0"/>
                                                                  <w:marRight w:val="0"/>
                                                                  <w:marTop w:val="0"/>
                                                                  <w:marBottom w:val="0"/>
                                                                  <w:divBdr>
                                                                    <w:top w:val="none" w:sz="0" w:space="0" w:color="auto"/>
                                                                    <w:left w:val="none" w:sz="0" w:space="0" w:color="auto"/>
                                                                    <w:bottom w:val="none" w:sz="0" w:space="0" w:color="auto"/>
                                                                    <w:right w:val="none" w:sz="0" w:space="0" w:color="auto"/>
                                                                  </w:divBdr>
                                                                  <w:divsChild>
                                                                    <w:div w:id="1481144410">
                                                                      <w:marLeft w:val="0"/>
                                                                      <w:marRight w:val="0"/>
                                                                      <w:marTop w:val="0"/>
                                                                      <w:marBottom w:val="0"/>
                                                                      <w:divBdr>
                                                                        <w:top w:val="none" w:sz="0" w:space="0" w:color="auto"/>
                                                                        <w:left w:val="none" w:sz="0" w:space="0" w:color="auto"/>
                                                                        <w:bottom w:val="none" w:sz="0" w:space="0" w:color="auto"/>
                                                                        <w:right w:val="none" w:sz="0" w:space="0" w:color="auto"/>
                                                                      </w:divBdr>
                                                                      <w:divsChild>
                                                                        <w:div w:id="1448427023">
                                                                          <w:marLeft w:val="0"/>
                                                                          <w:marRight w:val="0"/>
                                                                          <w:marTop w:val="0"/>
                                                                          <w:marBottom w:val="0"/>
                                                                          <w:divBdr>
                                                                            <w:top w:val="none" w:sz="0" w:space="0" w:color="auto"/>
                                                                            <w:left w:val="none" w:sz="0" w:space="0" w:color="auto"/>
                                                                            <w:bottom w:val="none" w:sz="0" w:space="0" w:color="auto"/>
                                                                            <w:right w:val="none" w:sz="0" w:space="0" w:color="auto"/>
                                                                          </w:divBdr>
                                                                          <w:divsChild>
                                                                            <w:div w:id="182398631">
                                                                              <w:marLeft w:val="180"/>
                                                                              <w:marRight w:val="180"/>
                                                                              <w:marTop w:val="0"/>
                                                                              <w:marBottom w:val="0"/>
                                                                              <w:divBdr>
                                                                                <w:top w:val="none" w:sz="0" w:space="0" w:color="auto"/>
                                                                                <w:left w:val="none" w:sz="0" w:space="0" w:color="auto"/>
                                                                                <w:bottom w:val="none" w:sz="0" w:space="0" w:color="auto"/>
                                                                                <w:right w:val="none" w:sz="0" w:space="0" w:color="auto"/>
                                                                              </w:divBdr>
                                                                              <w:divsChild>
                                                                                <w:div w:id="210576480">
                                                                                  <w:marLeft w:val="-60"/>
                                                                                  <w:marRight w:val="-60"/>
                                                                                  <w:marTop w:val="0"/>
                                                                                  <w:marBottom w:val="0"/>
                                                                                  <w:divBdr>
                                                                                    <w:top w:val="none" w:sz="0" w:space="0" w:color="auto"/>
                                                                                    <w:left w:val="none" w:sz="0" w:space="0" w:color="auto"/>
                                                                                    <w:bottom w:val="none" w:sz="0" w:space="0" w:color="auto"/>
                                                                                    <w:right w:val="none" w:sz="0" w:space="0" w:color="auto"/>
                                                                                  </w:divBdr>
                                                                                  <w:divsChild>
                                                                                    <w:div w:id="1610165541">
                                                                                      <w:marLeft w:val="0"/>
                                                                                      <w:marRight w:val="0"/>
                                                                                      <w:marTop w:val="0"/>
                                                                                      <w:marBottom w:val="0"/>
                                                                                      <w:divBdr>
                                                                                        <w:top w:val="none" w:sz="0" w:space="0" w:color="auto"/>
                                                                                        <w:left w:val="none" w:sz="0" w:space="0" w:color="auto"/>
                                                                                        <w:bottom w:val="none" w:sz="0" w:space="0" w:color="auto"/>
                                                                                        <w:right w:val="none" w:sz="0" w:space="0" w:color="auto"/>
                                                                                      </w:divBdr>
                                                                                      <w:divsChild>
                                                                                        <w:div w:id="147560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52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ffice.com/" TargetMode="External"/><Relationship Id="rId21" Type="http://schemas.openxmlformats.org/officeDocument/2006/relationships/hyperlink" Target="https://support.office.com/article/Highlight-parts-of-speech-in-Immersive-Reader-for-OneNote-7b63a581-d7f3-4017-b2a5-1cb4d7793bd8?ui=en-US&amp;rs=en-US&amp;ad=US"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1.png"/><Relationship Id="rId68" Type="http://schemas.openxmlformats.org/officeDocument/2006/relationships/image" Target="media/image23.png"/><Relationship Id="rId84" Type="http://schemas.openxmlformats.org/officeDocument/2006/relationships/image" Target="media/image30.png"/><Relationship Id="rId89" Type="http://schemas.openxmlformats.org/officeDocument/2006/relationships/theme" Target="theme/theme1.xml"/><Relationship Id="rId16" Type="http://schemas.openxmlformats.org/officeDocument/2006/relationships/hyperlink" Target="https://educationblog.microsoft.com/2018/03/immersive-reader-update-picture-dictionary-speech-colors-roaming/" TargetMode="External"/><Relationship Id="rId11" Type="http://schemas.openxmlformats.org/officeDocument/2006/relationships/hyperlink" Target="https://www.youtube.com/playlist?list=PLyhj1WZ29G65vdmV45qNlL6AjFjFIcvae" TargetMode="External"/><Relationship Id="rId32" Type="http://schemas.openxmlformats.org/officeDocument/2006/relationships/hyperlink" Target="https://support.microsoft.com/help/17204/windows-10-take-your-reading-with-you" TargetMode="External"/><Relationship Id="rId37" Type="http://schemas.openxmlformats.org/officeDocument/2006/relationships/hyperlink" Target="https://support.office.com/article/Accessibility-in-Office-Lens-for-iPhone-9a6cb4e2-6ceb-438d-829e-b3c7e977b5d8" TargetMode="External"/><Relationship Id="rId53" Type="http://schemas.openxmlformats.org/officeDocument/2006/relationships/hyperlink" Target="https://support.office.com/article/Office-Accessibility-Center-ecab0fcf-d143-4fe8-a2ff-6cd596bddc6d?ui=en-US&amp;rs=en-US&amp;ad=US" TargetMode="External"/><Relationship Id="rId58" Type="http://schemas.openxmlformats.org/officeDocument/2006/relationships/hyperlink" Target="https://support.office.com/article/Use-the-Accessibility-Checker-on-your-Mac-to-find-and-resolve-accessibility-issues-3b84295e-d55b-49f1-b443-523ec45a5232?ui=en-US&amp;rs=en-US&amp;ad=US" TargetMode="External"/><Relationship Id="rId74" Type="http://schemas.openxmlformats.org/officeDocument/2006/relationships/image" Target="media/image26.png"/><Relationship Id="rId79" Type="http://schemas.openxmlformats.org/officeDocument/2006/relationships/hyperlink" Target="https://support.office.com/article/Dictate-with-your-voice-in-Office-d4fd296e-8f15-4168-afec-1f95b13a6408" TargetMode="External"/><Relationship Id="rId5" Type="http://schemas.openxmlformats.org/officeDocument/2006/relationships/webSettings" Target="webSettings.xml"/><Relationship Id="rId14" Type="http://schemas.openxmlformats.org/officeDocument/2006/relationships/hyperlink" Target="https://support.office.com/article/Learning-Tools-to-improve-reading-and-writing-skills-735fc6ea-21eb-401a-9293-4a481ef7e482?ui=en-US&amp;rs=en-US&amp;ad=US" TargetMode="External"/><Relationship Id="rId22" Type="http://schemas.openxmlformats.org/officeDocument/2006/relationships/hyperlink" Target="https://support.office.com/article/Change-the-voice-in-Immersive-Reader-for-OneNote-525afc7b-f4b3-471d-95e1-458a71f9ed3f?ui=en-US&amp;rs=en-US&amp;ad=US" TargetMode="External"/><Relationship Id="rId27" Type="http://schemas.openxmlformats.org/officeDocument/2006/relationships/image" Target="media/image3.png"/><Relationship Id="rId30" Type="http://schemas.openxmlformats.org/officeDocument/2006/relationships/hyperlink" Target="https://support.office.com/article/Use-Learning-Tools-in-the-Edge-browser-78a7a17d-52e1-47ee-b0ac-eff8539015e1?ui=en-US&amp;rs=en-US&amp;ad=US" TargetMode="External"/><Relationship Id="rId35" Type="http://schemas.openxmlformats.org/officeDocument/2006/relationships/hyperlink" Target="https://itunes.apple.com/app/office-lens/id975925059?mt=8"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hyperlink" Target="https://support.office.com/article/Learning-Tools-in-Word-a857949f-c91e-4c97-977c-a4efcaf9b3c1" TargetMode="External"/><Relationship Id="rId69" Type="http://schemas.openxmlformats.org/officeDocument/2006/relationships/image" Target="media/image24.jpg"/><Relationship Id="rId77" Type="http://schemas.openxmlformats.org/officeDocument/2006/relationships/image" Target="media/image27.png"/><Relationship Id="rId8" Type="http://schemas.openxmlformats.org/officeDocument/2006/relationships/hyperlink" Target="http://www.microsoft.com/Accessibility/assistive-technology-partners" TargetMode="External"/><Relationship Id="rId51" Type="http://schemas.openxmlformats.org/officeDocument/2006/relationships/image" Target="media/image15.png"/><Relationship Id="rId72" Type="http://schemas.openxmlformats.org/officeDocument/2006/relationships/image" Target="media/image25.png"/><Relationship Id="rId80" Type="http://schemas.openxmlformats.org/officeDocument/2006/relationships/image" Target="media/image29.png"/><Relationship Id="rId85"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microsoftaccessibility.uservoice.com/forums/307429-microsoft-accessibility-feedback" TargetMode="External"/><Relationship Id="rId17" Type="http://schemas.openxmlformats.org/officeDocument/2006/relationships/hyperlink" Target="https://educationblog.microsoft.com/en-us/2019/01/10-learning-tools-updates-for-the-new-year-including-translate-and-inclusive-math-improvements/" TargetMode="External"/><Relationship Id="rId25" Type="http://schemas.openxmlformats.org/officeDocument/2006/relationships/hyperlink" Target="https://support.office.com/article/Learning-Tools-in-Word-a857949f-c91e-4c97-977c-a4efcaf9b3c1?ui=en-US&amp;rs=en-US&amp;ad=US" TargetMode="External"/><Relationship Id="rId33" Type="http://schemas.openxmlformats.org/officeDocument/2006/relationships/hyperlink" Target="https://techcommunity.microsoft.com/t5/Education-Blog/Microsoft-Learning-Tools-come-to-Word-and-OneNote-for-Mac/ba-p/192994" TargetMode="External"/><Relationship Id="rId38" Type="http://schemas.openxmlformats.org/officeDocument/2006/relationships/image" Target="media/image6.png"/><Relationship Id="rId46" Type="http://schemas.openxmlformats.org/officeDocument/2006/relationships/image" Target="media/image11.png"/><Relationship Id="rId59" Type="http://schemas.openxmlformats.org/officeDocument/2006/relationships/image" Target="media/image18.png"/><Relationship Id="rId67" Type="http://schemas.openxmlformats.org/officeDocument/2006/relationships/hyperlink" Target="https://www.microsoft.com/garage/project-details.aspx?project=translator-ppt" TargetMode="External"/><Relationship Id="rId20" Type="http://schemas.openxmlformats.org/officeDocument/2006/relationships/hyperlink" Target="https://support.office.com/article/Transform-speech-to-text-in-Learning-Tools-for-OneNote-desktop-936a2713-85e2-41ef-be8c-f7aaad186de9?ui=en-US&amp;rs=en-US&amp;ad=US" TargetMode="External"/><Relationship Id="rId41" Type="http://schemas.openxmlformats.org/officeDocument/2006/relationships/hyperlink" Target="https://support.microsoft.com/products/windows-accessibility?os=windows-10" TargetMode="External"/><Relationship Id="rId54" Type="http://schemas.openxmlformats.org/officeDocument/2006/relationships/hyperlink" Target="https://support.office.com/article/Accessibility-in-Office-2016-and-Windows-10-5df36873-d574-4d07-b21d-2dc4e61384ac" TargetMode="External"/><Relationship Id="rId62" Type="http://schemas.openxmlformats.org/officeDocument/2006/relationships/image" Target="media/image20.png"/><Relationship Id="rId70" Type="http://schemas.openxmlformats.org/officeDocument/2006/relationships/hyperlink" Target="https://support.office.com/article/Editor-your-writing-assistant-91ecbe1b-d021-4e9e-a82e-abc4cd7163d7?ui=en-US&amp;rs=en-US&amp;ad=US" TargetMode="External"/><Relationship Id="rId75" Type="http://schemas.openxmlformats.org/officeDocument/2006/relationships/hyperlink" Target="https://support.office.com/article/Get-insights-into-what-you-re-working-on-with-Smart-Lookup-debf2083-5ac0-4739-8667-ae2467bec044" TargetMode="External"/><Relationship Id="rId83" Type="http://schemas.openxmlformats.org/officeDocument/2006/relationships/hyperlink" Target="https://support.microsoft.com/help/4000734/windows-10-microsoft-edge-ease-of-acces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pport.office.com/article/Troubleshoot-Learning-Tools-19f506bc-57f3-4e02-a142-62600c3ca824?ui=en-US&amp;rs=en-US&amp;ad=US" TargetMode="External"/><Relationship Id="rId23" Type="http://schemas.openxmlformats.org/officeDocument/2006/relationships/hyperlink" Target="https://support.office.com/article/Use-Immersive-Reader-for-OneNote-10712138-b4ed-4513-958d-d9a1b3038170?ui=en-US&amp;rs=en-US&amp;ad=US" TargetMode="External"/><Relationship Id="rId28" Type="http://schemas.openxmlformats.org/officeDocument/2006/relationships/hyperlink" Target="https://support.office.com/article/Open-Immersive-Reader-for-Outlook-Online-9249595c-4b9d-4f27-9f59-bc590a6152da?ui=en-US&amp;rs=en-US&amp;ad=US" TargetMode="External"/><Relationship Id="rId36" Type="http://schemas.openxmlformats.org/officeDocument/2006/relationships/hyperlink" Target="https://play.google.com/store/apps/details?id=com.microsoft.office.officelens&amp;hl=en" TargetMode="External"/><Relationship Id="rId49" Type="http://schemas.openxmlformats.org/officeDocument/2006/relationships/image" Target="media/image14.png"/><Relationship Id="rId57" Type="http://schemas.openxmlformats.org/officeDocument/2006/relationships/hyperlink" Target="https://support.office.com/article/Use-the-Accessibility-Checker-on-your-Windows-desktop-to-find-accessibility-issues-A16F6DE0-2F39-4A2B-8BD8-5AD801426C7F?ui=en-US&amp;rs=en-US&amp;ad=US" TargetMode="External"/><Relationship Id="rId10" Type="http://schemas.openxmlformats.org/officeDocument/2006/relationships/hyperlink" Target="https://support.microsoft.com/accessibility/enterprise-answer-desk" TargetMode="External"/><Relationship Id="rId31" Type="http://schemas.openxmlformats.org/officeDocument/2006/relationships/image" Target="media/image5.png"/><Relationship Id="rId44" Type="http://schemas.openxmlformats.org/officeDocument/2006/relationships/image" Target="media/image9.png"/><Relationship Id="rId52" Type="http://schemas.openxmlformats.org/officeDocument/2006/relationships/hyperlink" Target="https://support.microsoft.com/help/27930/windows-10-make-it-easier-to-focus-on-tasks" TargetMode="External"/><Relationship Id="rId60" Type="http://schemas.openxmlformats.org/officeDocument/2006/relationships/image" Target="media/image19.png"/><Relationship Id="rId65" Type="http://schemas.openxmlformats.org/officeDocument/2006/relationships/hyperlink" Target="https://www.microsoft.com/download/details.aspx?id=55024" TargetMode="External"/><Relationship Id="rId73" Type="http://schemas.openxmlformats.org/officeDocument/2006/relationships/hyperlink" Target="https://support.office.com/article/Research-for-your-paper-easily-within-Word-1728f286-8702-4d72-8169-ab7677ca0e1f?ui=en-US&amp;rs=en-US&amp;ad=US" TargetMode="External"/><Relationship Id="rId78" Type="http://schemas.openxmlformats.org/officeDocument/2006/relationships/image" Target="media/image28.png"/><Relationship Id="rId81" Type="http://schemas.openxmlformats.org/officeDocument/2006/relationships/hyperlink" Target="https://support.office.com/article/Read-documents-in-Word-55A0EA5C-22D7-4776-9ABB-73791619BACC" TargetMode="External"/><Relationship Id="rId86" Type="http://schemas.openxmlformats.org/officeDocument/2006/relationships/hyperlink" Target="https://support.microsoft.com/help/4014945/windows-10-read-books-in-the-browser" TargetMode="External"/><Relationship Id="rId4" Type="http://schemas.openxmlformats.org/officeDocument/2006/relationships/settings" Target="settings.xml"/><Relationship Id="rId9" Type="http://schemas.openxmlformats.org/officeDocument/2006/relationships/hyperlink" Target="https://support.microsoft.com/accessibility/disability-answer-desk" TargetMode="External"/><Relationship Id="rId13" Type="http://schemas.openxmlformats.org/officeDocument/2006/relationships/hyperlink" Target="https://education.microsoft.com/gettrained/accessibility" TargetMode="External"/><Relationship Id="rId18" Type="http://schemas.openxmlformats.org/officeDocument/2006/relationships/hyperlink" Target="https://onedrive.live.com/?authkey=%21AHGt10USq%2DLfkL8&amp;cid=53C617FAC1BF5355&amp;id=53C617FAC1BF5355%2161757&amp;parId=53C617FAC1BF5355%2156853&amp;o=OneUp" TargetMode="External"/><Relationship Id="rId39" Type="http://schemas.openxmlformats.org/officeDocument/2006/relationships/hyperlink" Target="https://www.microsoft.com/software-download/windows10" TargetMode="External"/><Relationship Id="rId34" Type="http://schemas.openxmlformats.org/officeDocument/2006/relationships/hyperlink" Target="https://www.microsoft.com/store/p/office-lens/9wzdncrfj3t8" TargetMode="External"/><Relationship Id="rId50" Type="http://schemas.openxmlformats.org/officeDocument/2006/relationships/hyperlink" Target="https://support.microsoft.com/instantanswers/cb27c627-aca5-db03-1f8f-f3833aab8757/open-the-touch-keyboard" TargetMode="External"/><Relationship Id="rId55" Type="http://schemas.openxmlformats.org/officeDocument/2006/relationships/image" Target="media/image16.png"/><Relationship Id="rId76" Type="http://schemas.openxmlformats.org/officeDocument/2006/relationships/hyperlink" Target="https://support.office.com/article/Do-things-quickly-with-Tell-Me-f20d2198-17b8-4b09-a3e5-007a337f1e4e" TargetMode="External"/><Relationship Id="rId7" Type="http://schemas.openxmlformats.org/officeDocument/2006/relationships/endnotes" Target="endnotes.xml"/><Relationship Id="rId71" Type="http://schemas.openxmlformats.org/officeDocument/2006/relationships/hyperlink" Target="https://support.office.com/article/Editor-your-writing-assistant-91ecbe1b-d021-4e9e-a82e-abc4cd7163d7?ui=en-US&amp;rs=en-US&amp;ad=US"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image" Target="media/image2.png"/><Relationship Id="rId40" Type="http://schemas.openxmlformats.org/officeDocument/2006/relationships/hyperlink" Target="https://support.microsoft.com/help/17180/windows-10-make-your-pc-easier-to-use" TargetMode="External"/><Relationship Id="rId45" Type="http://schemas.openxmlformats.org/officeDocument/2006/relationships/image" Target="media/image10.png"/><Relationship Id="rId66" Type="http://schemas.openxmlformats.org/officeDocument/2006/relationships/image" Target="media/image22.png"/><Relationship Id="rId87" Type="http://schemas.openxmlformats.org/officeDocument/2006/relationships/hyperlink" Target="https://blogs.windows.com/msedgedev/2015/09/25/accessibility-towards-a-more-inclusive-web-with-microsoft-edge-and-windows-10/" TargetMode="External"/><Relationship Id="rId61" Type="http://schemas.openxmlformats.org/officeDocument/2006/relationships/hyperlink" Target="https://support.office.com/article/Add-alternative-text-to-a-shape-picture-chart-table-SmartArt-graphic-or-other-object-44989b2a-903c-4d9a-b742-6a75b451c669?ui=en-US&amp;rs=en-US&amp;ad=US" TargetMode="External"/><Relationship Id="rId82" Type="http://schemas.openxmlformats.org/officeDocument/2006/relationships/hyperlink" Target="https://support.office.com/article/Office-Accessibility-Center-ecab0fcf-d143-4fe8-a2ff-6cd596bddc6d?ui=en-US&amp;rs=en-US&amp;ad=US" TargetMode="External"/><Relationship Id="rId1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Rai17</b:Tag>
    <b:SourceType>InternetSite</b:SourceType>
    <b:Guid>{875A680E-9178-44B3-8F1B-80066AF33270}</b:Guid>
    <b:Title>Rainforest</b:Title>
    <b:InternetSiteTitle>Wikipedia: The Free Encyclopedia</b:InternetSiteTitle>
    <b:ProductionCompany/>
    <b:Year/>
    <b:Month/>
    <b:Day/>
    <b:YearAccessed>2017</b:YearAccessed>
    <b:MonthAccessed>1</b:MonthAccessed>
    <b:DayAccessed>6</b:DayAccessed>
    <b:URL>http://en.wikipedia.org/wiki/Rainforest</b:URL>
    <b:Version/>
    <b:ShortTitle/>
    <b:StandardNumber/>
    <b:Comments/>
    <b:Medium/>
    <b:DOI/>
    <b:RefOrder>1</b:RefOrder>
  </b:Source>
</b:Sources>
</file>

<file path=customXml/itemProps1.xml><?xml version="1.0" encoding="utf-8"?>
<ds:datastoreItem xmlns:ds="http://schemas.openxmlformats.org/officeDocument/2006/customXml" ds:itemID="{1E5FF322-DA59-4582-9208-1E6FA9597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29</Pages>
  <Words>4954</Words>
  <Characters>28238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Arthur Wilson (CELA)</cp:lastModifiedBy>
  <cp:revision>2246</cp:revision>
  <dcterms:created xsi:type="dcterms:W3CDTF">2016-12-06T19:55:00Z</dcterms:created>
  <dcterms:modified xsi:type="dcterms:W3CDTF">2019-05-31T23:07:00Z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arwils@microsoft.com</vt:lpwstr>
  </property>
  <property fmtid="{D5CDD505-2E9C-101B-9397-08002B2CF9AE}" pid="5" name="MSIP_Label_f42aa342-8706-4288-bd11-ebb85995028c_SetDate">
    <vt:lpwstr>2017-11-03T16:37:01.2920783Z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