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05" w:rsidRDefault="006316B7">
      <w:pPr>
        <w:rPr>
          <w:rFonts w:ascii="Arial Black" w:hAnsi="Arial Black"/>
          <w:color w:val="FF0000"/>
          <w:sz w:val="48"/>
        </w:rPr>
      </w:pPr>
      <w:bookmarkStart w:id="0" w:name="_GoBack"/>
      <w:bookmarkEnd w:id="0"/>
      <w:r>
        <w:pict>
          <v:line id="_x0000_s1029" style="position:absolute;z-index:251653120" from="-192pt,1.5pt" to="314pt,1.5pt">
            <v:stroke dashstyle="1 1"/>
          </v:line>
        </w:pict>
      </w:r>
      <w:r w:rsidR="00270D0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15pt;width:138pt;height:199pt;z-index:-251664384;mso-position-horizontal:left" wrapcoords="11622 652 5635 2038 5400 2527 5635 3260 3874 4565 3052 4809 1761 5624 1761 5950 1174 7173 235 9781 117 10596 1526 11004 4461 11085 3404 12389 822 12878 587 13042 587 14998 117 15976 -117 17606 235 18992 1409 20214 4343 21518 4578 21518 6574 21518 12796 21518 16904 21029 17257 18829 16200 18340 14322 17606 14087 16302 14791 14998 15261 13694 15496 12389 17961 11248 18196 11085 19487 9781 19487 8722 19252 8477 21365 6113 21600 5461 20309 5135 15848 4565 15965 4238 14439 3831 10565 3260 12913 1956 13500 1875 13735 1141 13500 652 11622 652">
            <v:imagedata r:id="rId4" o:title=""/>
            <w10:wrap type="square"/>
          </v:shape>
        </w:pict>
      </w:r>
      <w:r w:rsidR="00270D05">
        <w:pict>
          <v:shape id="_x0000_s1032" type="#_x0000_t75" style="position:absolute;margin-left:0;margin-top:459pt;width:236.55pt;height:177pt;z-index:-251660288;mso-position-horizontal:left" wrapcoords="13194 777 4203 1243 2335 1709 2452 3885 4437 5750 5021 5750 3269 7148 2919 7614 2919 8236 2218 10722 -117 11188 -117 13209 2102 13519 2685 15695 2802 16938 3970 18181 5021 18181 4904 19580 9691 20668 15295 20668 15762 21289 15879 21289 16463 21289 16930 20668 17397 18492 16346 18181 11559 18181 19148 16472 19148 15695 20549 13209 21250 12432 21250 11499 20783 10567 16579 4506 14828 3263 15295 2797 15412 1399 15178 777 13194 777">
            <v:imagedata r:id="rId5" o:title=""/>
            <w10:wrap type="square"/>
          </v:shape>
        </w:pict>
      </w:r>
    </w:p>
    <w:p w:rsidR="00270D05" w:rsidRPr="006316B7" w:rsidRDefault="00270D05">
      <w:pPr>
        <w:rPr>
          <w:rFonts w:ascii="Arial Black" w:hAnsi="Arial Black"/>
          <w:b/>
          <w:bCs/>
          <w:color w:val="FF0000"/>
          <w:sz w:val="40"/>
          <w:szCs w:val="40"/>
          <w:lang w:val="pt-BR"/>
        </w:rPr>
      </w:pPr>
      <w:r w:rsidRPr="006316B7">
        <w:rPr>
          <w:rFonts w:ascii="Arial Black" w:hAnsi="Arial Black"/>
          <w:b/>
          <w:bCs/>
          <w:color w:val="FF0000"/>
          <w:sz w:val="40"/>
          <w:szCs w:val="40"/>
          <w:lang w:val="pt-BR"/>
        </w:rPr>
        <w:t xml:space="preserve">¡Feliz día de San Valentín! </w:t>
      </w:r>
    </w:p>
    <w:p w:rsidR="00270D05" w:rsidRPr="006316B7" w:rsidRDefault="00270D05">
      <w:pPr>
        <w:rPr>
          <w:b/>
          <w:bCs/>
          <w:lang w:val="pt-BR"/>
        </w:rPr>
      </w:pPr>
    </w:p>
    <w:p w:rsidR="00270D05" w:rsidRPr="006316B7" w:rsidRDefault="00270D05">
      <w:pPr>
        <w:rPr>
          <w:b/>
          <w:bCs/>
          <w:lang w:val="pt-BR"/>
        </w:rPr>
      </w:pPr>
    </w:p>
    <w:p w:rsidR="00270D05" w:rsidRPr="006316B7" w:rsidRDefault="00270D05">
      <w:pPr>
        <w:rPr>
          <w:b/>
          <w:bCs/>
          <w:lang w:val="pt-BR"/>
        </w:rPr>
      </w:pPr>
    </w:p>
    <w:p w:rsidR="00270D05" w:rsidRPr="006316B7" w:rsidRDefault="00270D05">
      <w:pPr>
        <w:rPr>
          <w:b/>
          <w:bCs/>
          <w:lang w:val="pt-BR"/>
        </w:rPr>
      </w:pPr>
    </w:p>
    <w:p w:rsidR="00270D05" w:rsidRPr="006316B7" w:rsidRDefault="00270D05">
      <w:pPr>
        <w:rPr>
          <w:b/>
          <w:bCs/>
          <w:lang w:val="pt-BR"/>
        </w:rPr>
      </w:pPr>
    </w:p>
    <w:p w:rsidR="00270D05" w:rsidRPr="006316B7" w:rsidRDefault="00270D05">
      <w:pPr>
        <w:rPr>
          <w:b/>
          <w:bCs/>
          <w:lang w:val="pt-BR"/>
        </w:rPr>
      </w:pPr>
    </w:p>
    <w:p w:rsidR="00270D05" w:rsidRPr="006316B7" w:rsidRDefault="00270D05">
      <w:pPr>
        <w:rPr>
          <w:b/>
          <w:bCs/>
          <w:lang w:val="pt-BR"/>
        </w:rPr>
      </w:pPr>
    </w:p>
    <w:p w:rsidR="00270D05" w:rsidRPr="006316B7" w:rsidRDefault="00270D05">
      <w:pPr>
        <w:rPr>
          <w:b/>
          <w:bCs/>
          <w:lang w:val="pt-BR"/>
        </w:rPr>
      </w:pPr>
    </w:p>
    <w:p w:rsidR="00270D05" w:rsidRPr="006316B7" w:rsidRDefault="00270D05">
      <w:pPr>
        <w:rPr>
          <w:b/>
          <w:bCs/>
          <w:lang w:val="pt-BR"/>
        </w:rPr>
      </w:pPr>
    </w:p>
    <w:p w:rsidR="00270D05" w:rsidRPr="006316B7" w:rsidRDefault="00270D05">
      <w:pPr>
        <w:rPr>
          <w:b/>
          <w:bCs/>
          <w:lang w:val="pt-BR"/>
        </w:rPr>
      </w:pPr>
    </w:p>
    <w:p w:rsidR="00270D05" w:rsidRPr="006316B7" w:rsidRDefault="00270D05">
      <w:pPr>
        <w:rPr>
          <w:b/>
          <w:bCs/>
          <w:lang w:val="pt-BR"/>
        </w:rPr>
      </w:pPr>
    </w:p>
    <w:p w:rsidR="00270D05" w:rsidRPr="006316B7" w:rsidRDefault="00270D05">
      <w:pPr>
        <w:rPr>
          <w:b/>
          <w:bCs/>
          <w:lang w:val="pt-BR"/>
        </w:rPr>
      </w:pPr>
      <w:r>
        <w:pict>
          <v:line id="_x0000_s1046" style="position:absolute;z-index:251659264" from="-219.7pt,5.35pt" to="268.3pt,5.35pt">
            <v:stroke dashstyle="1 1"/>
          </v:line>
        </w:pict>
      </w:r>
      <w:r>
        <w:pict>
          <v:shape id="_x0000_s1031" type="#_x0000_t75" style="position:absolute;margin-left:0;margin-top:2.35pt;width:172.7pt;height:214pt;z-index:-251661312;mso-position-horizontal:left" wrapcoords="18665 663 16552 1042 15496 1516 15496 2179 14204 2653 11857 3600 10565 3789 10213 4074 9743 6726 5048 7389 3404 7863 3404 8242 2817 9000 2465 9663 2700 11747 5870 12979 4578 14116 1643 14779 470 15253 470 16579 5517 17337 10096 17337 10096 18095 12913 18853 15730 18853 16787 20368 17726 21505 17843 21505 19604 21505 19722 21505 19604 20368 17726 18853 19722 17337 19370 15821 18900 14874 18313 11274 17843 9758 16317 8242 16904 8242 18196 7200 18313 5968 17726 5589 15730 5211 18783 5211 20074 4737 20074 3695 20778 2179 21483 1705 21248 1421 19252 663 18665 663">
            <v:imagedata r:id="rId6" o:title=""/>
            <w10:wrap type="square"/>
          </v:shape>
        </w:pict>
      </w:r>
    </w:p>
    <w:p w:rsidR="00270D05" w:rsidRPr="006316B7" w:rsidRDefault="00270D05">
      <w:pPr>
        <w:tabs>
          <w:tab w:val="left" w:pos="8640"/>
        </w:tabs>
        <w:jc w:val="center"/>
        <w:rPr>
          <w:rFonts w:ascii="Arial Black" w:hAnsi="Arial Black"/>
          <w:b/>
          <w:bCs/>
          <w:color w:val="FF0000"/>
          <w:sz w:val="48"/>
          <w:szCs w:val="48"/>
          <w:lang w:val="pt-BR"/>
        </w:rPr>
      </w:pPr>
      <w:r w:rsidRPr="006316B7">
        <w:rPr>
          <w:rFonts w:ascii="Arial Black" w:hAnsi="Arial Black"/>
          <w:b/>
          <w:bCs/>
          <w:color w:val="FF0000"/>
          <w:sz w:val="48"/>
          <w:szCs w:val="48"/>
          <w:lang w:val="pt-BR"/>
        </w:rPr>
        <w:t>¡Feliz día de San</w:t>
      </w:r>
      <w:r w:rsidRPr="006316B7">
        <w:rPr>
          <w:rFonts w:ascii="Arial Black" w:hAnsi="Arial Black"/>
          <w:b/>
          <w:bCs/>
          <w:color w:val="FF0000"/>
          <w:sz w:val="48"/>
          <w:szCs w:val="48"/>
          <w:lang w:val="pt-BR"/>
        </w:rPr>
        <w:br/>
      </w:r>
      <w:r w:rsidRPr="006316B7">
        <w:rPr>
          <w:rFonts w:ascii="Arial Black" w:hAnsi="Arial Black"/>
          <w:b/>
          <w:bCs/>
          <w:color w:val="FF0000"/>
          <w:sz w:val="48"/>
          <w:szCs w:val="48"/>
          <w:lang w:val="pt-BR"/>
        </w:rPr>
        <w:br/>
        <w:t>Valentín!</w:t>
      </w:r>
    </w:p>
    <w:p w:rsidR="00270D05" w:rsidRPr="006316B7" w:rsidRDefault="00270D05">
      <w:pPr>
        <w:tabs>
          <w:tab w:val="left" w:pos="8640"/>
        </w:tabs>
        <w:rPr>
          <w:b/>
          <w:bCs/>
          <w:lang w:val="pt-BR"/>
        </w:rPr>
      </w:pPr>
    </w:p>
    <w:p w:rsidR="00270D05" w:rsidRPr="006316B7" w:rsidRDefault="00270D05">
      <w:pPr>
        <w:tabs>
          <w:tab w:val="left" w:pos="8640"/>
        </w:tabs>
        <w:rPr>
          <w:b/>
          <w:bCs/>
          <w:lang w:val="pt-BR"/>
        </w:rPr>
      </w:pPr>
    </w:p>
    <w:p w:rsidR="00270D05" w:rsidRPr="006316B7" w:rsidRDefault="00270D05">
      <w:pPr>
        <w:tabs>
          <w:tab w:val="left" w:pos="8640"/>
        </w:tabs>
        <w:rPr>
          <w:b/>
          <w:bCs/>
          <w:lang w:val="pt-BR"/>
        </w:rPr>
      </w:pPr>
    </w:p>
    <w:p w:rsidR="00270D05" w:rsidRPr="006316B7" w:rsidRDefault="00270D05">
      <w:pPr>
        <w:tabs>
          <w:tab w:val="left" w:pos="8640"/>
        </w:tabs>
        <w:jc w:val="right"/>
        <w:rPr>
          <w:rFonts w:ascii="Arial Black" w:hAnsi="Arial Black"/>
          <w:b/>
          <w:bCs/>
          <w:color w:val="FF0000"/>
          <w:sz w:val="48"/>
          <w:lang w:val="pt-BR"/>
        </w:rPr>
      </w:pPr>
    </w:p>
    <w:p w:rsidR="00270D05" w:rsidRPr="006316B7" w:rsidRDefault="00270D05">
      <w:pPr>
        <w:jc w:val="right"/>
        <w:rPr>
          <w:rFonts w:ascii="Arial Black" w:hAnsi="Arial Black"/>
          <w:b/>
          <w:bCs/>
          <w:color w:val="FF0000"/>
          <w:sz w:val="48"/>
          <w:lang w:val="pt-BR"/>
        </w:rPr>
      </w:pPr>
      <w:r>
        <w:pict>
          <v:line id="_x0000_s1030" style="position:absolute;left:0;text-align:left;flip:y;z-index:251654144" from="-290.55pt,29.8pt" to="212.45pt,29.8pt">
            <v:stroke dashstyle="1 1"/>
          </v:line>
        </w:pict>
      </w:r>
    </w:p>
    <w:p w:rsidR="00270D05" w:rsidRPr="006316B7" w:rsidRDefault="00270D05">
      <w:pPr>
        <w:jc w:val="right"/>
        <w:rPr>
          <w:rFonts w:ascii="Arial Black" w:hAnsi="Arial Black"/>
          <w:b/>
          <w:bCs/>
          <w:color w:val="FF0000"/>
          <w:sz w:val="48"/>
          <w:lang w:val="pt-BR"/>
        </w:rPr>
      </w:pPr>
      <w:r w:rsidRPr="006316B7">
        <w:rPr>
          <w:rFonts w:ascii="Arial Black" w:hAnsi="Arial Black"/>
          <w:b/>
          <w:bCs/>
          <w:color w:val="FF0000"/>
          <w:sz w:val="48"/>
          <w:lang w:val="pt-BR"/>
        </w:rPr>
        <w:t>¡Feliz día de San Valentín!</w:t>
      </w:r>
    </w:p>
    <w:p w:rsidR="00270D05" w:rsidRPr="006316B7" w:rsidRDefault="00270D05">
      <w:pPr>
        <w:jc w:val="right"/>
        <w:rPr>
          <w:rFonts w:ascii="Arial Black" w:hAnsi="Arial Black"/>
          <w:b/>
          <w:bCs/>
          <w:color w:val="FF0000"/>
          <w:sz w:val="48"/>
          <w:lang w:val="pt-BR"/>
        </w:rPr>
      </w:pPr>
    </w:p>
    <w:p w:rsidR="00270D05" w:rsidRPr="006316B7" w:rsidRDefault="00270D05">
      <w:pPr>
        <w:rPr>
          <w:rFonts w:ascii="Book Antiqua" w:hAnsi="Book Antiqua"/>
          <w:b/>
          <w:bCs/>
          <w:color w:val="FF0000"/>
          <w:sz w:val="48"/>
          <w:szCs w:val="48"/>
          <w:lang w:val="pt-BR"/>
        </w:rPr>
      </w:pPr>
    </w:p>
    <w:p w:rsidR="00270D05" w:rsidRPr="006316B7" w:rsidRDefault="00270D05">
      <w:pPr>
        <w:rPr>
          <w:rFonts w:ascii="Book Antiqua" w:hAnsi="Book Antiqua"/>
          <w:b/>
          <w:bCs/>
          <w:i/>
          <w:iCs/>
          <w:color w:val="FF0000"/>
          <w:sz w:val="48"/>
          <w:szCs w:val="48"/>
          <w:lang w:val="pt-BR"/>
        </w:rPr>
      </w:pPr>
      <w:r>
        <w:pict>
          <v:line id="_x0000_s1049" style="position:absolute;z-index:251662336" from="-41.75pt,35.5pt" to="464.25pt,35.5pt">
            <v:stroke dashstyle="1 1"/>
          </v:line>
        </w:pict>
      </w:r>
      <w:r>
        <w:pict>
          <v:line id="_x0000_s1048" style="position:absolute;z-index:251661312" from="-40pt,250.25pt" to="466pt,250.25pt">
            <v:stroke dashstyle="1 1"/>
          </v:line>
        </w:pict>
      </w:r>
    </w:p>
    <w:p w:rsidR="00270D05" w:rsidRPr="006316B7" w:rsidRDefault="006316B7">
      <w:pPr>
        <w:rPr>
          <w:rFonts w:ascii="Book Antiqua" w:hAnsi="Book Antiqua"/>
          <w:b/>
          <w:bCs/>
          <w:i/>
          <w:iCs/>
          <w:color w:val="FF0000"/>
          <w:sz w:val="56"/>
          <w:szCs w:val="56"/>
          <w:lang w:val="pt-BR"/>
        </w:rPr>
      </w:pPr>
      <w:r>
        <w:lastRenderedPageBreak/>
        <w:pict>
          <v:line id="_x0000_s1047" style="position:absolute;z-index:251660288" from="-38pt,0" to="468pt,0">
            <v:stroke dashstyle="1 1"/>
          </v:line>
        </w:pict>
      </w:r>
    </w:p>
    <w:p w:rsidR="00270D05" w:rsidRPr="006316B7" w:rsidRDefault="00270D05">
      <w:pPr>
        <w:rPr>
          <w:rFonts w:ascii="Book Antiqua" w:hAnsi="Book Antiqua"/>
          <w:b/>
          <w:bCs/>
          <w:i/>
          <w:iCs/>
          <w:color w:val="FF0000"/>
          <w:sz w:val="56"/>
          <w:szCs w:val="56"/>
          <w:lang w:val="pt-BR"/>
        </w:rPr>
      </w:pPr>
    </w:p>
    <w:p w:rsidR="00270D05" w:rsidRPr="006316B7" w:rsidRDefault="00270D05">
      <w:pPr>
        <w:rPr>
          <w:rFonts w:ascii="Book Antiqua" w:hAnsi="Book Antiqua"/>
          <w:b/>
          <w:bCs/>
          <w:i/>
          <w:iCs/>
          <w:color w:val="FF0000"/>
          <w:sz w:val="64"/>
          <w:szCs w:val="64"/>
          <w:lang w:val="pt-BR"/>
        </w:rPr>
      </w:pPr>
      <w:r w:rsidRPr="006316B7">
        <w:rPr>
          <w:rFonts w:ascii="Book Antiqua" w:hAnsi="Book Antiqua"/>
          <w:b/>
          <w:bCs/>
          <w:i/>
          <w:iCs/>
          <w:color w:val="FF0000"/>
          <w:sz w:val="64"/>
          <w:szCs w:val="64"/>
          <w:lang w:val="pt-BR"/>
        </w:rPr>
        <w:t xml:space="preserve">Para: </w:t>
      </w:r>
    </w:p>
    <w:p w:rsidR="00270D05" w:rsidRPr="006316B7" w:rsidRDefault="00270D05">
      <w:pPr>
        <w:rPr>
          <w:rFonts w:ascii="Book Antiqua" w:hAnsi="Book Antiqua"/>
          <w:b/>
          <w:bCs/>
          <w:i/>
          <w:iCs/>
          <w:color w:val="FF0000"/>
          <w:sz w:val="64"/>
          <w:szCs w:val="64"/>
          <w:lang w:val="pt-BR"/>
        </w:rPr>
      </w:pPr>
      <w:r w:rsidRPr="006316B7">
        <w:rPr>
          <w:rFonts w:ascii="Book Antiqua" w:hAnsi="Book Antiqua"/>
          <w:b/>
          <w:bCs/>
          <w:i/>
          <w:iCs/>
          <w:color w:val="FF0000"/>
          <w:sz w:val="64"/>
          <w:szCs w:val="64"/>
          <w:lang w:val="pt-BR"/>
        </w:rPr>
        <w:t>De:</w:t>
      </w:r>
    </w:p>
    <w:p w:rsidR="00270D05" w:rsidRPr="006316B7" w:rsidRDefault="00270D05">
      <w:pPr>
        <w:rPr>
          <w:rFonts w:ascii="Book Antiqua" w:hAnsi="Book Antiqua"/>
          <w:b/>
          <w:bCs/>
          <w:i/>
          <w:iCs/>
          <w:color w:val="FF0000"/>
          <w:sz w:val="48"/>
          <w:szCs w:val="48"/>
          <w:lang w:val="pt-BR"/>
        </w:rPr>
      </w:pPr>
    </w:p>
    <w:p w:rsidR="00270D05" w:rsidRPr="006316B7" w:rsidRDefault="00270D05">
      <w:pPr>
        <w:rPr>
          <w:rFonts w:ascii="Book Antiqua" w:hAnsi="Book Antiqua"/>
          <w:b/>
          <w:bCs/>
          <w:i/>
          <w:iCs/>
          <w:color w:val="FF0000"/>
          <w:sz w:val="56"/>
          <w:szCs w:val="56"/>
          <w:lang w:val="pt-BR"/>
        </w:rPr>
      </w:pPr>
    </w:p>
    <w:p w:rsidR="00270D05" w:rsidRPr="006316B7" w:rsidRDefault="00270D05">
      <w:pPr>
        <w:rPr>
          <w:rFonts w:ascii="Book Antiqua" w:hAnsi="Book Antiqua"/>
          <w:b/>
          <w:bCs/>
          <w:i/>
          <w:iCs/>
          <w:color w:val="FF0000"/>
          <w:sz w:val="56"/>
          <w:szCs w:val="56"/>
          <w:lang w:val="pt-BR"/>
        </w:rPr>
      </w:pPr>
      <w:r>
        <w:pict>
          <v:line id="_x0000_s1044" style="position:absolute;z-index:251657216" from="-34pt,13.65pt" to="463pt,13.65pt">
            <v:stroke dashstyle="1 1"/>
          </v:line>
        </w:pict>
      </w:r>
    </w:p>
    <w:p w:rsidR="00270D05" w:rsidRPr="006316B7" w:rsidRDefault="00270D05">
      <w:pPr>
        <w:rPr>
          <w:rFonts w:ascii="Book Antiqua" w:hAnsi="Book Antiqua"/>
          <w:b/>
          <w:bCs/>
          <w:i/>
          <w:iCs/>
          <w:color w:val="FF0000"/>
          <w:sz w:val="56"/>
          <w:szCs w:val="56"/>
          <w:lang w:val="pt-BR"/>
        </w:rPr>
      </w:pPr>
    </w:p>
    <w:p w:rsidR="00270D05" w:rsidRPr="006316B7" w:rsidRDefault="00270D05">
      <w:pPr>
        <w:rPr>
          <w:rFonts w:ascii="Book Antiqua" w:hAnsi="Book Antiqua"/>
          <w:b/>
          <w:bCs/>
          <w:i/>
          <w:iCs/>
          <w:color w:val="FF0000"/>
          <w:sz w:val="64"/>
          <w:szCs w:val="64"/>
          <w:lang w:val="pt-BR"/>
        </w:rPr>
      </w:pPr>
      <w:r w:rsidRPr="006316B7">
        <w:rPr>
          <w:rFonts w:ascii="Book Antiqua" w:hAnsi="Book Antiqua"/>
          <w:b/>
          <w:bCs/>
          <w:i/>
          <w:iCs/>
          <w:color w:val="FF0000"/>
          <w:sz w:val="64"/>
          <w:szCs w:val="64"/>
          <w:lang w:val="pt-BR"/>
        </w:rPr>
        <w:t xml:space="preserve">Para: </w:t>
      </w:r>
    </w:p>
    <w:p w:rsidR="00270D05" w:rsidRPr="006316B7" w:rsidRDefault="00270D05">
      <w:pPr>
        <w:rPr>
          <w:rFonts w:ascii="Book Antiqua" w:hAnsi="Book Antiqua"/>
          <w:b/>
          <w:bCs/>
          <w:color w:val="FF0000"/>
          <w:sz w:val="64"/>
          <w:szCs w:val="64"/>
          <w:lang w:val="pt-BR"/>
        </w:rPr>
      </w:pPr>
      <w:r w:rsidRPr="006316B7">
        <w:rPr>
          <w:rFonts w:ascii="Book Antiqua" w:hAnsi="Book Antiqua"/>
          <w:b/>
          <w:bCs/>
          <w:i/>
          <w:iCs/>
          <w:color w:val="FF0000"/>
          <w:sz w:val="64"/>
          <w:szCs w:val="64"/>
          <w:lang w:val="pt-BR"/>
        </w:rPr>
        <w:t>De:</w:t>
      </w:r>
    </w:p>
    <w:p w:rsidR="00270D05" w:rsidRPr="006316B7" w:rsidRDefault="00270D05">
      <w:pPr>
        <w:rPr>
          <w:rFonts w:ascii="Book Antiqua" w:hAnsi="Book Antiqua"/>
          <w:b/>
          <w:bCs/>
          <w:i/>
          <w:iCs/>
          <w:color w:val="FF0000"/>
          <w:sz w:val="48"/>
          <w:szCs w:val="48"/>
          <w:lang w:val="pt-BR"/>
        </w:rPr>
      </w:pPr>
    </w:p>
    <w:p w:rsidR="00270D05" w:rsidRPr="006316B7" w:rsidRDefault="00270D05">
      <w:pPr>
        <w:rPr>
          <w:rFonts w:ascii="Book Antiqua" w:hAnsi="Book Antiqua"/>
          <w:b/>
          <w:bCs/>
          <w:i/>
          <w:iCs/>
          <w:color w:val="FF0000"/>
          <w:sz w:val="48"/>
          <w:szCs w:val="48"/>
          <w:lang w:val="pt-BR"/>
        </w:rPr>
      </w:pPr>
    </w:p>
    <w:p w:rsidR="00270D05" w:rsidRPr="006316B7" w:rsidRDefault="00270D05">
      <w:pPr>
        <w:rPr>
          <w:rFonts w:ascii="Book Antiqua" w:hAnsi="Book Antiqua"/>
          <w:b/>
          <w:bCs/>
          <w:i/>
          <w:iCs/>
          <w:color w:val="FF0000"/>
          <w:sz w:val="48"/>
          <w:szCs w:val="48"/>
          <w:lang w:val="pt-BR"/>
        </w:rPr>
      </w:pPr>
      <w:r>
        <w:pict>
          <v:line id="_x0000_s1045" style="position:absolute;flip:y;z-index:251658240" from="-27pt,28.1pt" to="470pt,31.1pt">
            <v:stroke dashstyle="1 1"/>
          </v:line>
        </w:pict>
      </w:r>
    </w:p>
    <w:p w:rsidR="00270D05" w:rsidRPr="006316B7" w:rsidRDefault="00270D05">
      <w:pPr>
        <w:rPr>
          <w:rFonts w:ascii="Book Antiqua" w:hAnsi="Book Antiqua"/>
          <w:b/>
          <w:bCs/>
          <w:i/>
          <w:iCs/>
          <w:color w:val="FF0000"/>
          <w:sz w:val="48"/>
          <w:szCs w:val="48"/>
          <w:lang w:val="pt-BR"/>
        </w:rPr>
      </w:pPr>
    </w:p>
    <w:p w:rsidR="00270D05" w:rsidRPr="006316B7" w:rsidRDefault="00270D05">
      <w:pPr>
        <w:rPr>
          <w:rFonts w:ascii="Book Antiqua" w:hAnsi="Book Antiqua"/>
          <w:b/>
          <w:bCs/>
          <w:i/>
          <w:iCs/>
          <w:color w:val="FF0000"/>
          <w:sz w:val="56"/>
          <w:szCs w:val="56"/>
          <w:lang w:val="pt-BR"/>
        </w:rPr>
      </w:pPr>
    </w:p>
    <w:p w:rsidR="00270D05" w:rsidRPr="006316B7" w:rsidRDefault="00270D05">
      <w:pPr>
        <w:rPr>
          <w:rFonts w:ascii="Book Antiqua" w:hAnsi="Book Antiqua"/>
          <w:b/>
          <w:bCs/>
          <w:i/>
          <w:iCs/>
          <w:color w:val="FF0000"/>
          <w:sz w:val="64"/>
          <w:szCs w:val="64"/>
          <w:lang w:val="pt-BR"/>
        </w:rPr>
      </w:pPr>
      <w:r w:rsidRPr="006316B7">
        <w:rPr>
          <w:rFonts w:ascii="Book Antiqua" w:hAnsi="Book Antiqua"/>
          <w:b/>
          <w:bCs/>
          <w:i/>
          <w:iCs/>
          <w:color w:val="FF0000"/>
          <w:sz w:val="64"/>
          <w:szCs w:val="64"/>
          <w:lang w:val="pt-BR"/>
        </w:rPr>
        <w:t xml:space="preserve">Para: </w:t>
      </w:r>
    </w:p>
    <w:p w:rsidR="00270D05" w:rsidRDefault="00270D05">
      <w:pPr>
        <w:rPr>
          <w:rFonts w:ascii="Book Antiqua" w:hAnsi="Book Antiqua"/>
          <w:b/>
          <w:bCs/>
          <w:color w:val="FF0000"/>
          <w:sz w:val="64"/>
          <w:szCs w:val="64"/>
        </w:rPr>
      </w:pPr>
      <w:r>
        <w:rPr>
          <w:rFonts w:ascii="Book Antiqua" w:hAnsi="Book Antiqua"/>
          <w:b/>
          <w:bCs/>
          <w:i/>
          <w:iCs/>
          <w:color w:val="FF0000"/>
          <w:sz w:val="64"/>
          <w:szCs w:val="64"/>
        </w:rPr>
        <w:t>De:</w:t>
      </w:r>
    </w:p>
    <w:p w:rsidR="00270D05" w:rsidRDefault="00270D05">
      <w:pPr>
        <w:rPr>
          <w:rFonts w:ascii="Book Antiqua" w:hAnsi="Book Antiqua"/>
          <w:b/>
          <w:bCs/>
          <w:color w:val="FF0000"/>
          <w:sz w:val="64"/>
          <w:szCs w:val="64"/>
        </w:rPr>
      </w:pPr>
      <w:r>
        <w:pict>
          <v:line id="_x0000_s1050" style="position:absolute;z-index:251663360" from="-34.75pt,75.6pt" to="471.25pt,75.6pt">
            <v:stroke dashstyle="1 1"/>
          </v:line>
        </w:pict>
      </w:r>
    </w:p>
    <w:sectPr w:rsidR="00270D05" w:rsidSect="00270D05">
      <w:pgSz w:w="11907" w:h="16839"/>
      <w:pgMar w:top="1440" w:right="1800" w:bottom="1440" w:left="1800" w:header="720" w:footer="720" w:gutter="0"/>
      <w:pgBorders>
        <w:left w:val="hearts" w:sz="20" w:space="4" w:color="auto"/>
        <w:right w:val="hearts" w:sz="2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ignoreMixedContent/>
  <w:alwaysShowPlaceholderText/>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0D05"/>
    <w:rsid w:val="00270D05"/>
    <w:rsid w:val="003043CE"/>
    <w:rsid w:val="006316B7"/>
    <w:rsid w:val="00DC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customStyle="1" w:styleId="Tablanormal">
    <w:name w:val="Tabla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customXml" Target="../customXml/item3.xml"/><Relationship Id="rId5" Type="http://schemas.openxmlformats.org/officeDocument/2006/relationships/image" Target="media/image2.wmf"/><Relationship Id="rId10" Type="http://schemas.openxmlformats.org/officeDocument/2006/relationships/customXml" Target="../customXml/item2.xml"/><Relationship Id="rId4" Type="http://schemas.openxmlformats.org/officeDocument/2006/relationships/image" Target="media/image1.wmf"/><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aa9188b4c266804cbb28a4db8cb8c639">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28b2ebc2219c7be35f0639cc7306e541"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2958f784-0ef9-4616-b22d-512a8cad1f0d">false</MarketSpecific>
    <ApprovalStatus xmlns="2958f784-0ef9-4616-b22d-512a8cad1f0d">InProgress</ApprovalStatus>
    <LocComments xmlns="2958f784-0ef9-4616-b22d-512a8cad1f0d" xsi:nil="true"/>
    <DirectSourceMarket xmlns="2958f784-0ef9-4616-b22d-512a8cad1f0d">english</DirectSourceMarket>
    <ThumbnailAssetId xmlns="2958f784-0ef9-4616-b22d-512a8cad1f0d" xsi:nil="true"/>
    <PrimaryImageGen xmlns="2958f784-0ef9-4616-b22d-512a8cad1f0d">true</PrimaryImageGen>
    <LegacyData xmlns="2958f784-0ef9-4616-b22d-512a8cad1f0d" xsi:nil="true"/>
    <TPFriendlyName xmlns="2958f784-0ef9-4616-b22d-512a8cad1f0d" xsi:nil="true"/>
    <NumericId xmlns="2958f784-0ef9-4616-b22d-512a8cad1f0d" xsi:nil="true"/>
    <LocRecommendedHandoff xmlns="2958f784-0ef9-4616-b22d-512a8cad1f0d" xsi:nil="true"/>
    <BlockPublish xmlns="2958f784-0ef9-4616-b22d-512a8cad1f0d">false</BlockPublish>
    <BusinessGroup xmlns="2958f784-0ef9-4616-b22d-512a8cad1f0d" xsi:nil="true"/>
    <OpenTemplate xmlns="2958f784-0ef9-4616-b22d-512a8cad1f0d">true</OpenTemplate>
    <SourceTitle xmlns="2958f784-0ef9-4616-b22d-512a8cad1f0d">Valentine's Day card (3/pg.)</SourceTitle>
    <APEditor xmlns="2958f784-0ef9-4616-b22d-512a8cad1f0d">
      <UserInfo>
        <DisplayName/>
        <AccountId xsi:nil="true"/>
        <AccountType/>
      </UserInfo>
    </APEditor>
    <UALocComments xmlns="2958f784-0ef9-4616-b22d-512a8cad1f0d">2007 Template UpLeveling Do Not HandOff</UALocComments>
    <IntlLangReviewDate xmlns="2958f784-0ef9-4616-b22d-512a8cad1f0d" xsi:nil="true"/>
    <PublishStatusLookup xmlns="2958f784-0ef9-4616-b22d-512a8cad1f0d">
      <Value>654824</Value>
      <Value>654830</Value>
    </PublishStatusLookup>
    <ParentAssetId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 xsi:nil="true"/>
    <ContentItem xmlns="2958f784-0ef9-4616-b22d-512a8cad1f0d" xsi:nil="true"/>
    <ClipArtFilename xmlns="2958f784-0ef9-4616-b22d-512a8cad1f0d" xsi:nil="true"/>
    <TPInstallLocation xmlns="2958f784-0ef9-4616-b22d-512a8cad1f0d" xsi:nil="true"/>
    <TimesCloned xmlns="2958f784-0ef9-4616-b22d-512a8cad1f0d" xsi:nil="true"/>
    <PublishTargets xmlns="2958f784-0ef9-4616-b22d-512a8cad1f0d">OfficeOnline,OfficeOnlineVNext</PublishTargets>
    <AcquiredFrom xmlns="2958f784-0ef9-4616-b22d-512a8cad1f0d">Internal MS</AcquiredFrom>
    <AssetStart xmlns="2958f784-0ef9-4616-b22d-512a8cad1f0d">2012-02-17T17:24:00+00:00</AssetStart>
    <FriendlyTitle xmlns="2958f784-0ef9-4616-b22d-512a8cad1f0d" xsi:nil="true"/>
    <Provider xmlns="2958f784-0ef9-4616-b22d-512a8cad1f0d" xsi:nil="true"/>
    <LastHandOff xmlns="2958f784-0ef9-4616-b22d-512a8cad1f0d" xsi:nil="true"/>
    <Manager xmlns="2958f784-0ef9-4616-b22d-512a8cad1f0d" xsi:nil="true"/>
    <UALocRecommendation xmlns="2958f784-0ef9-4616-b22d-512a8cad1f0d">Localize</UALocRecommendation>
    <ArtSampleDocs xmlns="2958f784-0ef9-4616-b22d-512a8cad1f0d" xsi:nil="true"/>
    <UACurrentWords xmlns="2958f784-0ef9-4616-b22d-512a8cad1f0d" xsi:nil="true"/>
    <TPClientViewer xmlns="2958f784-0ef9-4616-b22d-512a8cad1f0d" xsi:nil="true"/>
    <TemplateStatus xmlns="2958f784-0ef9-4616-b22d-512a8cad1f0d">Complete</TemplateStatus>
    <ShowIn xmlns="2958f784-0ef9-4616-b22d-512a8cad1f0d">Show everywhere</ShowIn>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InternalTagsTaxHTField0 xmlns="2958f784-0ef9-4616-b22d-512a8cad1f0d">
      <Terms xmlns="http://schemas.microsoft.com/office/infopath/2007/PartnerControls"/>
    </InternalTagsTaxHTField0>
    <UANotes xmlns="2958f784-0ef9-4616-b22d-512a8cad1f0d">2003 to 2007 conversion</UANotes>
    <AssetExpire xmlns="2958f784-0ef9-4616-b22d-512a8cad1f0d">2035-01-01T08:00:00+00:00</AssetExpire>
    <CSXSubmissionMarket xmlns="2958f784-0ef9-4616-b22d-512a8cad1f0d" xsi:nil="true"/>
    <DSATActionTaken xmlns="2958f784-0ef9-4616-b22d-512a8cad1f0d" xsi:nil="true"/>
    <SubmitterId xmlns="2958f784-0ef9-4616-b22d-512a8cad1f0d" xsi:nil="true"/>
    <EditorialTags xmlns="2958f784-0ef9-4616-b22d-512a8cad1f0d" xsi:nil="true"/>
    <TPExecutable xmlns="2958f784-0ef9-4616-b22d-512a8cad1f0d" xsi:nil="true"/>
    <CSXSubmissionDate xmlns="2958f784-0ef9-4616-b22d-512a8cad1f0d" xsi:nil="true"/>
    <CSXUpdate xmlns="2958f784-0ef9-4616-b22d-512a8cad1f0d">false</CSXUpdate>
    <AssetType xmlns="2958f784-0ef9-4616-b22d-512a8cad1f0d">TP</AssetType>
    <ApprovalLog xmlns="2958f784-0ef9-4616-b22d-512a8cad1f0d" xsi:nil="true"/>
    <BugNumber xmlns="2958f784-0ef9-4616-b22d-512a8cad1f0d" xsi:nil="true"/>
    <OriginAsset xmlns="2958f784-0ef9-4616-b22d-512a8cad1f0d" xsi:nil="true"/>
    <TPComponent xmlns="2958f784-0ef9-4616-b22d-512a8cad1f0d" xsi:nil="true"/>
    <Milestone xmlns="2958f784-0ef9-4616-b22d-512a8cad1f0d" xsi:nil="true"/>
    <RecommendationsModifier xmlns="2958f784-0ef9-4616-b22d-512a8cad1f0d" xsi:nil="true"/>
    <Description0 xmlns="fb5acd76-e9f3-4601-9d69-91f53ab96ae6" xsi:nil="true"/>
    <Component xmlns="fb5acd76-e9f3-4601-9d69-91f53ab96ae6" xsi:nil="true"/>
    <AssetId xmlns="2958f784-0ef9-4616-b22d-512a8cad1f0d">TP102830608</AssetId>
    <PolicheckWords xmlns="2958f784-0ef9-4616-b22d-512a8cad1f0d" xsi:nil="true"/>
    <TPLaunchHelpLink xmlns="2958f784-0ef9-4616-b22d-512a8cad1f0d" xsi:nil="true"/>
    <IntlLocPriority xmlns="2958f784-0ef9-4616-b22d-512a8cad1f0d" xsi:nil="true"/>
    <TPApplication xmlns="2958f784-0ef9-4616-b22d-512a8cad1f0d" xsi:nil="true"/>
    <IntlLangReviewer xmlns="2958f784-0ef9-4616-b22d-512a8cad1f0d" xsi:nil="true"/>
    <HandoffToMSDN xmlns="2958f784-0ef9-4616-b22d-512a8cad1f0d" xsi:nil="true"/>
    <PlannedPubDate xmlns="2958f784-0ef9-4616-b22d-512a8cad1f0d" xsi:nil="true"/>
    <CrawlForDependencies xmlns="2958f784-0ef9-4616-b22d-512a8cad1f0d">false</CrawlForDependencies>
    <LocLastLocAttemptVersionLookup xmlns="2958f784-0ef9-4616-b22d-512a8cad1f0d">826173</LocLastLocAttemptVersionLookup>
    <TrustLevel xmlns="2958f784-0ef9-4616-b22d-512a8cad1f0d">1 Microsoft Managed Content</TrustLevel>
    <CampaignTagsTaxHTField0 xmlns="2958f784-0ef9-4616-b22d-512a8cad1f0d">
      <Terms xmlns="http://schemas.microsoft.com/office/infopath/2007/PartnerControls"/>
    </CampaignTagsTaxHTField0>
    <TPNamespace xmlns="2958f784-0ef9-4616-b22d-512a8cad1f0d" xsi:nil="true"/>
    <TaxCatchAll xmlns="2958f784-0ef9-4616-b22d-512a8cad1f0d"/>
    <IsSearchable xmlns="2958f784-0ef9-4616-b22d-512a8cad1f0d">true</IsSearchable>
    <TemplateTemplateType xmlns="2958f784-0ef9-4616-b22d-512a8cad1f0d">Word 2007 Default</TemplateTemplateType>
    <Markets xmlns="2958f784-0ef9-4616-b22d-512a8cad1f0d"/>
    <IntlLangReview xmlns="2958f784-0ef9-4616-b22d-512a8cad1f0d">false</IntlLangReview>
    <UAProjectedTotalWords xmlns="2958f784-0ef9-4616-b22d-512a8cad1f0d" xsi:nil="true"/>
    <OutputCachingOn xmlns="2958f784-0ef9-4616-b22d-512a8cad1f0d">false</OutputCachingOn>
    <AverageRating xmlns="2958f784-0ef9-4616-b22d-512a8cad1f0d" xsi:nil="true"/>
    <APAuthor xmlns="2958f784-0ef9-4616-b22d-512a8cad1f0d">
      <UserInfo>
        <DisplayName/>
        <AccountId>1928</AccountId>
        <AccountType/>
      </UserInfo>
    </APAuthor>
    <TPCommandLine xmlns="2958f784-0ef9-4616-b22d-512a8cad1f0d" xsi:nil="true"/>
    <LocManualTestRequired xmlns="2958f784-0ef9-4616-b22d-512a8cad1f0d">false</LocManualTestRequired>
    <TPAppVersion xmlns="2958f784-0ef9-4616-b22d-512a8cad1f0d" xsi:nil="true"/>
    <EditorialStatus xmlns="2958f784-0ef9-4616-b22d-512a8cad1f0d" xsi:nil="true"/>
    <LastModifiedDateTime xmlns="2958f784-0ef9-4616-b22d-512a8cad1f0d" xsi:nil="true"/>
    <TPLaunchHelpLinkType xmlns="2958f784-0ef9-4616-b22d-512a8cad1f0d">Template</TPLaunchHelpLinkType>
    <OriginalRelease xmlns="2958f784-0ef9-4616-b22d-512a8cad1f0d">14</OriginalRelease>
    <ScenarioTagsTaxHTField0 xmlns="2958f784-0ef9-4616-b22d-512a8cad1f0d">
      <Terms xmlns="http://schemas.microsoft.com/office/infopath/2007/PartnerControls"/>
    </ScenarioTagsTaxHTField0>
    <LocalizationTagsTaxHTField0 xmlns="2958f784-0ef9-4616-b22d-512a8cad1f0d">
      <Terms xmlns="http://schemas.microsoft.com/office/infopath/2007/PartnerControls"/>
    </LocalizationTagsTaxHTField0>
    <LocMarketGroupTiers2 xmlns="2958f784-0ef9-4616-b22d-512a8cad1f0d" xsi:nil="true"/>
  </documentManagement>
</p:properties>
</file>

<file path=customXml/itemProps1.xml><?xml version="1.0" encoding="utf-8"?>
<ds:datastoreItem xmlns:ds="http://schemas.openxmlformats.org/officeDocument/2006/customXml" ds:itemID="{649DDE02-7164-484A-B78F-2BE655131003}"/>
</file>

<file path=customXml/itemProps2.xml><?xml version="1.0" encoding="utf-8"?>
<ds:datastoreItem xmlns:ds="http://schemas.openxmlformats.org/officeDocument/2006/customXml" ds:itemID="{4E5A7E57-D15A-4AE5-A4C9-BF6E20A0E293}"/>
</file>

<file path=customXml/itemProps3.xml><?xml version="1.0" encoding="utf-8"?>
<ds:datastoreItem xmlns:ds="http://schemas.openxmlformats.org/officeDocument/2006/customXml" ds:itemID="{16F8F25D-E72B-4B2A-96AB-1A97E3E56FFA}"/>
</file>

<file path=docProps/app.xml><?xml version="1.0" encoding="utf-8"?>
<Properties xmlns="http://schemas.openxmlformats.org/officeDocument/2006/extended-properties" xmlns:vt="http://schemas.openxmlformats.org/officeDocument/2006/docPropsVTypes">
  <Template>01012805</Template>
  <TotalTime>0</TotalTime>
  <Pages>2</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dcterms:created xsi:type="dcterms:W3CDTF">2012-06-05T16:57:00Z</dcterms:created>
  <dcterms:modified xsi:type="dcterms:W3CDTF">2012-06-05T16:57:00Z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TC010128053082</vt:lpwstr>
  </property>
  <property fmtid="{D5CDD505-2E9C-101B-9397-08002B2CF9AE}" pid="3" name="InternalTags">
    <vt:lpwstr/>
  </property>
  <property fmtid="{D5CDD505-2E9C-101B-9397-08002B2CF9AE}" pid="4" name="ContentTypeId">
    <vt:lpwstr>0x010100DE95A0C693CEB341887D38A4A2B58B45040072C752107C5A7B47AA91A1EE638E6F1F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14199500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