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3969"/>
        <w:gridCol w:w="6496"/>
      </w:tblGrid>
      <w:tr w:rsidR="00561F28" w:rsidRPr="00561F28" w14:paraId="30952715" w14:textId="77777777" w:rsidTr="00FC3465">
        <w:trPr>
          <w:trHeight w:val="363"/>
        </w:trPr>
        <w:tc>
          <w:tcPr>
            <w:tcW w:w="3969" w:type="dxa"/>
          </w:tcPr>
          <w:p w14:paraId="664D4185" w14:textId="77777777" w:rsidR="00561F28" w:rsidRPr="00EB68F1" w:rsidRDefault="00561F28" w:rsidP="00EB68F1">
            <w:pPr>
              <w:pStyle w:val="Titre2"/>
              <w:framePr w:hSpace="0" w:wrap="auto" w:vAnchor="margin" w:hAnchor="text" w:xAlign="left" w:yAlign="inline"/>
            </w:pPr>
            <w:r w:rsidRPr="00EB68F1">
              <w:rPr>
                <w:lang w:bidi="fr-FR"/>
              </w:rPr>
              <w:t>22 avril | 11 H</w:t>
            </w:r>
          </w:p>
        </w:tc>
        <w:tc>
          <w:tcPr>
            <w:tcW w:w="6496" w:type="dxa"/>
          </w:tcPr>
          <w:p w14:paraId="3CD7744B" w14:textId="77777777" w:rsidR="00561F28" w:rsidRPr="00EB68F1" w:rsidRDefault="00561F28" w:rsidP="00EB68F1">
            <w:pPr>
              <w:pStyle w:val="Titre2"/>
              <w:framePr w:hSpace="0" w:wrap="auto" w:vAnchor="margin" w:hAnchor="text" w:xAlign="left" w:yAlign="inline"/>
              <w:spacing w:after="300"/>
              <w:jc w:val="right"/>
            </w:pPr>
            <w:r w:rsidRPr="00EB68F1">
              <w:rPr>
                <w:lang w:bidi="fr-FR"/>
              </w:rPr>
              <w:t>123, rue des Écoles, Strasbourg, Alsace</w:t>
            </w:r>
          </w:p>
        </w:tc>
      </w:tr>
    </w:tbl>
    <w:tbl>
      <w:tblPr>
        <w:tblpPr w:leftFromText="180" w:rightFromText="180" w:vertAnchor="page" w:horzAnchor="page" w:tblpX="941" w:tblpY="3381"/>
        <w:tblW w:w="7371"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Look w:val="0000" w:firstRow="0" w:lastRow="0" w:firstColumn="0" w:lastColumn="0" w:noHBand="0" w:noVBand="0"/>
      </w:tblPr>
      <w:tblGrid>
        <w:gridCol w:w="7371"/>
      </w:tblGrid>
      <w:tr w:rsidR="00561F28" w14:paraId="2798BE58" w14:textId="77777777" w:rsidTr="00FC3465">
        <w:trPr>
          <w:trHeight w:val="4619"/>
        </w:trPr>
        <w:tc>
          <w:tcPr>
            <w:tcW w:w="7371"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lang w:bidi="fr-FR"/>
              </w:rPr>
              <mc:AlternateContent>
                <mc:Choice Requires="wpg">
                  <w:drawing>
                    <wp:inline distT="0" distB="0" distL="0" distR="0" wp14:anchorId="06314428" wp14:editId="3982D920">
                      <wp:extent cx="6512943" cy="2762250"/>
                      <wp:effectExtent l="0" t="0" r="0" b="0"/>
                      <wp:docPr id="3" name="Groupe 3" descr="bloc de texte"/>
                      <wp:cNvGraphicFramePr/>
                      <a:graphic xmlns:a="http://schemas.openxmlformats.org/drawingml/2006/main">
                        <a:graphicData uri="http://schemas.microsoft.com/office/word/2010/wordprocessingGroup">
                          <wpg:wgp>
                            <wpg:cNvGrpSpPr/>
                            <wpg:grpSpPr>
                              <a:xfrm>
                                <a:off x="0" y="0"/>
                                <a:ext cx="6512943" cy="2762250"/>
                                <a:chOff x="-1" y="-566811"/>
                                <a:chExt cx="6110794" cy="2996466"/>
                              </a:xfrm>
                            </wpg:grpSpPr>
                            <wps:wsp>
                              <wps:cNvPr id="1" name="Zone de texte 1"/>
                              <wps:cNvSpPr txBox="1"/>
                              <wps:spPr>
                                <a:xfrm>
                                  <a:off x="-1" y="-566811"/>
                                  <a:ext cx="6110794" cy="2996466"/>
                                </a:xfrm>
                                <a:prstGeom prst="rect">
                                  <a:avLst/>
                                </a:prstGeom>
                                <a:noFill/>
                                <a:ln w="6350">
                                  <a:noFill/>
                                </a:ln>
                              </wps:spPr>
                              <wps:txbx>
                                <w:txbxContent>
                                  <w:p w14:paraId="233B475C" w14:textId="63D970A1" w:rsidR="00561F28" w:rsidRPr="00EB68F1" w:rsidRDefault="00561F28" w:rsidP="00EB68F1">
                                    <w:pPr>
                                      <w:pStyle w:val="Titre1"/>
                                      <w:rPr>
                                        <w:lang w:bidi="fr-FR"/>
                                      </w:rPr>
                                    </w:pPr>
                                    <w:r w:rsidRPr="00EB68F1">
                                      <w:rPr>
                                        <w:lang w:bidi="fr-FR"/>
                                      </w:rPr>
                                      <w:t xml:space="preserve">ÉVÉNEMENT JOURNÉE DE </w:t>
                                    </w:r>
                                    <w:r w:rsidR="00FC3465">
                                      <w:rPr>
                                        <w:lang w:bidi="fr-FR"/>
                                      </w:rPr>
                                      <w:br/>
                                    </w:r>
                                    <w:r w:rsidRPr="00EB68F1">
                                      <w:rPr>
                                        <w:lang w:bidi="fr-FR"/>
                                      </w:rPr>
                                      <w:t>LA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cteur droit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upe 3" o:spid="_x0000_s1026" alt="bloc de texte" style="width:512.85pt;height:217.5pt;mso-position-horizontal-relative:char;mso-position-vertical-relative:line" coordorigin=",-5668" coordsize="61107,2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">
                      <v:shapetype id="_x0000_t202" coordsize="21600,21600" o:spt="202" path="m,l,21600r21600,l21600,xe">
                        <v:stroke joinstyle="miter"/>
                        <v:path gradientshapeok="t" o:connecttype="rect"/>
                      </v:shapetype>
                      <v:shape id="Zone de texte 1" o:spid="_x0000_s1027" type="#_x0000_t202" style="position:absolute;top:-5668;width:61107;height:29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63D970A1" w:rsidR="00561F28" w:rsidRPr="00EB68F1" w:rsidRDefault="00561F28" w:rsidP="00EB68F1">
                              <w:pPr>
                                <w:pStyle w:val="Titre1"/>
                                <w:rPr>
                                  <w:lang w:bidi="fr-FR"/>
                                </w:rPr>
                              </w:pPr>
                              <w:r w:rsidRPr="00EB68F1">
                                <w:rPr>
                                  <w:lang w:bidi="fr-FR"/>
                                </w:rPr>
                                <w:t xml:space="preserve">ÉVÉNEMENT JOURNÉE DE </w:t>
                              </w:r>
                              <w:r w:rsidR="00FC3465">
                                <w:rPr>
                                  <w:lang w:bidi="fr-FR"/>
                                </w:rPr>
                                <w:br/>
                              </w:r>
                              <w:r w:rsidRPr="00EB68F1">
                                <w:rPr>
                                  <w:lang w:bidi="fr-FR"/>
                                </w:rPr>
                                <w:t>LA TERRE</w:t>
                              </w:r>
                            </w:p>
                          </w:txbxContent>
                        </v:textbox>
                      </v:shape>
                      <v:line id="Connecteur droit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20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CellMar>
          <w:left w:w="0" w:type="dxa"/>
          <w:right w:w="0" w:type="dxa"/>
        </w:tblCellMar>
        <w:tblLook w:val="0000" w:firstRow="0" w:lastRow="0" w:firstColumn="0" w:lastColumn="0" w:noHBand="0" w:noVBand="0"/>
      </w:tblPr>
      <w:tblGrid>
        <w:gridCol w:w="7200"/>
      </w:tblGrid>
      <w:tr w:rsidR="00561F28" w14:paraId="68EEC622" w14:textId="77777777" w:rsidTr="001C1582">
        <w:trPr>
          <w:trHeight w:val="3900"/>
        </w:trPr>
        <w:tc>
          <w:tcPr>
            <w:tcW w:w="720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lang w:bidi="fr-FR"/>
              </w:rPr>
              <mc:AlternateContent>
                <mc:Choice Requires="wps">
                  <w:drawing>
                    <wp:inline distT="0" distB="0" distL="0" distR="0" wp14:anchorId="3181D13E" wp14:editId="453A73C6">
                      <wp:extent cx="4655233" cy="3226279"/>
                      <wp:effectExtent l="0" t="0" r="0" b="0"/>
                      <wp:docPr id="4" name="Zone de texte 4" descr="bloctexte coloré"/>
                      <wp:cNvGraphicFramePr/>
                      <a:graphic xmlns:a="http://schemas.openxmlformats.org/drawingml/2006/main">
                        <a:graphicData uri="http://schemas.microsoft.com/office/word/2010/wordprocessingShape">
                          <wps:wsp>
                            <wps:cNvSpPr txBox="1"/>
                            <wps:spPr>
                              <a:xfrm>
                                <a:off x="0" y="0"/>
                                <a:ext cx="4655233" cy="3226279"/>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Corpsdetexte1"/>
                                  </w:pPr>
                                  <w:r w:rsidRPr="00EB68F1">
                                    <w:rPr>
                                      <w:lang w:bidi="fr-FR"/>
                                    </w:rPr>
                                    <w:t>Fournissez des informations supplémentaires sur votre événement ici. Vous pouvez décrire votre organisation, ce que vous prévoyez pour l’événement, ou des éléments que les participants devraient apporter. Si vous n’avez pas d’informations supplémentaires à communiquer concernant votre événement, supprimez ce texte.</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Zone de texte 4" o:spid="_x0000_s1029" type="#_x0000_t202" alt="bloctexte coloré" style="width:366.55pt;height:2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" fillcolor="#faf28d [3204]" stroked="f" strokeweight=".5pt">
                      <v:fill opacity="41891f"/>
                      <v:textbox inset="36pt,21.6pt,43.2pt">
                        <w:txbxContent>
                          <w:p w14:paraId="4C7EC270" w14:textId="77777777" w:rsidR="00EB68F1" w:rsidRPr="00EB68F1" w:rsidRDefault="00EB68F1" w:rsidP="00EB68F1">
                            <w:pPr>
                              <w:pStyle w:val="Corpsdetexte1"/>
                            </w:pPr>
                            <w:r w:rsidRPr="00EB68F1">
                              <w:rPr>
                                <w:lang w:bidi="fr-FR"/>
                              </w:rPr>
                              <w:t>Fournissez des informations supplémentaires sur votre événement ici. Vous pouvez décrire votre organisation, ce que vous prévoyez pour l’événement, ou des éléments que les participants devraient apporter. Si vous n’avez pas d’informations supplémentaires à communiquer concernant votre événement, supprimez ce texte.</w:t>
                            </w:r>
                          </w:p>
                        </w:txbxContent>
                      </v:textbox>
                      <w10:anchorlock/>
                    </v:shape>
                  </w:pict>
                </mc:Fallback>
              </mc:AlternateContent>
            </w:r>
            <w:r>
              <w:rPr>
                <w:noProof/>
                <w:lang w:bidi="fr-FR"/>
              </w:rPr>
              <mc:AlternateContent>
                <mc:Choice Requires="wps">
                  <w:drawing>
                    <wp:inline distT="0" distB="0" distL="0" distR="0" wp14:anchorId="5D709438" wp14:editId="42F30FD2">
                      <wp:extent cx="4089400" cy="558800"/>
                      <wp:effectExtent l="0" t="0" r="0" b="0"/>
                      <wp:docPr id="5" name="Zone de texte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4D33AE">
                                  <w:pPr>
                                    <w:pStyle w:val="sponsorispar"/>
                                  </w:pPr>
                                  <w:r w:rsidRPr="00EB68F1">
                                    <w:rPr>
                                      <w:lang w:bidi="fr-FR"/>
                                    </w:rPr>
                                    <w:t>Sponsorisé par votre organisation</w:t>
                                  </w:r>
                                </w:p>
                                <w:p w14:paraId="68DD7088" w14:textId="77777777" w:rsidR="0044003F" w:rsidRPr="00EB68F1" w:rsidRDefault="0044003F" w:rsidP="00EB68F1">
                                  <w:pPr>
                                    <w:pStyle w:val="Corpsdetexte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Zone de texte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" filled="f" stroked="f" strokeweight=".5pt">
                      <v:textbox inset=",14.4pt,43.2pt">
                        <w:txbxContent>
                          <w:p w14:paraId="3B91F128" w14:textId="77777777" w:rsidR="00EB68F1" w:rsidRPr="00EB68F1" w:rsidRDefault="00EB68F1" w:rsidP="004D33AE">
                            <w:pPr>
                              <w:pStyle w:val="sponsorispar"/>
                            </w:pPr>
                            <w:r w:rsidRPr="00EB68F1">
                              <w:rPr>
                                <w:lang w:bidi="fr-FR"/>
                              </w:rPr>
                              <w:t>Sponsorisé par votre organisation</w:t>
                            </w:r>
                          </w:p>
                          <w:p w14:paraId="68DD7088" w14:textId="77777777" w:rsidR="0044003F" w:rsidRPr="00EB68F1" w:rsidRDefault="0044003F" w:rsidP="00EB68F1">
                            <w:pPr>
                              <w:pStyle w:val="Corpsdetexte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bookmarkStart w:id="0" w:name="_GoBack"/>
      <w:r>
        <w:rPr>
          <w:noProof/>
          <w:lang w:bidi="fr-FR"/>
        </w:rPr>
        <w:drawing>
          <wp:anchor distT="0" distB="0" distL="114300" distR="114300" simplePos="0" relativeHeight="251659264" behindDoc="1" locked="0" layoutInCell="1" allowOverlap="1" wp14:anchorId="01B2BF36" wp14:editId="055EF868">
            <wp:simplePos x="0" y="0"/>
            <wp:positionH relativeFrom="column">
              <wp:posOffset>-904875</wp:posOffset>
            </wp:positionH>
            <wp:positionV relativeFrom="paragraph">
              <wp:posOffset>-904875</wp:posOffset>
            </wp:positionV>
            <wp:extent cx="7772400" cy="10677525"/>
            <wp:effectExtent l="0" t="0" r="0" b="9525"/>
            <wp:wrapNone/>
            <wp:docPr id="7" name="Image 7" descr="beaux sommets montagneux entourés de forêt et nimbés de brou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677525"/>
                    </a:xfrm>
                    <a:prstGeom prst="rect">
                      <a:avLst/>
                    </a:prstGeom>
                  </pic:spPr>
                </pic:pic>
              </a:graphicData>
            </a:graphic>
            <wp14:sizeRelV relativeFrom="margin">
              <wp14:pctHeight>0</wp14:pctHeight>
            </wp14:sizeRelV>
          </wp:anchor>
        </w:drawing>
      </w:r>
      <w:bookmarkEnd w:id="0"/>
    </w:p>
    <w:sectPr w:rsidR="00AC0C2B" w:rsidRPr="00561F28" w:rsidSect="001C1582">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F166" w14:textId="77777777" w:rsidR="000D43AE" w:rsidRDefault="000D43AE" w:rsidP="00561F28">
      <w:pPr>
        <w:framePr w:wrap="around"/>
      </w:pPr>
      <w:r>
        <w:separator/>
      </w:r>
    </w:p>
  </w:endnote>
  <w:endnote w:type="continuationSeparator" w:id="0">
    <w:p w14:paraId="2222BC21" w14:textId="77777777" w:rsidR="000D43AE" w:rsidRDefault="000D43AE"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4428" w14:textId="77777777" w:rsidR="000D43AE" w:rsidRDefault="000D43AE" w:rsidP="00561F28">
      <w:pPr>
        <w:framePr w:wrap="around"/>
      </w:pPr>
      <w:r>
        <w:separator/>
      </w:r>
    </w:p>
  </w:footnote>
  <w:footnote w:type="continuationSeparator" w:id="0">
    <w:p w14:paraId="7065A8D5" w14:textId="77777777" w:rsidR="000D43AE" w:rsidRDefault="000D43AE"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0D43AE"/>
    <w:rsid w:val="00114D29"/>
    <w:rsid w:val="00143E3B"/>
    <w:rsid w:val="001C1582"/>
    <w:rsid w:val="00283E9B"/>
    <w:rsid w:val="002E0112"/>
    <w:rsid w:val="003700D4"/>
    <w:rsid w:val="003D7FD6"/>
    <w:rsid w:val="0044003F"/>
    <w:rsid w:val="004A79BD"/>
    <w:rsid w:val="004D33AE"/>
    <w:rsid w:val="005248CE"/>
    <w:rsid w:val="00561F28"/>
    <w:rsid w:val="005B20D5"/>
    <w:rsid w:val="00640E8B"/>
    <w:rsid w:val="006779D6"/>
    <w:rsid w:val="0069620A"/>
    <w:rsid w:val="006D7548"/>
    <w:rsid w:val="008057EC"/>
    <w:rsid w:val="00815601"/>
    <w:rsid w:val="00860DF9"/>
    <w:rsid w:val="0092724E"/>
    <w:rsid w:val="00A21ECD"/>
    <w:rsid w:val="00A22B06"/>
    <w:rsid w:val="00A42BD0"/>
    <w:rsid w:val="00AC0C2B"/>
    <w:rsid w:val="00AF15F6"/>
    <w:rsid w:val="00B231A1"/>
    <w:rsid w:val="00C3361F"/>
    <w:rsid w:val="00D31A78"/>
    <w:rsid w:val="00D5291D"/>
    <w:rsid w:val="00EB68F1"/>
    <w:rsid w:val="00FC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Titre1">
    <w:name w:val="heading 1"/>
    <w:basedOn w:val="Normal"/>
    <w:next w:val="Normal"/>
    <w:qFormat/>
    <w:rsid w:val="00FC3465"/>
    <w:pPr>
      <w:framePr w:wrap="around"/>
      <w:spacing w:before="240"/>
      <w:outlineLvl w:val="0"/>
    </w:pPr>
    <w:rPr>
      <w:rFonts w:asciiTheme="majorHAnsi" w:hAnsiTheme="majorHAnsi"/>
      <w:b/>
      <w:color w:val="FAF28D" w:themeColor="accent1"/>
      <w:sz w:val="100"/>
      <w:szCs w:val="130"/>
    </w:rPr>
  </w:style>
  <w:style w:type="paragraph" w:styleId="Titre2">
    <w:name w:val="heading 2"/>
    <w:basedOn w:val="Normal"/>
    <w:next w:val="Normal"/>
    <w:qFormat/>
    <w:rsid w:val="00EB68F1"/>
    <w:pPr>
      <w:framePr w:wrap="around"/>
      <w:outlineLvl w:val="1"/>
    </w:pPr>
    <w:rPr>
      <w:b/>
    </w:rPr>
  </w:style>
  <w:style w:type="paragraph" w:styleId="Titre3">
    <w:name w:val="heading 3"/>
    <w:basedOn w:val="Normal"/>
    <w:next w:val="Normal"/>
    <w:qFormat/>
    <w:rsid w:val="00AC0C2B"/>
    <w:pPr>
      <w:framePr w:wrap="around"/>
      <w:outlineLvl w:val="2"/>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C0C2B"/>
    <w:pPr>
      <w:framePr w:wrap="around"/>
    </w:pPr>
    <w:rPr>
      <w:rFonts w:ascii="Tahoma" w:hAnsi="Tahoma" w:cs="Tahoma"/>
      <w:sz w:val="16"/>
      <w:szCs w:val="16"/>
    </w:rPr>
  </w:style>
  <w:style w:type="paragraph" w:customStyle="1" w:styleId="Corpsdetexte1">
    <w:name w:val="Corps de texte 1"/>
    <w:basedOn w:val="Normal"/>
    <w:qFormat/>
    <w:rsid w:val="00EB68F1"/>
    <w:pPr>
      <w:framePr w:hSpace="0" w:wrap="auto" w:vAnchor="margin" w:hAnchor="text" w:xAlign="left" w:yAlign="inline"/>
      <w:spacing w:after="120" w:line="360" w:lineRule="auto"/>
      <w:jc w:val="right"/>
    </w:pPr>
    <w:rPr>
      <w:b/>
      <w:sz w:val="28"/>
    </w:rPr>
  </w:style>
  <w:style w:type="paragraph" w:customStyle="1" w:styleId="sponsorispar">
    <w:name w:val="sponsorisé par"/>
    <w:basedOn w:val="Corpsdetexte1"/>
    <w:qFormat/>
    <w:rsid w:val="004D33AE"/>
    <w:pPr>
      <w:spacing w:line="240" w:lineRule="auto"/>
    </w:pPr>
    <w:rPr>
      <w:color w:val="FAF28D" w:themeColor="accent1"/>
    </w:rPr>
  </w:style>
  <w:style w:type="character" w:styleId="Textedelespacerserv">
    <w:name w:val="Placeholder Text"/>
    <w:basedOn w:val="Policepardfaut"/>
    <w:uiPriority w:val="99"/>
    <w:semiHidden/>
    <w:rsid w:val="00AF15F6"/>
    <w:rPr>
      <w:color w:val="808080"/>
    </w:rPr>
  </w:style>
  <w:style w:type="paragraph" w:styleId="En-tte">
    <w:name w:val="header"/>
    <w:basedOn w:val="Normal"/>
    <w:link w:val="En-tteCar"/>
    <w:unhideWhenUsed/>
    <w:rsid w:val="00815601"/>
    <w:pPr>
      <w:framePr w:wrap="around"/>
      <w:tabs>
        <w:tab w:val="center" w:pos="4680"/>
        <w:tab w:val="right" w:pos="9360"/>
      </w:tabs>
    </w:pPr>
  </w:style>
  <w:style w:type="character" w:customStyle="1" w:styleId="En-tteCar">
    <w:name w:val="En-tête Car"/>
    <w:basedOn w:val="Policepardfaut"/>
    <w:link w:val="En-tte"/>
    <w:rsid w:val="00815601"/>
    <w:rPr>
      <w:rFonts w:ascii="Trebuchet MS" w:hAnsi="Trebuchet MS"/>
      <w:color w:val="704300"/>
      <w:sz w:val="24"/>
      <w:szCs w:val="24"/>
    </w:rPr>
  </w:style>
  <w:style w:type="paragraph" w:styleId="Pieddepage">
    <w:name w:val="footer"/>
    <w:basedOn w:val="Normal"/>
    <w:link w:val="PieddepageCar"/>
    <w:unhideWhenUsed/>
    <w:rsid w:val="00815601"/>
    <w:pPr>
      <w:framePr w:wrap="around"/>
      <w:tabs>
        <w:tab w:val="center" w:pos="4680"/>
        <w:tab w:val="right" w:pos="9360"/>
      </w:tabs>
    </w:pPr>
  </w:style>
  <w:style w:type="character" w:customStyle="1" w:styleId="PieddepageCar">
    <w:name w:val="Pied de page Car"/>
    <w:basedOn w:val="Policepardfaut"/>
    <w:link w:val="Pieddepage"/>
    <w:rsid w:val="00815601"/>
    <w:rPr>
      <w:rFonts w:ascii="Trebuchet MS" w:hAnsi="Trebuchet MS"/>
      <w:color w:val="704300"/>
      <w:sz w:val="24"/>
      <w:szCs w:val="24"/>
    </w:rPr>
  </w:style>
  <w:style w:type="table" w:styleId="Grilledutableau">
    <w:name w:val="Table Grid"/>
    <w:basedOn w:val="TableauNorma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Office_34524061_TF10251264</Template>
  <TotalTime>6</TotalTime>
  <Pages>1</Pages>
  <Words>10</Words>
  <Characters>56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fr-FR</cp:lastModifiedBy>
  <cp:revision>5</cp:revision>
  <dcterms:created xsi:type="dcterms:W3CDTF">2019-06-04T13:34:00Z</dcterms:created>
  <dcterms:modified xsi:type="dcterms:W3CDTF">2019-06-18T09:36:00Z</dcterms:modified>
</cp:coreProperties>
</file>