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C" w:rsidRDefault="00214408">
      <w:bookmarkStart w:id="0" w:name="_GoBack"/>
      <w:bookmarkEnd w:id="0"/>
      <w:r>
        <w:pict>
          <v:shapetype id="_x0000_t202" coordsize="21600,21600" o:spt="202" path="m,l,21600r21600,l21600,xe">
            <v:stroke joinstyle="miter"/>
            <v:path gradientshapeok="t" o:connecttype="rect"/>
          </v:shapetype>
          <v:shape id="_x0000_s1136" type="#_x0000_t202" style="position:absolute;margin-left:10.25pt;margin-top:6.75pt;width:288.75pt;height:270pt;z-index:251666944" stroked="f">
            <v:textbox>
              <w:txbxContent>
                <w:p w:rsidR="00B0264C" w:rsidRPr="00214408" w:rsidRDefault="00B0264C">
                  <w:pPr>
                    <w:jc w:val="center"/>
                    <w:rPr>
                      <w:rFonts w:ascii="Arial Black" w:hAnsi="Arial Black"/>
                      <w:b/>
                      <w:bCs/>
                      <w:caps/>
                      <w:sz w:val="72"/>
                      <w:szCs w:val="72"/>
                      <w:lang w:val="pt-BR"/>
                    </w:rPr>
                  </w:pPr>
                  <w:r w:rsidRPr="00214408">
                    <w:rPr>
                      <w:rFonts w:ascii="Arial Black" w:hAnsi="Arial Black"/>
                      <w:b/>
                      <w:bCs/>
                      <w:caps/>
                      <w:sz w:val="72"/>
                      <w:szCs w:val="72"/>
                      <w:lang w:val="pt-BR"/>
                    </w:rPr>
                    <w:t>¡Feliz día de San Valentín!</w:t>
                  </w:r>
                </w:p>
                <w:p w:rsidR="00B0264C" w:rsidRPr="00214408" w:rsidRDefault="00B0264C">
                  <w:pPr>
                    <w:jc w:val="center"/>
                    <w:rPr>
                      <w:sz w:val="40"/>
                      <w:szCs w:val="40"/>
                      <w:lang w:val="pt-BR"/>
                    </w:rPr>
                  </w:pPr>
                </w:p>
                <w:p w:rsidR="00B0264C" w:rsidRDefault="00B0264C">
                  <w:pPr>
                    <w:jc w:val="center"/>
                    <w:rPr>
                      <w:sz w:val="40"/>
                      <w:szCs w:val="40"/>
                    </w:rPr>
                  </w:pPr>
                  <w:smartTag w:uri="urn:schemas-microsoft-com:office:smarttags" w:element="place">
                    <w:r>
                      <w:rPr>
                        <w:sz w:val="40"/>
                        <w:szCs w:val="40"/>
                      </w:rPr>
                      <w:t>Para</w:t>
                    </w:r>
                  </w:smartTag>
                  <w:r>
                    <w:rPr>
                      <w:sz w:val="40"/>
                      <w:szCs w:val="40"/>
                    </w:rPr>
                    <w:t xml:space="preserve"> </w:t>
                  </w:r>
                  <w:proofErr w:type="spellStart"/>
                  <w:r>
                    <w:rPr>
                      <w:sz w:val="40"/>
                      <w:szCs w:val="40"/>
                    </w:rPr>
                    <w:t>ti</w:t>
                  </w:r>
                  <w:proofErr w:type="spellEnd"/>
                </w:p>
              </w:txbxContent>
            </v:textbox>
          </v:shape>
        </w:pict>
      </w:r>
      <w:r>
        <w:pict>
          <v:rect id="_x0000_s1041" style="position:absolute;margin-left:-121pt;margin-top:2.25pt;width:423.75pt;height:284.25pt;z-index:251646464" filled="f" fillcolor="#669" strokecolor="red" strokeweight="4.5pt"/>
        </w:pict>
      </w:r>
      <w:r w:rsidR="00B026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margin-left:0;margin-top:11.75pt;width:112pt;height:266.45pt;z-index:-251650560;mso-position-horizontal:left" wrapcoords="7589 123 6130 614 4962 1350 5254 2086 292 2086 292 3682 8465 4050 4086 6014 3795 6873 4378 7977 292 8959 1459 9941 1459 10064 6130 11905 1751 12641 1168 12886 2043 13868 10800 15832 7005 16323 4378 17182 4086 19759 1751 20250 1751 20495 3503 21355 4962 21355 7005 21355 16930 19759 21308 18532 21600 17182 20724 16814 16638 15832 20141 14114 20141 13868 17805 11905 18097 11414 14011 10800 4086 9941 7881 9941 20432 8468 20724 7486 19557 6873 15762 6014 16930 6014 20141 4541 20141 4050 21308 3805 20724 3436 17805 2086 18097 982 15470 368 9341 123 7589 123">
            <v:imagedata r:id="rId4" o:title=""/>
            <w10:wrap type="square"/>
          </v:shape>
        </w:pict>
      </w:r>
    </w:p>
    <w:p w:rsidR="00B0264C" w:rsidRDefault="00214408">
      <w:r>
        <w:pict>
          <v:shape id="_x0000_s1142" type="#_x0000_t202" style="position:absolute;margin-left:8pt;margin-top:314.7pt;width:288.75pt;height:270pt;z-index:251668992" stroked="f">
            <v:textbox>
              <w:txbxContent>
                <w:p w:rsidR="00B0264C" w:rsidRPr="00214408" w:rsidRDefault="00B0264C">
                  <w:pPr>
                    <w:jc w:val="center"/>
                    <w:rPr>
                      <w:rFonts w:ascii="Arial Black" w:hAnsi="Arial Black"/>
                      <w:b/>
                      <w:bCs/>
                      <w:caps/>
                      <w:sz w:val="72"/>
                      <w:szCs w:val="72"/>
                      <w:lang w:val="pt-BR"/>
                    </w:rPr>
                  </w:pPr>
                  <w:r w:rsidRPr="00214408">
                    <w:rPr>
                      <w:rFonts w:ascii="Arial Black" w:hAnsi="Arial Black"/>
                      <w:b/>
                      <w:bCs/>
                      <w:caps/>
                      <w:sz w:val="72"/>
                      <w:szCs w:val="72"/>
                      <w:lang w:val="pt-BR"/>
                    </w:rPr>
                    <w:t>¡</w:t>
                  </w:r>
                  <w:r w:rsidRPr="00214408">
                    <w:rPr>
                      <w:rFonts w:ascii="Arial Black" w:hAnsi="Arial Black"/>
                      <w:b/>
                      <w:bCs/>
                      <w:caps/>
                      <w:sz w:val="72"/>
                      <w:szCs w:val="72"/>
                      <w:lang w:val="pt-BR"/>
                    </w:rPr>
                    <w:t>Feliz día de San Valentín!</w:t>
                  </w:r>
                </w:p>
                <w:p w:rsidR="00B0264C" w:rsidRPr="00214408" w:rsidRDefault="00B0264C">
                  <w:pPr>
                    <w:jc w:val="center"/>
                    <w:rPr>
                      <w:sz w:val="40"/>
                      <w:szCs w:val="40"/>
                      <w:lang w:val="pt-BR"/>
                    </w:rPr>
                  </w:pPr>
                </w:p>
                <w:p w:rsidR="00B0264C" w:rsidRDefault="00B0264C">
                  <w:pPr>
                    <w:jc w:val="center"/>
                    <w:rPr>
                      <w:sz w:val="40"/>
                      <w:szCs w:val="40"/>
                    </w:rPr>
                  </w:pPr>
                  <w:smartTag w:uri="urn:schemas-microsoft-com:office:smarttags" w:element="place">
                    <w:r>
                      <w:rPr>
                        <w:sz w:val="40"/>
                        <w:szCs w:val="40"/>
                      </w:rPr>
                      <w:t>Para</w:t>
                    </w:r>
                  </w:smartTag>
                  <w:r>
                    <w:rPr>
                      <w:sz w:val="40"/>
                      <w:szCs w:val="40"/>
                    </w:rPr>
                    <w:t xml:space="preserve"> </w:t>
                  </w:r>
                  <w:proofErr w:type="spellStart"/>
                  <w:r>
                    <w:rPr>
                      <w:sz w:val="40"/>
                      <w:szCs w:val="40"/>
                    </w:rPr>
                    <w:t>ti</w:t>
                  </w:r>
                  <w:proofErr w:type="spellEnd"/>
                </w:p>
                <w:p w:rsidR="00B0264C" w:rsidRDefault="00B0264C">
                  <w:pPr>
                    <w:jc w:val="center"/>
                    <w:rPr>
                      <w:sz w:val="40"/>
                      <w:szCs w:val="40"/>
                    </w:rPr>
                  </w:pPr>
                </w:p>
                <w:p w:rsidR="00B0264C" w:rsidRDefault="00B0264C">
                  <w:pPr>
                    <w:jc w:val="center"/>
                    <w:rPr>
                      <w:sz w:val="40"/>
                      <w:szCs w:val="40"/>
                    </w:rPr>
                  </w:pPr>
                </w:p>
                <w:p w:rsidR="00B0264C" w:rsidRDefault="00B0264C">
                  <w:pPr>
                    <w:jc w:val="center"/>
                    <w:rPr>
                      <w:sz w:val="40"/>
                      <w:szCs w:val="40"/>
                    </w:rPr>
                  </w:pPr>
                </w:p>
                <w:p w:rsidR="00B0264C" w:rsidRDefault="00B0264C">
                  <w:pPr>
                    <w:jc w:val="center"/>
                    <w:rPr>
                      <w:rFonts w:ascii="Arial Black" w:hAnsi="Arial Black"/>
                      <w:b/>
                      <w:bCs/>
                      <w:caps/>
                      <w:sz w:val="72"/>
                      <w:szCs w:val="72"/>
                    </w:rPr>
                  </w:pPr>
                </w:p>
              </w:txbxContent>
            </v:textbox>
          </v:shape>
        </w:pict>
      </w:r>
      <w:r>
        <w:pict>
          <v:shape id="_x0000_s1141" type="#_x0000_t75" style="position:absolute;margin-left:-121pt;margin-top:311.65pt;width:112pt;height:266.45pt;z-index:-251648512" wrapcoords="7589 123 6130 614 4962 1350 5254 2086 292 2086 292 3682 8465 4050 4086 6014 3795 6873 4378 7977 292 8959 1459 9941 1459 10064 6130 11905 1751 12641 1168 12886 2043 13868 10800 15832 7005 16323 4378 17182 4086 19759 1751 20250 1751 20495 3503 21355 4962 21355 7005 21355 16930 19759 21308 18532 21600 17182 20724 16814 16638 15832 20141 14114 20141 13868 17805 11905 18097 11414 14011 10800 4086 9941 7881 9941 20432 8468 20724 7486 19557 6873 15762 6014 16930 6014 20141 4541 20141 4050 21308 3805 20724 3436 17805 2086 18097 982 15470 368 9341 123 7589 123">
            <v:imagedata r:id="rId4" o:title=""/>
            <w10:wrap type="square"/>
          </v:shape>
        </w:pict>
      </w:r>
      <w:r>
        <w:pict>
          <v:rect id="_x0000_s1030" style="position:absolute;margin-left:-121pt;margin-top:304.95pt;width:422.25pt;height:283.5pt;z-index:251645440" filled="f" strokecolor="red" strokeweight="4.5pt"/>
        </w:pict>
      </w:r>
      <w:r w:rsidR="00B0264C">
        <w:t> </w:t>
      </w:r>
      <w:r w:rsidR="000B1BF7">
        <w:pict>
          <v:group id="_x0000_s1036" editas="canvas" style="width:435pt;height:20.7pt;mso-position-horizontal-relative:char;mso-position-vertical-relative:line" coordorigin="1800,1716" coordsize="8700,414">
            <o:lock v:ext="edit" aspectratio="t"/>
            <v:shape id="_x0000_s1035" type="#_x0000_t75" style="position:absolute;left:1800;top:1716;width:8700;height:414" o:preferrelative="f">
              <v:fill o:detectmouseclick="t"/>
              <v:path o:extrusionok="t" o:connecttype="none"/>
            </v:shape>
            <w10:wrap type="none"/>
            <w10:anchorlock/>
          </v:group>
        </w:pict>
      </w:r>
      <w:r w:rsidR="00B0264C">
        <w:br w:type="page"/>
      </w:r>
      <w:r w:rsidR="00B0264C">
        <w:lastRenderedPageBreak/>
        <w:pict>
          <v:shape id="_x0000_s1057" type="#_x0000_t202" style="position:absolute;margin-left:.75pt;margin-top:3pt;width:426pt;height:285pt;z-index:251647488" fillcolor="red" strokecolor="red" strokeweight="4.5pt">
            <v:fill rotate="t" focus="50%" type="gradient"/>
            <v:textbox style="mso-next-textbox:#_x0000_s1057">
              <w:txbxContent>
                <w:p w:rsidR="00B0264C" w:rsidRDefault="00B0264C"/>
              </w:txbxContent>
            </v:textbox>
          </v:shape>
        </w:pict>
      </w:r>
      <w:r w:rsidR="00B0264C">
        <w:pict>
          <v:shape id="_x0000_s1054" type="#_x0000_t202" style="position:absolute;margin-left:370.15pt;margin-top:13.9pt;width:50.25pt;height:47.2pt;z-index:251648512" strokecolor="red">
            <v:textbox style="mso-next-textbox:#_x0000_s1054">
              <w:txbxContent>
                <w:p w:rsidR="00B0264C" w:rsidRDefault="00B0264C">
                  <w:pPr>
                    <w:rPr>
                      <w:color w:val="666699"/>
                      <w:sz w:val="16"/>
                      <w:szCs w:val="16"/>
                    </w:rPr>
                  </w:pPr>
                </w:p>
                <w:p w:rsidR="00B0264C" w:rsidRDefault="00B0264C">
                  <w:pPr>
                    <w:rPr>
                      <w:sz w:val="16"/>
                      <w:szCs w:val="16"/>
                    </w:rPr>
                  </w:pPr>
                  <w:r>
                    <w:rPr>
                      <w:sz w:val="16"/>
                      <w:szCs w:val="16"/>
                    </w:rPr>
                    <w:t>Coloque aquí su sello</w:t>
                  </w:r>
                </w:p>
              </w:txbxContent>
            </v:textbox>
          </v:shape>
        </w:pict>
      </w:r>
      <w:r w:rsidR="00B0264C">
        <w:pict>
          <v:shape id="_x0000_s1059" type="#_x0000_t202" style="position:absolute;margin-left:255.75pt;margin-top:101.25pt;width:134.25pt;height:76.5pt;z-index:251649536" stroked="f">
            <v:textbox>
              <w:txbxContent>
                <w:p w:rsidR="00B0264C" w:rsidRDefault="00B0264C">
                  <w:pPr>
                    <w:rPr>
                      <w:rFonts w:ascii="Arial" w:hAnsi="Arial" w:cs="Arial"/>
                      <w:sz w:val="20"/>
                      <w:szCs w:val="20"/>
                    </w:rPr>
                  </w:pPr>
                  <w:r>
                    <w:rPr>
                      <w:rFonts w:ascii="Arial" w:hAnsi="Arial" w:cs="Arial"/>
                      <w:sz w:val="20"/>
                      <w:szCs w:val="20"/>
                    </w:rPr>
                    <w:t>Para:</w:t>
                  </w:r>
                </w:p>
              </w:txbxContent>
            </v:textbox>
          </v:shape>
        </w:pict>
      </w:r>
      <w:r w:rsidR="00B0264C">
        <w:pict>
          <v:shape id="_x0000_s1058" type="#_x0000_t202" style="position:absolute;margin-left:233.25pt;margin-top:14.25pt;width:112.5pt;height:54.75pt;z-index:251650560" stroked="f">
            <v:textbox style="mso-next-textbox:#_x0000_s1058">
              <w:txbxContent>
                <w:p w:rsidR="00B0264C" w:rsidRPr="00214408" w:rsidRDefault="00B0264C">
                  <w:pPr>
                    <w:rPr>
                      <w:rFonts w:ascii="Arial" w:hAnsi="Arial" w:cs="Arial"/>
                      <w:sz w:val="16"/>
                      <w:szCs w:val="16"/>
                      <w:lang w:val="pt-BR"/>
                    </w:rPr>
                  </w:pPr>
                  <w:r w:rsidRPr="00214408">
                    <w:rPr>
                      <w:rFonts w:ascii="Arial" w:hAnsi="Arial" w:cs="Arial"/>
                      <w:sz w:val="16"/>
                      <w:szCs w:val="16"/>
                      <w:lang w:val="pt-BR"/>
                    </w:rPr>
                    <w:t>De:</w:t>
                  </w:r>
                </w:p>
                <w:p w:rsidR="00B0264C" w:rsidRPr="00214408" w:rsidRDefault="00B0264C">
                  <w:pPr>
                    <w:rPr>
                      <w:rFonts w:ascii="Arial" w:hAnsi="Arial" w:cs="Arial"/>
                      <w:sz w:val="20"/>
                      <w:szCs w:val="20"/>
                      <w:lang w:val="pt-BR"/>
                    </w:rPr>
                  </w:pPr>
                  <w:r w:rsidRPr="00214408">
                    <w:rPr>
                      <w:rFonts w:ascii="Arial" w:hAnsi="Arial" w:cs="Arial"/>
                      <w:sz w:val="20"/>
                      <w:szCs w:val="20"/>
                      <w:lang w:val="pt-BR"/>
                    </w:rPr>
                    <w:t>Familia Campbell</w:t>
                  </w:r>
                </w:p>
                <w:p w:rsidR="00B0264C" w:rsidRPr="00214408" w:rsidRDefault="00B0264C">
                  <w:pPr>
                    <w:rPr>
                      <w:rFonts w:ascii="Arial" w:hAnsi="Arial" w:cs="Arial"/>
                      <w:sz w:val="20"/>
                      <w:szCs w:val="20"/>
                      <w:lang w:val="pt-BR"/>
                    </w:rPr>
                  </w:pPr>
                  <w:r w:rsidRPr="00214408">
                    <w:rPr>
                      <w:rFonts w:ascii="Arial" w:hAnsi="Arial" w:cs="Arial"/>
                      <w:sz w:val="20"/>
                      <w:szCs w:val="20"/>
                      <w:lang w:val="pt-BR"/>
                    </w:rPr>
                    <w:t>Gran Vía 456.</w:t>
                  </w:r>
                </w:p>
                <w:p w:rsidR="00B0264C" w:rsidRDefault="00B0264C">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Greenville</w:t>
                      </w:r>
                    </w:smartTag>
                    <w:r>
                      <w:rPr>
                        <w:rFonts w:ascii="Arial" w:hAnsi="Arial" w:cs="Arial"/>
                        <w:sz w:val="20"/>
                        <w:szCs w:val="20"/>
                      </w:rPr>
                      <w:t xml:space="preserve">, </w:t>
                    </w:r>
                    <w:smartTag w:uri="urn:schemas-microsoft-com:office:smarttags" w:element="State">
                      <w:r>
                        <w:rPr>
                          <w:rFonts w:ascii="Arial" w:hAnsi="Arial" w:cs="Arial"/>
                          <w:sz w:val="20"/>
                          <w:szCs w:val="20"/>
                        </w:rPr>
                        <w:t>SC</w:t>
                      </w:r>
                    </w:smartTag>
                    <w:r>
                      <w:rPr>
                        <w:rFonts w:ascii="Arial" w:hAnsi="Arial" w:cs="Arial"/>
                        <w:sz w:val="20"/>
                        <w:szCs w:val="20"/>
                      </w:rPr>
                      <w:t xml:space="preserve"> </w:t>
                    </w:r>
                    <w:smartTag w:uri="urn:schemas-microsoft-com:office:smarttags" w:element="PostalCode">
                      <w:r>
                        <w:rPr>
                          <w:rFonts w:ascii="Arial" w:hAnsi="Arial" w:cs="Arial"/>
                          <w:sz w:val="20"/>
                          <w:szCs w:val="20"/>
                        </w:rPr>
                        <w:t>98052</w:t>
                      </w:r>
                    </w:smartTag>
                  </w:smartTag>
                </w:p>
              </w:txbxContent>
            </v:textbox>
          </v:shape>
        </w:pict>
      </w:r>
      <w:r w:rsidR="00B0264C">
        <w:pict>
          <v:line id="_x0000_s1060" style="position:absolute;z-index:251651584" from="255.75pt,137.25pt" to="390pt,137.25pt"/>
        </w:pict>
      </w:r>
      <w:r w:rsidR="00B0264C">
        <w:pict>
          <v:line id="_x0000_s1061" style="position:absolute;z-index:251652608" from="255pt,156.75pt" to="389.25pt,156.75pt"/>
        </w:pict>
      </w:r>
      <w:r w:rsidR="00B0264C">
        <w:pict>
          <v:line id="_x0000_s1062" style="position:absolute;flip:y;z-index:251653632" from="255pt,177.75pt" to="389.25pt,177.75pt"/>
        </w:pict>
      </w:r>
      <w:r w:rsidR="00B0264C">
        <w:pict>
          <v:shape id="_x0000_s1063" type="#_x0000_t202" style="position:absolute;margin-left:3.75pt;margin-top:6pt;width:208.5pt;height:50.25pt;z-index:251654656" stroked="f">
            <v:textbox>
              <w:txbxContent>
                <w:p w:rsidR="00B0264C" w:rsidRPr="00214408" w:rsidRDefault="00B0264C">
                  <w:pPr>
                    <w:jc w:val="center"/>
                    <w:rPr>
                      <w:rFonts w:ascii="Arial Black" w:hAnsi="Arial Black" w:cs="Arial"/>
                      <w:color w:val="FF0000"/>
                      <w:lang w:val="pt-BR"/>
                    </w:rPr>
                  </w:pPr>
                  <w:r w:rsidRPr="00214408">
                    <w:rPr>
                      <w:rFonts w:ascii="Arial Black" w:hAnsi="Arial Black" w:cs="Arial"/>
                      <w:color w:val="FF0000"/>
                      <w:lang w:val="pt-BR"/>
                    </w:rPr>
                    <w:t>Feliz día de San Valentín</w:t>
                  </w:r>
                </w:p>
                <w:p w:rsidR="00B0264C" w:rsidRPr="00214408" w:rsidRDefault="00B0264C">
                  <w:pPr>
                    <w:jc w:val="center"/>
                    <w:rPr>
                      <w:rFonts w:ascii="Arial" w:hAnsi="Arial" w:cs="Arial"/>
                      <w:color w:val="FF0000"/>
                      <w:sz w:val="20"/>
                      <w:szCs w:val="20"/>
                      <w:lang w:val="pt-BR"/>
                    </w:rPr>
                  </w:pPr>
                  <w:r w:rsidRPr="00214408">
                    <w:rPr>
                      <w:rFonts w:ascii="Arial" w:hAnsi="Arial" w:cs="Arial"/>
                      <w:color w:val="FF0000"/>
                      <w:sz w:val="20"/>
                      <w:szCs w:val="20"/>
                      <w:lang w:val="pt-BR"/>
                    </w:rPr>
                    <w:t>De</w:t>
                  </w:r>
                </w:p>
                <w:p w:rsidR="00B0264C" w:rsidRDefault="00B0264C">
                  <w:pPr>
                    <w:jc w:val="center"/>
                    <w:rPr>
                      <w:rFonts w:ascii="Arial" w:hAnsi="Arial" w:cs="Arial"/>
                      <w:color w:val="FF0000"/>
                      <w:sz w:val="16"/>
                      <w:szCs w:val="16"/>
                    </w:rPr>
                  </w:pPr>
                  <w:proofErr w:type="spellStart"/>
                  <w:r>
                    <w:rPr>
                      <w:rFonts w:ascii="Arial" w:hAnsi="Arial" w:cs="Arial"/>
                      <w:color w:val="FF0000"/>
                      <w:sz w:val="20"/>
                      <w:szCs w:val="20"/>
                    </w:rPr>
                    <w:t>para</w:t>
                  </w:r>
                  <w:proofErr w:type="spellEnd"/>
                </w:p>
              </w:txbxContent>
            </v:textbox>
          </v:shape>
        </w:pict>
      </w:r>
      <w:r w:rsidR="00B0264C">
        <w:pict>
          <v:shape id="_x0000_s1073" type="#_x0000_t202" style="position:absolute;margin-left:3.75pt;margin-top:55.5pt;width:208.5pt;height:230.25pt;z-index:251663872" stroked="f">
            <v:textbox style="mso-next-textbox:#_x0000_s1073">
              <w:txbxContent>
                <w:p w:rsidR="00B0264C" w:rsidRPr="00214408" w:rsidRDefault="00B0264C">
                  <w:pPr>
                    <w:rPr>
                      <w:lang w:val="pt-BR"/>
                    </w:rPr>
                  </w:pPr>
                  <w:r w:rsidRPr="00214408">
                    <w:rPr>
                      <w:lang w:val="pt-BR"/>
                    </w:rPr>
                    <w:t>¡</w:t>
                  </w:r>
                  <w:r w:rsidRPr="00214408">
                    <w:rPr>
                      <w:lang w:val="pt-BR"/>
                    </w:rPr>
                    <w:t>Hola!</w:t>
                  </w:r>
                </w:p>
                <w:p w:rsidR="00B0264C" w:rsidRPr="00214408" w:rsidRDefault="00B0264C">
                  <w:pPr>
                    <w:rPr>
                      <w:lang w:val="pt-BR"/>
                    </w:rPr>
                  </w:pPr>
                </w:p>
                <w:p w:rsidR="00B0264C" w:rsidRPr="00214408" w:rsidRDefault="00B0264C">
                  <w:pPr>
                    <w:rPr>
                      <w:lang w:val="pt-BR"/>
                    </w:rPr>
                  </w:pPr>
                  <w:r w:rsidRPr="00214408">
                    <w:rPr>
                      <w:lang w:val="pt-BR"/>
                    </w:rPr>
                    <w:t>Para crear sus propias tarjetas de San Valentín personalizadas, elimine el mensaje del frente, inserte su mensaje e imprima en papel resistente.</w:t>
                  </w:r>
                </w:p>
                <w:p w:rsidR="00B0264C" w:rsidRPr="00214408" w:rsidRDefault="00B0264C">
                  <w:pPr>
                    <w:rPr>
                      <w:lang w:val="pt-BR"/>
                    </w:rPr>
                  </w:pPr>
                </w:p>
                <w:p w:rsidR="00B0264C" w:rsidRPr="00214408" w:rsidRDefault="00B0264C">
                  <w:pPr>
                    <w:rPr>
                      <w:lang w:val="pt-BR"/>
                    </w:rPr>
                  </w:pPr>
                  <w:r w:rsidRPr="00214408">
                    <w:rPr>
                      <w:lang w:val="pt-BR"/>
                    </w:rPr>
                    <w:t xml:space="preserve">Cuando termine de leer estas instrucciones, elimínelas y agregue su propio mensaje. </w:t>
                  </w:r>
                </w:p>
              </w:txbxContent>
            </v:textbox>
          </v:shape>
        </w:pict>
      </w:r>
      <w:r w:rsidR="00B0264C">
        <w:pict>
          <v:shape id="_x0000_s1064" type="#_x0000_t202" style="position:absolute;margin-left:.75pt;margin-top:318.75pt;width:424.5pt;height:287.25pt;z-index:251655680" fillcolor="red" strokecolor="red" strokeweight="4.5pt">
            <v:fill rotate="t" focus="50%" type="gradient"/>
            <v:textbox style="mso-next-textbox:#_x0000_s1064">
              <w:txbxContent>
                <w:p w:rsidR="00B0264C" w:rsidRDefault="00B0264C"/>
              </w:txbxContent>
            </v:textbox>
          </v:shape>
        </w:pict>
      </w:r>
      <w:r w:rsidR="00B0264C">
        <w:pict>
          <v:shape id="_x0000_s1066" type="#_x0000_t202" style="position:absolute;margin-left:369.4pt;margin-top:331.15pt;width:50.25pt;height:47.2pt;z-index:251656704" strokecolor="red">
            <v:textbox style="mso-next-textbox:#_x0000_s1066">
              <w:txbxContent>
                <w:p w:rsidR="00B0264C" w:rsidRDefault="00B0264C">
                  <w:pPr>
                    <w:rPr>
                      <w:color w:val="666699"/>
                      <w:sz w:val="16"/>
                      <w:szCs w:val="16"/>
                    </w:rPr>
                  </w:pPr>
                </w:p>
                <w:p w:rsidR="00B0264C" w:rsidRDefault="00B0264C">
                  <w:pPr>
                    <w:rPr>
                      <w:sz w:val="16"/>
                      <w:szCs w:val="16"/>
                    </w:rPr>
                  </w:pPr>
                  <w:r>
                    <w:rPr>
                      <w:sz w:val="16"/>
                      <w:szCs w:val="16"/>
                    </w:rPr>
                    <w:t>Coloque aquí su sello</w:t>
                  </w:r>
                </w:p>
              </w:txbxContent>
            </v:textbox>
          </v:shape>
        </w:pict>
      </w:r>
      <w:r w:rsidR="00B0264C">
        <w:pict>
          <v:shape id="_x0000_s1067" type="#_x0000_t202" style="position:absolute;margin-left:263.25pt;margin-top:418.5pt;width:138pt;height:1in;z-index:251657728" stroked="f">
            <v:textbox style="mso-next-textbox:#_x0000_s1067">
              <w:txbxContent>
                <w:p w:rsidR="00B0264C" w:rsidRDefault="00B0264C">
                  <w:pPr>
                    <w:rPr>
                      <w:rFonts w:ascii="Arial" w:hAnsi="Arial" w:cs="Arial"/>
                      <w:color w:val="666699"/>
                      <w:sz w:val="20"/>
                      <w:szCs w:val="20"/>
                    </w:rPr>
                  </w:pPr>
                  <w:r>
                    <w:rPr>
                      <w:rFonts w:ascii="Arial" w:hAnsi="Arial" w:cs="Arial"/>
                      <w:sz w:val="20"/>
                      <w:szCs w:val="20"/>
                    </w:rPr>
                    <w:t>Para</w:t>
                  </w:r>
                  <w:r>
                    <w:rPr>
                      <w:rFonts w:ascii="Arial" w:hAnsi="Arial" w:cs="Arial"/>
                      <w:color w:val="666699"/>
                      <w:sz w:val="20"/>
                      <w:szCs w:val="20"/>
                    </w:rPr>
                    <w:t>:</w:t>
                  </w:r>
                </w:p>
              </w:txbxContent>
            </v:textbox>
          </v:shape>
        </w:pict>
      </w:r>
      <w:r w:rsidR="00B0264C">
        <w:pict>
          <v:shape id="_x0000_s1068" type="#_x0000_t202" style="position:absolute;margin-left:233.25pt;margin-top:331.5pt;width:114.75pt;height:54.75pt;z-index:251658752" stroked="f">
            <v:textbox style="mso-next-textbox:#_x0000_s1068">
              <w:txbxContent>
                <w:p w:rsidR="00B0264C" w:rsidRPr="00214408" w:rsidRDefault="00B0264C">
                  <w:pPr>
                    <w:rPr>
                      <w:rFonts w:ascii="Arial" w:hAnsi="Arial" w:cs="Arial"/>
                      <w:sz w:val="16"/>
                      <w:szCs w:val="16"/>
                      <w:lang w:val="pt-BR"/>
                    </w:rPr>
                  </w:pPr>
                  <w:r w:rsidRPr="00214408">
                    <w:rPr>
                      <w:rFonts w:ascii="Arial" w:hAnsi="Arial" w:cs="Arial"/>
                      <w:sz w:val="16"/>
                      <w:szCs w:val="16"/>
                      <w:lang w:val="pt-BR"/>
                    </w:rPr>
                    <w:t>De:</w:t>
                  </w:r>
                </w:p>
                <w:p w:rsidR="00B0264C" w:rsidRPr="00214408" w:rsidRDefault="00B0264C">
                  <w:pPr>
                    <w:rPr>
                      <w:rFonts w:ascii="Arial" w:hAnsi="Arial" w:cs="Arial"/>
                      <w:sz w:val="20"/>
                      <w:szCs w:val="20"/>
                      <w:lang w:val="pt-BR"/>
                    </w:rPr>
                  </w:pPr>
                  <w:r w:rsidRPr="00214408">
                    <w:rPr>
                      <w:rFonts w:ascii="Arial" w:hAnsi="Arial" w:cs="Arial"/>
                      <w:sz w:val="20"/>
                      <w:szCs w:val="20"/>
                      <w:lang w:val="pt-BR"/>
                    </w:rPr>
                    <w:t>Familia Campbell</w:t>
                  </w:r>
                </w:p>
                <w:p w:rsidR="00B0264C" w:rsidRPr="00214408" w:rsidRDefault="00B0264C">
                  <w:pPr>
                    <w:rPr>
                      <w:rFonts w:ascii="Arial" w:hAnsi="Arial" w:cs="Arial"/>
                      <w:sz w:val="20"/>
                      <w:szCs w:val="20"/>
                      <w:lang w:val="pt-BR"/>
                    </w:rPr>
                  </w:pPr>
                  <w:r w:rsidRPr="00214408">
                    <w:rPr>
                      <w:rFonts w:ascii="Arial" w:hAnsi="Arial" w:cs="Arial"/>
                      <w:sz w:val="20"/>
                      <w:szCs w:val="20"/>
                      <w:lang w:val="pt-BR"/>
                    </w:rPr>
                    <w:t>Gran Vía 456.</w:t>
                  </w:r>
                </w:p>
                <w:p w:rsidR="00B0264C" w:rsidRDefault="00B0264C">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Greenville</w:t>
                      </w:r>
                    </w:smartTag>
                    <w:r>
                      <w:rPr>
                        <w:rFonts w:ascii="Arial" w:hAnsi="Arial" w:cs="Arial"/>
                        <w:sz w:val="20"/>
                        <w:szCs w:val="20"/>
                      </w:rPr>
                      <w:t xml:space="preserve">, </w:t>
                    </w:r>
                    <w:smartTag w:uri="urn:schemas-microsoft-com:office:smarttags" w:element="State">
                      <w:r>
                        <w:rPr>
                          <w:rFonts w:ascii="Arial" w:hAnsi="Arial" w:cs="Arial"/>
                          <w:sz w:val="20"/>
                          <w:szCs w:val="20"/>
                        </w:rPr>
                        <w:t>SC</w:t>
                      </w:r>
                    </w:smartTag>
                    <w:r>
                      <w:rPr>
                        <w:rFonts w:ascii="Arial" w:hAnsi="Arial" w:cs="Arial"/>
                        <w:sz w:val="20"/>
                        <w:szCs w:val="20"/>
                      </w:rPr>
                      <w:t xml:space="preserve"> </w:t>
                    </w:r>
                    <w:smartTag w:uri="urn:schemas-microsoft-com:office:smarttags" w:element="PostalCode">
                      <w:r>
                        <w:rPr>
                          <w:rFonts w:ascii="Arial" w:hAnsi="Arial" w:cs="Arial"/>
                          <w:sz w:val="20"/>
                          <w:szCs w:val="20"/>
                        </w:rPr>
                        <w:t>98052</w:t>
                      </w:r>
                    </w:smartTag>
                  </w:smartTag>
                </w:p>
              </w:txbxContent>
            </v:textbox>
          </v:shape>
        </w:pict>
      </w:r>
      <w:r w:rsidR="00B0264C">
        <w:pict>
          <v:shape id="_x0000_s1069" type="#_x0000_t202" style="position:absolute;margin-left:3.75pt;margin-top:323.25pt;width:208.5pt;height:45pt;z-index:251659776" stroked="f">
            <v:textbox style="mso-next-textbox:#_x0000_s1069">
              <w:txbxContent>
                <w:p w:rsidR="00B0264C" w:rsidRPr="00214408" w:rsidRDefault="00B0264C">
                  <w:pPr>
                    <w:jc w:val="center"/>
                    <w:rPr>
                      <w:rFonts w:ascii="Arial Black" w:hAnsi="Arial Black" w:cs="Arial"/>
                      <w:color w:val="FF0000"/>
                      <w:lang w:val="pt-BR"/>
                    </w:rPr>
                  </w:pPr>
                  <w:r w:rsidRPr="00214408">
                    <w:rPr>
                      <w:rFonts w:ascii="Arial Black" w:hAnsi="Arial Black" w:cs="Arial"/>
                      <w:color w:val="FF0000"/>
                      <w:lang w:val="pt-BR"/>
                    </w:rPr>
                    <w:t>Feliz día de San Valentín</w:t>
                  </w:r>
                </w:p>
                <w:p w:rsidR="00B0264C" w:rsidRPr="00214408" w:rsidRDefault="00B0264C">
                  <w:pPr>
                    <w:jc w:val="center"/>
                    <w:rPr>
                      <w:rFonts w:ascii="Arial" w:hAnsi="Arial" w:cs="Arial"/>
                      <w:color w:val="FF0000"/>
                      <w:sz w:val="20"/>
                      <w:szCs w:val="20"/>
                      <w:lang w:val="pt-BR"/>
                    </w:rPr>
                  </w:pPr>
                  <w:r w:rsidRPr="00214408">
                    <w:rPr>
                      <w:rFonts w:ascii="Arial" w:hAnsi="Arial" w:cs="Arial"/>
                      <w:color w:val="FF0000"/>
                      <w:sz w:val="20"/>
                      <w:szCs w:val="20"/>
                      <w:lang w:val="pt-BR"/>
                    </w:rPr>
                    <w:t>De</w:t>
                  </w:r>
                </w:p>
                <w:p w:rsidR="00B0264C" w:rsidRDefault="00B0264C">
                  <w:pPr>
                    <w:jc w:val="center"/>
                    <w:rPr>
                      <w:rFonts w:ascii="Arial" w:hAnsi="Arial" w:cs="Arial"/>
                      <w:color w:val="FF0000"/>
                      <w:sz w:val="16"/>
                      <w:szCs w:val="16"/>
                    </w:rPr>
                  </w:pPr>
                  <w:smartTag w:uri="urn:schemas-microsoft-com:office:smarttags" w:element="place">
                    <w:r>
                      <w:rPr>
                        <w:rFonts w:ascii="Arial" w:hAnsi="Arial" w:cs="Arial"/>
                        <w:color w:val="FF0000"/>
                        <w:sz w:val="20"/>
                        <w:szCs w:val="20"/>
                      </w:rPr>
                      <w:t>Para</w:t>
                    </w:r>
                  </w:smartTag>
                </w:p>
                <w:p w:rsidR="00B0264C" w:rsidRDefault="00B0264C">
                  <w:pPr>
                    <w:rPr>
                      <w:szCs w:val="16"/>
                    </w:rPr>
                  </w:pPr>
                </w:p>
              </w:txbxContent>
            </v:textbox>
          </v:shape>
        </w:pict>
      </w:r>
      <w:r w:rsidR="00B0264C">
        <w:pict>
          <v:line id="_x0000_s1070" style="position:absolute;z-index:251660800" from="264pt,449.25pt" to="398.25pt,449.25pt"/>
        </w:pict>
      </w:r>
      <w:r w:rsidR="00B0264C">
        <w:pict>
          <v:line id="_x0000_s1071" style="position:absolute;z-index:251661824" from="263.25pt,468.75pt" to="397.5pt,468.75pt"/>
        </w:pict>
      </w:r>
      <w:r w:rsidR="00B0264C">
        <w:pict>
          <v:line id="_x0000_s1072" style="position:absolute;flip:y;z-index:251662848" from="263.25pt,489.75pt" to="397.5pt,489.75pt"/>
        </w:pict>
      </w:r>
      <w:r w:rsidR="00B0264C">
        <w:pict>
          <v:shape id="_x0000_s1074" type="#_x0000_t202" style="position:absolute;margin-left:4.9pt;margin-top:364.9pt;width:207.75pt;height:238.5pt;z-index:251664896" stroked="f">
            <v:textbox style="mso-next-textbox:#_x0000_s1074">
              <w:txbxContent>
                <w:p w:rsidR="00B0264C" w:rsidRPr="00214408" w:rsidRDefault="00B0264C">
                  <w:pPr>
                    <w:rPr>
                      <w:lang w:val="pt-BR"/>
                    </w:rPr>
                  </w:pPr>
                  <w:r w:rsidRPr="00214408">
                    <w:rPr>
                      <w:lang w:val="pt-BR"/>
                    </w:rPr>
                    <w:t>¡</w:t>
                  </w:r>
                  <w:r w:rsidRPr="00214408">
                    <w:rPr>
                      <w:lang w:val="pt-BR"/>
                    </w:rPr>
                    <w:t>Hola!</w:t>
                  </w:r>
                </w:p>
                <w:p w:rsidR="00B0264C" w:rsidRPr="00214408" w:rsidRDefault="00B0264C">
                  <w:pPr>
                    <w:rPr>
                      <w:lang w:val="pt-BR"/>
                    </w:rPr>
                  </w:pPr>
                </w:p>
                <w:p w:rsidR="00B0264C" w:rsidRPr="00214408" w:rsidRDefault="00B0264C">
                  <w:pPr>
                    <w:rPr>
                      <w:lang w:val="pt-BR"/>
                    </w:rPr>
                  </w:pPr>
                  <w:r w:rsidRPr="00214408">
                    <w:rPr>
                      <w:lang w:val="pt-BR"/>
                    </w:rPr>
                    <w:t>Para crear su propia tarjeta de San Valentín personalizada, elimine el mensaje del frente, inserte su mensaje e imprima en papel resistente.</w:t>
                  </w:r>
                </w:p>
                <w:p w:rsidR="00B0264C" w:rsidRPr="00214408" w:rsidRDefault="00B0264C">
                  <w:pPr>
                    <w:rPr>
                      <w:lang w:val="pt-BR"/>
                    </w:rPr>
                  </w:pPr>
                </w:p>
                <w:p w:rsidR="00B0264C" w:rsidRPr="00214408" w:rsidRDefault="00B0264C">
                  <w:pPr>
                    <w:rPr>
                      <w:lang w:val="pt-BR"/>
                    </w:rPr>
                  </w:pPr>
                  <w:r w:rsidRPr="00214408">
                    <w:rPr>
                      <w:lang w:val="pt-BR"/>
                    </w:rPr>
                    <w:t xml:space="preserve">Cuando termine de leer estas instrucciones, elimínelas y agregue su propio mensaje. </w:t>
                  </w:r>
                </w:p>
                <w:p w:rsidR="00B0264C" w:rsidRPr="00214408" w:rsidRDefault="00B0264C">
                  <w:pPr>
                    <w:rPr>
                      <w:szCs w:val="18"/>
                      <w:lang w:val="pt-BR"/>
                    </w:rPr>
                  </w:pPr>
                </w:p>
              </w:txbxContent>
            </v:textbox>
          </v:shape>
        </w:pict>
      </w:r>
    </w:p>
    <w:sectPr w:rsidR="00B0264C" w:rsidSect="00B0264C">
      <w:pgSz w:w="11907" w:h="16839"/>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40"/>
  <w:drawingGridVerticalSpacing w:val="1440"/>
  <w:noPunctuationKerning/>
  <w:characterSpacingControl w:val="doNotCompress"/>
  <w:ignoreMixedContent/>
  <w:alwaysShowPlaceholderText/>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BF7"/>
    <w:rsid w:val="000B1BF7"/>
    <w:rsid w:val="00214408"/>
    <w:rsid w:val="007E7E27"/>
    <w:rsid w:val="00B0264C"/>
    <w:rsid w:val="00D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colormru v:ext="edit" colors="#369,#fcc"/>
      <o:colormenu v:ext="edit" fillcolor="whit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customStyle="1" w:styleId="Tablanormal">
    <w:name w:val="Tabla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Valentine's Day postcard</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654818</Value>
      <Value>654821</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2012-02-15T19:10:00+00:00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TP102829696</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825657</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1FA3D-5F0E-4483-BE34-A95036EEA82B}"/>
</file>

<file path=customXml/itemProps2.xml><?xml version="1.0" encoding="utf-8"?>
<ds:datastoreItem xmlns:ds="http://schemas.openxmlformats.org/officeDocument/2006/customXml" ds:itemID="{2DEB6AAD-2BF7-4898-8C00-134DA8923BB2}"/>
</file>

<file path=customXml/itemProps3.xml><?xml version="1.0" encoding="utf-8"?>
<ds:datastoreItem xmlns:ds="http://schemas.openxmlformats.org/officeDocument/2006/customXml" ds:itemID="{54679457-1946-4FB8-B443-86D3D5AE537D}"/>
</file>

<file path=docProps/app.xml><?xml version="1.0" encoding="utf-8"?>
<Properties xmlns="http://schemas.openxmlformats.org/officeDocument/2006/extended-properties" xmlns:vt="http://schemas.openxmlformats.org/officeDocument/2006/docPropsVTypes">
  <Template>01012806</Template>
  <TotalTime>0</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2001-11-21T17:37:00Z</cp:lastPrinted>
  <dcterms:created xsi:type="dcterms:W3CDTF">2012-06-05T16:58:00Z</dcterms:created>
  <dcterms:modified xsi:type="dcterms:W3CDTF">2012-06-05T16:58:00Z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TC010128063082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14127800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