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CFA2">
    <v:background id="_x0000_s1025" o:bwmode="white" fillcolor="#e1cfa2">
      <v:fill r:id="rId2" o:title="paper2" type="tile"/>
    </v:background>
  </w:background>
  <w:body>
    <w:p w:rsidR="00167807" w:rsidRPr="00313510" w:rsidRDefault="00503805" w:rsidP="00167807">
      <w:pPr>
        <w:jc w:val="center"/>
        <w:rPr>
          <w:rFonts w:ascii="Bodoni MT Condensed" w:hAnsi="Bodoni MT Condensed"/>
          <w:b/>
          <w:sz w:val="72"/>
          <w:lang w:val="fi-FI"/>
        </w:rPr>
      </w:pPr>
      <w:r w:rsidRPr="00313510">
        <w:rPr>
          <w:rFonts w:ascii="Bodoni MT Condensed" w:hAnsi="Bodoni MT Condensed"/>
          <w:b/>
          <w:sz w:val="72"/>
          <w:lang w:val="fi-FI"/>
        </w:rPr>
        <w:t>Menu 29.1.2008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fi-FI"/>
        </w:rPr>
      </w:pPr>
      <w:r w:rsidRPr="00313510">
        <w:rPr>
          <w:rFonts w:ascii="Bodoni MT Condensed" w:hAnsi="Bodoni MT Condensed"/>
          <w:sz w:val="32"/>
          <w:lang w:val="fi-FI"/>
        </w:rPr>
        <w:t>Grillattuja jättiravunpyrstöjä ja salsa verde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i/>
          <w:sz w:val="32"/>
          <w:lang w:val="fi-FI"/>
        </w:rPr>
      </w:pPr>
      <w:r w:rsidRPr="00313510">
        <w:rPr>
          <w:rFonts w:ascii="Bodoni MT Condensed" w:hAnsi="Bodoni MT Condensed"/>
          <w:i/>
          <w:sz w:val="32"/>
          <w:lang w:val="fi-FI"/>
        </w:rPr>
        <w:t>Sauvignon Blanc 2006, La Spinetta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it-IT"/>
        </w:rPr>
      </w:pPr>
      <w:r w:rsidRPr="00313510">
        <w:rPr>
          <w:rFonts w:ascii="Bodoni MT Condensed" w:hAnsi="Bodoni MT Condensed"/>
          <w:sz w:val="32"/>
          <w:lang w:val="it-IT"/>
        </w:rPr>
        <w:t>* * *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it-IT"/>
        </w:rPr>
      </w:pPr>
      <w:r w:rsidRPr="00313510">
        <w:rPr>
          <w:rFonts w:ascii="Bodoni MT Condensed" w:hAnsi="Bodoni MT Condensed"/>
          <w:sz w:val="32"/>
          <w:lang w:val="it-IT"/>
        </w:rPr>
        <w:t>Herkkutattirisotto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i/>
          <w:sz w:val="32"/>
          <w:lang w:val="it-IT"/>
        </w:rPr>
      </w:pPr>
      <w:r w:rsidRPr="00313510">
        <w:rPr>
          <w:rFonts w:ascii="Bodoni MT Condensed" w:hAnsi="Bodoni MT Condensed"/>
          <w:i/>
          <w:sz w:val="32"/>
          <w:lang w:val="it-IT"/>
        </w:rPr>
        <w:t>Bricco dell’Uccellone Barbera d’Asti 1999, Braida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it-IT"/>
        </w:rPr>
      </w:pP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it-IT"/>
        </w:rPr>
      </w:pPr>
      <w:r w:rsidRPr="00313510">
        <w:rPr>
          <w:rFonts w:ascii="Bodoni MT Condensed" w:hAnsi="Bodoni MT Condensed"/>
          <w:sz w:val="32"/>
          <w:lang w:val="it-IT"/>
        </w:rPr>
        <w:t>* * *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it-IT"/>
        </w:rPr>
      </w:pPr>
      <w:r w:rsidRPr="00313510">
        <w:rPr>
          <w:rFonts w:ascii="Bodoni MT Condensed" w:hAnsi="Bodoni MT Condensed"/>
          <w:sz w:val="32"/>
          <w:lang w:val="it-IT"/>
        </w:rPr>
        <w:t>Luomukaritsan paahtopaistia, rosmariinikastiketta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i/>
          <w:sz w:val="32"/>
          <w:lang w:val="it-IT"/>
        </w:rPr>
      </w:pPr>
      <w:r w:rsidRPr="00313510">
        <w:rPr>
          <w:rFonts w:ascii="Bodoni MT Condensed" w:hAnsi="Bodoni MT Condensed"/>
          <w:i/>
          <w:sz w:val="32"/>
          <w:lang w:val="it-IT"/>
        </w:rPr>
        <w:t>Il Bosco, Syrah 2001, d’Alessandro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it-IT"/>
        </w:rPr>
      </w:pP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it-IT"/>
        </w:rPr>
      </w:pPr>
      <w:r w:rsidRPr="00313510">
        <w:rPr>
          <w:rFonts w:ascii="Bodoni MT Condensed" w:hAnsi="Bodoni MT Condensed"/>
          <w:sz w:val="32"/>
          <w:lang w:val="it-IT"/>
        </w:rPr>
        <w:t>* * *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fi-FI"/>
        </w:rPr>
      </w:pPr>
      <w:r w:rsidRPr="00313510">
        <w:rPr>
          <w:rFonts w:ascii="Bodoni MT Condensed" w:hAnsi="Bodoni MT Condensed"/>
          <w:sz w:val="32"/>
          <w:lang w:val="fi-FI"/>
        </w:rPr>
        <w:t>Suomalaisia juustoja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i/>
          <w:sz w:val="32"/>
          <w:lang w:val="fi-FI"/>
        </w:rPr>
      </w:pPr>
      <w:r w:rsidRPr="00313510">
        <w:rPr>
          <w:rFonts w:ascii="Bodoni MT Condensed" w:hAnsi="Bodoni MT Condensed"/>
          <w:i/>
          <w:sz w:val="32"/>
          <w:lang w:val="fi-FI"/>
        </w:rPr>
        <w:t>Vin Santo 1995, Casa Emma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sz w:val="32"/>
          <w:lang w:val="fi-FI"/>
        </w:rPr>
      </w:pP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fi-FI"/>
        </w:rPr>
      </w:pPr>
      <w:r w:rsidRPr="00313510">
        <w:rPr>
          <w:rFonts w:ascii="Bodoni MT Condensed" w:hAnsi="Bodoni MT Condensed"/>
          <w:sz w:val="32"/>
          <w:lang w:val="fi-FI"/>
        </w:rPr>
        <w:t>* * *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sz w:val="32"/>
          <w:lang w:val="fi-FI"/>
        </w:rPr>
      </w:pPr>
      <w:r w:rsidRPr="00313510">
        <w:rPr>
          <w:rFonts w:ascii="Bodoni MT Condensed" w:hAnsi="Bodoni MT Condensed"/>
          <w:sz w:val="32"/>
          <w:lang w:val="fi-FI"/>
        </w:rPr>
        <w:t>Karamellipannacotta ja mehustettuja vadelmia</w:t>
      </w:r>
    </w:p>
    <w:p w:rsidR="00167807" w:rsidRPr="00313510" w:rsidRDefault="00503805" w:rsidP="00167807">
      <w:pPr>
        <w:jc w:val="center"/>
        <w:rPr>
          <w:rFonts w:ascii="Bodoni MT Condensed" w:hAnsi="Bodoni MT Condensed"/>
          <w:i/>
          <w:sz w:val="32"/>
          <w:lang w:val="fi-FI"/>
        </w:rPr>
      </w:pPr>
      <w:r w:rsidRPr="00313510">
        <w:rPr>
          <w:rFonts w:ascii="Bodoni MT Condensed" w:hAnsi="Bodoni MT Condensed"/>
          <w:i/>
          <w:sz w:val="32"/>
          <w:lang w:val="fi-FI"/>
        </w:rPr>
        <w:t>Vigna Senza Nome Moscato d’Asti, Braida</w:t>
      </w:r>
    </w:p>
    <w:p w:rsidR="00167807" w:rsidRPr="00313510" w:rsidRDefault="006B23B1" w:rsidP="00167807">
      <w:pPr>
        <w:jc w:val="center"/>
        <w:rPr>
          <w:rFonts w:ascii="Bodoni MT Condensed" w:hAnsi="Bodoni MT Condensed"/>
          <w:lang w:val="fi-FI"/>
        </w:rPr>
      </w:pPr>
    </w:p>
    <w:p w:rsidR="00167807" w:rsidRPr="00313510" w:rsidRDefault="006B23B1" w:rsidP="00167807">
      <w:pPr>
        <w:jc w:val="center"/>
        <w:rPr>
          <w:rFonts w:ascii="Bodoni MT Condensed" w:hAnsi="Bodoni MT Condensed"/>
          <w:lang w:val="fi-FI"/>
        </w:rPr>
      </w:pPr>
    </w:p>
    <w:sectPr w:rsidR="00167807" w:rsidRPr="00313510" w:rsidSect="00A97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B1" w:rsidRDefault="006B23B1" w:rsidP="002520F2">
      <w:r>
        <w:separator/>
      </w:r>
    </w:p>
  </w:endnote>
  <w:endnote w:type="continuationSeparator" w:id="1">
    <w:p w:rsidR="006B23B1" w:rsidRDefault="006B23B1" w:rsidP="0025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B1" w:rsidRDefault="006B23B1" w:rsidP="002520F2">
      <w:r>
        <w:separator/>
      </w:r>
    </w:p>
  </w:footnote>
  <w:footnote w:type="continuationSeparator" w:id="1">
    <w:p w:rsidR="006B23B1" w:rsidRDefault="006B23B1" w:rsidP="0025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2" w:rsidRDefault="002520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3F01"/>
  <w:defaultTabStop w:val="720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10E"/>
    <w:rsid w:val="000A761D"/>
    <w:rsid w:val="002520F2"/>
    <w:rsid w:val="002F39B2"/>
    <w:rsid w:val="00313510"/>
    <w:rsid w:val="00375795"/>
    <w:rsid w:val="00383881"/>
    <w:rsid w:val="003B785E"/>
    <w:rsid w:val="00492ED6"/>
    <w:rsid w:val="00503805"/>
    <w:rsid w:val="005B710E"/>
    <w:rsid w:val="006B23B1"/>
    <w:rsid w:val="009326E7"/>
    <w:rsid w:val="00A97528"/>
    <w:rsid w:val="00AA5115"/>
    <w:rsid w:val="00D42381"/>
    <w:rsid w:val="00DB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28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2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F2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52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0F2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image" Target="media/image1.jpeg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Juhlamenukortti</TPFriendlyName>
    <NumericId xmlns="fed321ae-6156-42a7-960a-52334cae8eeb">-1</NumericId>
    <BusinessGroup xmlns="fed321ae-6156-42a7-960a-52334cae8eeb" xsi:nil="true"/>
    <SourceTitle xmlns="fed321ae-6156-42a7-960a-52334cae8eeb">Juhlamenukortti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223182</Value>
      <Value>365910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2010-01-22T21:04:00+00:00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TP010291860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72071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54A9D655-8D93-47B3-AC31-9ED00755ABAF}"/>
</file>

<file path=customXml/itemProps2.xml><?xml version="1.0" encoding="utf-8"?>
<ds:datastoreItem xmlns:ds="http://schemas.openxmlformats.org/officeDocument/2006/customXml" ds:itemID="{246209F5-89AA-4773-849C-9DAF065667B6}"/>
</file>

<file path=customXml/itemProps3.xml><?xml version="1.0" encoding="utf-8"?>
<ds:datastoreItem xmlns:ds="http://schemas.openxmlformats.org/officeDocument/2006/customXml" ds:itemID="{E8F37804-1367-4EB7-A71D-4A257489857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Menu 2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Juhlamenukortti</dc:title>
  <dc:creator/>
  <cp:lastModifiedBy/>
  <cp:revision>1</cp:revision>
  <dcterms:created xsi:type="dcterms:W3CDTF">2008-10-15T12:41:00Z</dcterms:created>
  <dcterms:modified xsi:type="dcterms:W3CDTF">2008-10-15T12:41:00Z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7221300</vt:r8>
  </property>
</Properties>
</file>