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EF" w:rsidRDefault="00A56A12">
      <w:pPr>
        <w:pStyle w:val="Pealkiri"/>
      </w:pPr>
      <w:bookmarkStart w:id="0" w:name="_GoBack"/>
      <w:bookmarkEnd w:id="0"/>
      <w:r>
        <w:t>Pealkiri</w:t>
      </w:r>
    </w:p>
    <w:p w:rsidR="00C73BEF" w:rsidRDefault="00A56A12">
      <w:pPr>
        <w:pStyle w:val="Pealkiri1"/>
      </w:pPr>
      <w:r>
        <w:t>Pealkiri 1</w:t>
      </w:r>
    </w:p>
    <w:p w:rsidR="00C73BEF" w:rsidRDefault="00A56A12">
      <w:r>
        <w:t xml:space="preserve">Selle malli kujunduse eeliste ärakasutamiseks rakendage menüü Avaleht laadigalerii laade. Pealkirjalaadide abil saate hõlpsalt vormindada pealkirju ja muude laadide </w:t>
      </w:r>
      <w:r>
        <w:t>abil (nt Rõhutus või Tugev tsitaat) esile tõsta olulist teksti. Need laadid annavad dokumendile suurepärase ilme ning on abiks teie ideede edasiandmisel.</w:t>
      </w:r>
    </w:p>
    <w:p w:rsidR="00C73BEF" w:rsidRDefault="00A56A12">
      <w:r>
        <w:t>Hakake aga pihta!</w:t>
      </w:r>
    </w:p>
    <w:sectPr w:rsidR="00C73BEF" w:rsidSect="00DB447A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12" w:rsidRDefault="00A56A12">
      <w:pPr>
        <w:spacing w:after="0" w:line="240" w:lineRule="auto"/>
      </w:pPr>
      <w:r>
        <w:separator/>
      </w:r>
    </w:p>
  </w:endnote>
  <w:endnote w:type="continuationSeparator" w:id="0">
    <w:p w:rsidR="00A56A12" w:rsidRDefault="00A5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12" w:rsidRDefault="00A56A12">
      <w:pPr>
        <w:spacing w:after="0" w:line="240" w:lineRule="auto"/>
      </w:pPr>
      <w:r>
        <w:separator/>
      </w:r>
    </w:p>
  </w:footnote>
  <w:footnote w:type="continuationSeparator" w:id="0">
    <w:p w:rsidR="00A56A12" w:rsidRDefault="00A5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F"/>
    <w:rsid w:val="00A56A12"/>
    <w:rsid w:val="00C73BEF"/>
    <w:rsid w:val="00D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t-EE" w:eastAsia="et-E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Pealkiri4">
    <w:name w:val="heading 4"/>
    <w:basedOn w:val="Normaallaad"/>
    <w:next w:val="Normaallaad"/>
    <w:link w:val="Pealkiri4Mrk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Pealkiri5">
    <w:name w:val="heading 5"/>
    <w:basedOn w:val="Normaallaad"/>
    <w:next w:val="Normaallaad"/>
    <w:link w:val="Pealkiri5Mrk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6">
    <w:name w:val="heading 6"/>
    <w:basedOn w:val="Normaallaad"/>
    <w:next w:val="Normaallaad"/>
    <w:link w:val="Pealkiri6Mrk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Pealkiri7">
    <w:name w:val="heading 7"/>
    <w:basedOn w:val="Normaallaad"/>
    <w:next w:val="Normaallaad"/>
    <w:link w:val="Pealkiri7Mrk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Pealkiri9">
    <w:name w:val="heading 9"/>
    <w:basedOn w:val="Normaallaad"/>
    <w:next w:val="Normaallaad"/>
    <w:link w:val="Pealkiri9Mrk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qFormat/>
    <w:rPr>
      <w:b/>
      <w:bCs/>
      <w:caps w:val="0"/>
      <w:smallCaps w:val="0"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Rhutus">
    <w:name w:val="Emphasis"/>
    <w:basedOn w:val="Liguvaikefont"/>
    <w:uiPriority w:val="20"/>
    <w:qFormat/>
    <w:rPr>
      <w:i/>
      <w:iCs/>
      <w:color w:val="000000" w:themeColor="text1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Pealkiri4Mrk">
    <w:name w:val="Pealkiri 4 Märk"/>
    <w:basedOn w:val="Liguvaikefont"/>
    <w:link w:val="Pealkiri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6Mrk">
    <w:name w:val="Pealkiri 6 Märk"/>
    <w:basedOn w:val="Liguvaikefont"/>
    <w:link w:val="Pealkiri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Pealkiri7Mrk">
    <w:name w:val="Pealkiri 7 Märk"/>
    <w:basedOn w:val="Liguvaikefont"/>
    <w:link w:val="Pealkiri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Pealkiri9Mrk">
    <w:name w:val="Pealkiri 9 Märk"/>
    <w:basedOn w:val="Liguvaikefont"/>
    <w:link w:val="Pealkiri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Tugevrhutus">
    <w:name w:val="Intense Emphasis"/>
    <w:basedOn w:val="Liguvaikefont"/>
    <w:uiPriority w:val="21"/>
    <w:qFormat/>
    <w:rPr>
      <w:b/>
      <w:bCs/>
      <w:i/>
      <w:iCs/>
      <w:color w:val="auto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TugevtsitaatMrk">
    <w:name w:val="Tugev tsitaat Märk"/>
    <w:basedOn w:val="Liguvaikefont"/>
    <w:link w:val="Tugevtsitaat"/>
    <w:uiPriority w:val="30"/>
    <w:rPr>
      <w:color w:val="B01513" w:themeColor="accent1"/>
      <w:sz w:val="28"/>
      <w:szCs w:val="28"/>
    </w:rPr>
  </w:style>
  <w:style w:type="character" w:styleId="Tugevviide">
    <w:name w:val="Intense Reference"/>
    <w:basedOn w:val="Liguvaikefont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perlink">
    <w:name w:val="Hyperlink"/>
    <w:basedOn w:val="Liguvaikefont"/>
    <w:unhideWhenUsed/>
    <w:rPr>
      <w:color w:val="4FB8C1" w:themeColor="text2" w:themeTint="99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Pr>
      <w:color w:val="9DFFCB" w:themeColor="followedHyperlink"/>
      <w:u w:val="single"/>
    </w:rPr>
  </w:style>
  <w:style w:type="paragraph" w:styleId="Vahedeta">
    <w:name w:val="No Spacing"/>
    <w:link w:val="VahedetaMrk"/>
    <w:uiPriority w:val="1"/>
    <w:qFormat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</w:style>
  <w:style w:type="paragraph" w:styleId="Tsitaat">
    <w:name w:val="Quote"/>
    <w:basedOn w:val="Normaallaad"/>
    <w:next w:val="Normaallaad"/>
    <w:link w:val="TsitaatMr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TsitaatMrk">
    <w:name w:val="Tsitaat Märk"/>
    <w:basedOn w:val="Liguvaikefont"/>
    <w:link w:val="Tsitaat"/>
    <w:uiPriority w:val="29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Pr>
      <w:sz w:val="28"/>
      <w:szCs w:val="28"/>
    </w:rPr>
  </w:style>
  <w:style w:type="character" w:styleId="Vaevumrgatavrhutus">
    <w:name w:val="Subtle Emphasis"/>
    <w:basedOn w:val="Liguvaikefont"/>
    <w:uiPriority w:val="19"/>
    <w:qFormat/>
    <w:rPr>
      <w:i/>
      <w:iCs/>
      <w:color w:val="595959" w:themeColor="text1" w:themeTint="A6"/>
    </w:rPr>
  </w:style>
  <w:style w:type="character" w:styleId="Vaevumrgatavviide">
    <w:name w:val="Subtle Reference"/>
    <w:basedOn w:val="Liguvaikefont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numbering" w:styleId="111111">
    <w:name w:val="Outline List 2"/>
    <w:basedOn w:val="Loendita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Loendita"/>
    <w:uiPriority w:val="99"/>
    <w:semiHidden/>
    <w:unhideWhenUsed/>
    <w:pPr>
      <w:numPr>
        <w:numId w:val="4"/>
      </w:numPr>
    </w:pPr>
  </w:style>
  <w:style w:type="numbering" w:styleId="Artikkeljaotis">
    <w:name w:val="Outline List 3"/>
    <w:basedOn w:val="Loendita"/>
    <w:uiPriority w:val="99"/>
    <w:semiHidden/>
    <w:unhideWhenUsed/>
    <w:pPr>
      <w:numPr>
        <w:numId w:val="5"/>
      </w:numPr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</w:style>
  <w:style w:type="paragraph" w:styleId="Plokktekst">
    <w:name w:val="Block Text"/>
    <w:basedOn w:val="Normaallaad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</w:style>
  <w:style w:type="paragraph" w:styleId="Kehatekst2">
    <w:name w:val="Body Text 2"/>
    <w:basedOn w:val="Normaallaad"/>
    <w:link w:val="Kehatekst2Mrk"/>
    <w:uiPriority w:val="99"/>
    <w:semiHidden/>
    <w:unhideWhenUsed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</w:style>
  <w:style w:type="paragraph" w:styleId="Kehatekst3">
    <w:name w:val="Body Text 3"/>
    <w:basedOn w:val="Normaallaad"/>
    <w:link w:val="Kehatekst3Mr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Pr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</w:style>
  <w:style w:type="paragraph" w:styleId="Taandegakehatekst">
    <w:name w:val="Body Text Indent"/>
    <w:basedOn w:val="Normaallaad"/>
    <w:link w:val="TaandegakehatekstMrk"/>
    <w:uiPriority w:val="99"/>
    <w:semiHidden/>
    <w:unhideWhenUsed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Pr>
      <w:sz w:val="16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</w:style>
  <w:style w:type="table" w:styleId="Vrvilinekoordinaatvrk">
    <w:name w:val="Colorful Grid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 w:val="20"/>
      <w:szCs w:val="20"/>
    </w:rPr>
  </w:style>
  <w:style w:type="table" w:styleId="Tumeloend">
    <w:name w:val="Dark List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</w:style>
  <w:style w:type="character" w:customStyle="1" w:styleId="KuupevMrk">
    <w:name w:val="Kuupäev Märk"/>
    <w:basedOn w:val="Liguvaikefont"/>
    <w:link w:val="Kuupev"/>
    <w:uiPriority w:val="99"/>
    <w:semiHidden/>
  </w:style>
  <w:style w:type="paragraph" w:styleId="Dokumendiplaan">
    <w:name w:val="Document Map"/>
    <w:basedOn w:val="Normaallaad"/>
    <w:link w:val="DokumendiplaanMrk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Pr>
      <w:rFonts w:ascii="Segoe UI" w:hAnsi="Segoe UI" w:cs="Segoe UI"/>
      <w:sz w:val="16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</w:style>
  <w:style w:type="character" w:styleId="Lpumrkuseviide">
    <w:name w:val="endnote reference"/>
    <w:basedOn w:val="Liguvaikefont"/>
    <w:uiPriority w:val="99"/>
    <w:semiHidden/>
    <w:unhideWhenUsed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Pr>
      <w:sz w:val="20"/>
      <w:szCs w:val="20"/>
    </w:rPr>
  </w:style>
  <w:style w:type="paragraph" w:styleId="mbrikuaadress">
    <w:name w:val="envelope address"/>
    <w:basedOn w:val="Normaallaa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styleId="Allmrkuseviide">
    <w:name w:val="footnote reference"/>
    <w:basedOn w:val="Liguvaikefont"/>
    <w:uiPriority w:val="99"/>
    <w:semiHidden/>
    <w:unhideWhenUsed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Pr>
      <w:sz w:val="20"/>
      <w:szCs w:val="20"/>
    </w:rPr>
  </w:style>
  <w:style w:type="table" w:styleId="Heleruuttabel1">
    <w:name w:val="Grid Table 1 Light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ttabel2rhk2">
    <w:name w:val="Grid Table 2 Accent 2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ttabel2rhk3">
    <w:name w:val="Grid Table 2 Accent 3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ttabel2rhk4">
    <w:name w:val="Grid Table 2 Accent 4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ttabel2rhk5">
    <w:name w:val="Grid Table 2 Accent 5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ttabel2rhk6">
    <w:name w:val="Grid Table 2 Accent 6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ttabel3">
    <w:name w:val="Grid Table 3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uuttabel4">
    <w:name w:val="Grid Table 4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ttabel4rhk2">
    <w:name w:val="Grid Table 4 Accent 2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ttabel4rhk3">
    <w:name w:val="Grid Table 4 Accent 3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ttabel4rhk4">
    <w:name w:val="Grid Table 4 Accent 4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ttabel4rhk5">
    <w:name w:val="Grid Table 4 Accent 5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ttabel4rhk6">
    <w:name w:val="Grid Table 4 Accent 6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umeruuttabel5">
    <w:name w:val="Grid Table 5 Dark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Tumeruuttabel5rhk2">
    <w:name w:val="Grid Table 5 Dark Accent 2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Tumeruuttabel5rhk4">
    <w:name w:val="Grid Table 5 Dark Accent 4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Tumeruuttabel5rhk5">
    <w:name w:val="Grid Table 5 Dark Accent 5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Vrvilineruuttabel6">
    <w:name w:val="Grid Table 6 Colorful"/>
    <w:basedOn w:val="Normaaltabe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vilineruuttabel7">
    <w:name w:val="Grid Table 7 Colorful"/>
    <w:basedOn w:val="Normaaltabe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character" w:styleId="HTML-lhend">
    <w:name w:val="HTML Acronym"/>
    <w:basedOn w:val="Liguvaikefont"/>
    <w:uiPriority w:val="99"/>
    <w:semiHidden/>
    <w:unhideWhenUsed/>
  </w:style>
  <w:style w:type="paragraph" w:styleId="HTML-aadress">
    <w:name w:val="HTML Address"/>
    <w:basedOn w:val="Normaallaad"/>
    <w:link w:val="HTML-aadressMr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Pr>
      <w:i/>
      <w:iCs/>
    </w:rPr>
  </w:style>
  <w:style w:type="character" w:styleId="HTML-tsitaat">
    <w:name w:val="HTML Cite"/>
    <w:basedOn w:val="Liguvaikefont"/>
    <w:uiPriority w:val="99"/>
    <w:semiHidden/>
    <w:unhideWhenUsed/>
    <w:rPr>
      <w:i/>
      <w:iCs/>
    </w:rPr>
  </w:style>
  <w:style w:type="character" w:styleId="HTML-kood">
    <w:name w:val="HTML Code"/>
    <w:basedOn w:val="Liguvaike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tsioon">
    <w:name w:val="HTML Definition"/>
    <w:basedOn w:val="Liguvaikefont"/>
    <w:uiPriority w:val="99"/>
    <w:semiHidden/>
    <w:unhideWhenUsed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Pr>
      <w:rFonts w:ascii="Consolas" w:hAnsi="Consolas" w:cs="Consolas"/>
      <w:sz w:val="20"/>
      <w:szCs w:val="20"/>
    </w:rPr>
  </w:style>
  <w:style w:type="character" w:styleId="HTML-nidis">
    <w:name w:val="HTML Sample"/>
    <w:basedOn w:val="Liguvaike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Pr>
      <w:i/>
      <w:iCs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Registripealkiri">
    <w:name w:val="index heading"/>
    <w:basedOn w:val="Normaallaad"/>
    <w:next w:val="Register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</w:style>
  <w:style w:type="paragraph" w:styleId="Loend">
    <w:name w:val="List"/>
    <w:basedOn w:val="Normaallaad"/>
    <w:uiPriority w:val="99"/>
    <w:semiHidden/>
    <w:unhideWhenUsed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pPr>
      <w:numPr>
        <w:numId w:val="6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pPr>
      <w:numPr>
        <w:numId w:val="7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pPr>
      <w:numPr>
        <w:numId w:val="8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pPr>
      <w:numPr>
        <w:numId w:val="9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pPr>
      <w:numPr>
        <w:numId w:val="10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pPr>
      <w:numPr>
        <w:numId w:val="11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pPr>
      <w:numPr>
        <w:numId w:val="12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pPr>
      <w:numPr>
        <w:numId w:val="13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pPr>
      <w:numPr>
        <w:numId w:val="14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pPr>
      <w:numPr>
        <w:numId w:val="15"/>
      </w:numPr>
      <w:contextualSpacing/>
    </w:pPr>
  </w:style>
  <w:style w:type="table" w:styleId="Heleloetelutabel1">
    <w:name w:val="List Table 1 Light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oetelutabel2">
    <w:name w:val="List Table 2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oetelutabel2rhk2">
    <w:name w:val="List Table 2 Accent 2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oetelutabel2rhk3">
    <w:name w:val="List Table 2 Accent 3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oetelutabel2rhk4">
    <w:name w:val="List Table 2 Accent 4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oetelutabel2rhk5">
    <w:name w:val="List Table 2 Accent 5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oetelutabel2rhk6">
    <w:name w:val="List Table 2 Accent 6"/>
    <w:basedOn w:val="Normaal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oetelutabel3">
    <w:name w:val="List Table 3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oetelutabel4rhk2">
    <w:name w:val="List Table 4 Accent 2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oetelutabel4rhk3">
    <w:name w:val="List Table 4 Accent 3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oetelutabel4rhk4">
    <w:name w:val="List Table 4 Accent 4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oetelutabel4rhk5">
    <w:name w:val="List Table 4 Accent 5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oetelutabel4rhk6">
    <w:name w:val="List Table 4 Accent 6"/>
    <w:basedOn w:val="Normaal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umeloetelutabel5">
    <w:name w:val="List Table 5 Dark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vilineloetelutabel7">
    <w:name w:val="List Table 7 Colorful"/>
    <w:basedOn w:val="Normaaltabe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Pr>
      <w:rFonts w:ascii="Consolas" w:hAnsi="Consolas" w:cs="Consolas"/>
      <w:sz w:val="20"/>
      <w:szCs w:val="20"/>
    </w:rPr>
  </w:style>
  <w:style w:type="table" w:styleId="Keskminekoordinaatvrk1">
    <w:name w:val="Medium Grid 1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</w:style>
  <w:style w:type="character" w:styleId="Lehekljenumber">
    <w:name w:val="page number"/>
    <w:basedOn w:val="Liguvaikefon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styleId="Tavatabel1">
    <w:name w:val="Plain Table 1"/>
    <w:basedOn w:val="Normaaltabe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Pr>
      <w:rFonts w:ascii="Consolas" w:hAnsi="Consolas" w:cs="Consolas"/>
      <w:sz w:val="21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</w:style>
  <w:style w:type="character" w:customStyle="1" w:styleId="TervitusMrk">
    <w:name w:val="Tervitus Märk"/>
    <w:basedOn w:val="Liguvaikefont"/>
    <w:link w:val="Tervitus"/>
    <w:uiPriority w:val="99"/>
    <w:semiHidden/>
  </w:style>
  <w:style w:type="paragraph" w:styleId="Allkiri">
    <w:name w:val="Signature"/>
    <w:basedOn w:val="Normaallaad"/>
    <w:link w:val="AllkiriMrk"/>
    <w:uiPriority w:val="99"/>
    <w:semiHidden/>
    <w:unhideWhenUsed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</w:style>
  <w:style w:type="table" w:styleId="Ruumilinetabel1">
    <w:name w:val="Table 3D effects 1"/>
    <w:basedOn w:val="Normaal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1">
    <w:name w:val="Table Grid 1"/>
    <w:basedOn w:val="Normaal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oendtabel1">
    <w:name w:val="Table List 1"/>
    <w:basedOn w:val="Normaaltabe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pPr>
      <w:spacing w:after="0"/>
      <w:ind w:left="170" w:hanging="17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ebitabel1">
    <w:name w:val="Table Web 1"/>
    <w:basedOn w:val="Normaaltabe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pPr>
      <w:spacing w:after="100"/>
      <w:ind w:left="17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pPr>
      <w:spacing w:after="100"/>
      <w:ind w:left="3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pPr>
      <w:spacing w:after="100"/>
      <w:ind w:left="51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pPr>
      <w:spacing w:after="100"/>
      <w:ind w:left="6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pPr>
      <w:spacing w:after="100"/>
      <w:ind w:left="85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pPr>
      <w:spacing w:after="100"/>
      <w:ind w:left="10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pPr>
      <w:spacing w:after="100"/>
      <w:ind w:left="119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pPr>
      <w:spacing w:after="100"/>
      <w:ind w:left="13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on">
  <a:themeElements>
    <a:clrScheme name="Io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6A14-B3F5-487B-8058-3A63B39F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Pealkiri 1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2013-06-27T23:19:00Z</dcterms:created>
  <dcterms:modified xsi:type="dcterms:W3CDTF">2013-07-31T06:03:00Z</dcterms:modified>
  <cp:version/>
</cp:coreProperties>
</file>