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vertAnchor="page" w:horzAnchor="page" w:tblpXSpec="center" w:tblpYSpec="center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361"/>
        <w:gridCol w:w="361"/>
        <w:gridCol w:w="2520"/>
        <w:gridCol w:w="270"/>
        <w:gridCol w:w="270"/>
        <w:gridCol w:w="2502"/>
        <w:gridCol w:w="278"/>
        <w:gridCol w:w="279"/>
        <w:gridCol w:w="2503"/>
        <w:gridCol w:w="368"/>
        <w:gridCol w:w="368"/>
      </w:tblGrid>
      <w:tr w:rsidR="00400430" w:rsidTr="00687A33">
        <w:trPr>
          <w:trHeight w:hRule="exact" w:val="317"/>
        </w:trPr>
        <w:tc>
          <w:tcPr>
            <w:tcW w:w="361" w:type="dxa"/>
          </w:tcPr>
          <w:p>
            <w:pPr>
              <w:pStyle w:val="Heading2"/>
              <w:framePr w:hSpace="0" w:wrap="auto" w:vAnchor="margin" w:hAnchor="text" w:xAlign="left" w:yAlign="inline"/>
            </w:pPr>
          </w:p>
        </w:tc>
        <w:tc>
          <w:tcPr>
            <w:tcW w:w="361" w:type="dxa"/>
            <w:shd w:val="clear" w:color="auto" w:fill="D6E3BC" w:themeFill="accent3" w:themeFillTint="66"/>
          </w:tcPr>
          <w:p>
            <w:pPr>
              <w:pStyle w:val="Heading2"/>
              <w:framePr w:hSpace="0" w:wrap="auto" w:vAnchor="margin" w:hAnchor="text" w:xAlign="left" w:yAlign="inline"/>
            </w:pPr>
          </w:p>
        </w:tc>
        <w:tc>
          <w:tcPr>
            <w:tcW w:w="2520" w:type="dxa"/>
            <w:shd w:val="clear" w:color="auto" w:fill="D6E3BC" w:themeFill="accent3" w:themeFillTint="66"/>
          </w:tcPr>
          <w:p>
            <w:pPr>
              <w:pStyle w:val="Heading2"/>
              <w:framePr w:hSpace="0" w:wrap="auto" w:vAnchor="margin" w:hAnchor="text" w:xAlign="left" w:yAlign="inline"/>
            </w:pPr>
          </w:p>
        </w:tc>
        <w:tc>
          <w:tcPr>
            <w:tcW w:w="540" w:type="dxa"/>
            <w:gridSpan w:val="2"/>
            <w:shd w:val="clear" w:color="auto" w:fill="D6E3BC" w:themeFill="accent3" w:themeFillTint="66"/>
          </w:tcPr>
          <w:p>
            <w:pPr>
              <w:pStyle w:val="Heading2"/>
              <w:framePr w:hSpace="0" w:wrap="auto" w:vAnchor="margin" w:hAnchor="text" w:xAlign="left" w:yAlign="inline"/>
            </w:pPr>
          </w:p>
        </w:tc>
        <w:tc>
          <w:tcPr>
            <w:tcW w:w="2502" w:type="dxa"/>
            <w:shd w:val="clear" w:color="auto" w:fill="D6E3BC" w:themeFill="accent3" w:themeFillTint="66"/>
          </w:tcPr>
          <w:p/>
        </w:tc>
        <w:tc>
          <w:tcPr>
            <w:tcW w:w="557" w:type="dxa"/>
            <w:gridSpan w:val="2"/>
            <w:shd w:val="clear" w:color="auto" w:fill="D6E3BC" w:themeFill="accent3" w:themeFillTint="66"/>
          </w:tcPr>
          <w:p/>
        </w:tc>
        <w:tc>
          <w:tcPr>
            <w:tcW w:w="2503" w:type="dxa"/>
            <w:shd w:val="clear" w:color="auto" w:fill="D6E3BC" w:themeFill="accent3" w:themeFillTint="66"/>
          </w:tcPr>
          <w:p/>
        </w:tc>
        <w:tc>
          <w:tcPr>
            <w:tcW w:w="368" w:type="dxa"/>
            <w:shd w:val="clear" w:color="auto" w:fill="D6E3BC" w:themeFill="accent3" w:themeFillTint="66"/>
          </w:tcPr>
          <w:p/>
        </w:tc>
        <w:tc>
          <w:tcPr>
            <w:tcW w:w="368" w:type="dxa"/>
          </w:tcPr>
          <w:p/>
        </w:tc>
      </w:tr>
      <w:tr w:rsidR="00687A33" w:rsidTr="00687A33">
        <w:trPr>
          <w:trHeight w:val="2149"/>
        </w:trPr>
        <w:tc>
          <w:tcPr>
            <w:tcW w:w="361" w:type="dxa"/>
          </w:tcPr>
          <w:p>
            <w:pPr>
              <w:jc w:val="center"/>
            </w:pPr>
          </w:p>
        </w:tc>
        <w:tc>
          <w:tcPr>
            <w:tcW w:w="361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520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F20756" w:rsidTr="00687A33">
              <w:trPr>
                <w:trHeight w:val="423"/>
              </w:trPr>
              <w:tc>
                <w:tcPr>
                  <w:tcW w:w="2880" w:type="dxa"/>
                  <w:gridSpan w:val="5"/>
                  <w:shd w:val="clear" w:color="auto" w:fill="FFFFFF" w:themeFill="background1"/>
                  <w:vAlign w:val="center"/>
                </w:tcPr>
                <w:p>
                  <w:pPr>
                    <w:pStyle w:val="Month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Heinäkuu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628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ma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ti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ke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to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pe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62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3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4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5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6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62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9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10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11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12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13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62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16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17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18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19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20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62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23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24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25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26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27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62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30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31</w:t>
                  </w: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62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56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502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Spec="center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F20756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>
                  <w:pPr>
                    <w:pStyle w:val="Month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elokuu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ma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ti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ke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to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pe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3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10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17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24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31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>
            <w:pPr>
              <w:jc w:val="center"/>
            </w:pPr>
          </w:p>
        </w:tc>
        <w:tc>
          <w:tcPr>
            <w:tcW w:w="278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79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503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F20756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>
                  <w:pPr>
                    <w:pStyle w:val="Month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syyskuu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ma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ti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ke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to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pe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7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14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21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28</w:t>
                  </w:r>
                </w:p>
              </w:tc>
            </w:tr>
            <w:tr w:rsidR="00687A33" w:rsidRPr="00F20756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>
            <w:pPr>
              <w:jc w:val="center"/>
            </w:pPr>
          </w:p>
        </w:tc>
        <w:tc>
          <w:tcPr>
            <w:tcW w:w="368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368" w:type="dxa"/>
          </w:tcPr>
          <w:p>
            <w:pPr>
              <w:jc w:val="center"/>
            </w:pPr>
          </w:p>
        </w:tc>
      </w:tr>
      <w:tr w:rsidR="00687A33" w:rsidTr="00687A33">
        <w:trPr>
          <w:trHeight w:hRule="exact" w:val="247"/>
        </w:trPr>
        <w:tc>
          <w:tcPr>
            <w:tcW w:w="361" w:type="dxa"/>
          </w:tcPr>
          <w:p/>
        </w:tc>
        <w:tc>
          <w:tcPr>
            <w:tcW w:w="361" w:type="dxa"/>
            <w:shd w:val="clear" w:color="auto" w:fill="D6E3BC" w:themeFill="accent3" w:themeFillTint="66"/>
          </w:tcPr>
          <w:p/>
        </w:tc>
        <w:tc>
          <w:tcPr>
            <w:tcW w:w="2520" w:type="dxa"/>
            <w:shd w:val="clear" w:color="auto" w:fill="D6E3BC" w:themeFill="accent3" w:themeFillTint="66"/>
          </w:tcPr>
          <w:p/>
        </w:tc>
        <w:tc>
          <w:tcPr>
            <w:tcW w:w="270" w:type="dxa"/>
            <w:shd w:val="clear" w:color="auto" w:fill="D6E3BC" w:themeFill="accent3" w:themeFillTint="66"/>
          </w:tcPr>
          <w:p/>
        </w:tc>
        <w:tc>
          <w:tcPr>
            <w:tcW w:w="270" w:type="dxa"/>
            <w:shd w:val="clear" w:color="auto" w:fill="D6E3BC" w:themeFill="accent3" w:themeFillTint="66"/>
          </w:tcPr>
          <w:p/>
        </w:tc>
        <w:tc>
          <w:tcPr>
            <w:tcW w:w="2502" w:type="dxa"/>
            <w:shd w:val="clear" w:color="auto" w:fill="D6E3BC" w:themeFill="accent3" w:themeFillTint="66"/>
          </w:tcPr>
          <w:p/>
        </w:tc>
        <w:tc>
          <w:tcPr>
            <w:tcW w:w="278" w:type="dxa"/>
            <w:shd w:val="clear" w:color="auto" w:fill="D6E3BC" w:themeFill="accent3" w:themeFillTint="66"/>
          </w:tcPr>
          <w:p/>
        </w:tc>
        <w:tc>
          <w:tcPr>
            <w:tcW w:w="279" w:type="dxa"/>
            <w:shd w:val="clear" w:color="auto" w:fill="D6E3BC" w:themeFill="accent3" w:themeFillTint="66"/>
          </w:tcPr>
          <w:p/>
        </w:tc>
        <w:tc>
          <w:tcPr>
            <w:tcW w:w="2503" w:type="dxa"/>
            <w:shd w:val="clear" w:color="auto" w:fill="D6E3BC" w:themeFill="accent3" w:themeFillTint="66"/>
          </w:tcPr>
          <w:p/>
        </w:tc>
        <w:tc>
          <w:tcPr>
            <w:tcW w:w="368" w:type="dxa"/>
            <w:shd w:val="clear" w:color="auto" w:fill="D6E3BC" w:themeFill="accent3" w:themeFillTint="66"/>
          </w:tcPr>
          <w:p/>
        </w:tc>
        <w:tc>
          <w:tcPr>
            <w:tcW w:w="368" w:type="dxa"/>
          </w:tcPr>
          <w:p/>
        </w:tc>
      </w:tr>
      <w:tr w:rsidR="00687A33" w:rsidRPr="00470873" w:rsidTr="00687A33">
        <w:trPr>
          <w:trHeight w:val="2149"/>
        </w:trPr>
        <w:tc>
          <w:tcPr>
            <w:tcW w:w="361" w:type="dxa"/>
          </w:tcPr>
          <w:p>
            <w:pPr>
              <w:jc w:val="center"/>
            </w:pPr>
          </w:p>
        </w:tc>
        <w:tc>
          <w:tcPr>
            <w:tcW w:w="361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520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012509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>
                  <w:pPr>
                    <w:pStyle w:val="Month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lokakuu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ma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ti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ke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to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pe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5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12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19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26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31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502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Spec="center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012509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>
                  <w:pPr>
                    <w:pStyle w:val="Month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marraskuu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ma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ti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ke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to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pe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9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16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23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30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>
            <w:pPr>
              <w:jc w:val="center"/>
            </w:pPr>
          </w:p>
        </w:tc>
        <w:tc>
          <w:tcPr>
            <w:tcW w:w="278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79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503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012509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>
                  <w:pPr>
                    <w:pStyle w:val="Month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joulukuu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ma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ti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ke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to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pe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7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14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21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28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31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368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368" w:type="dxa"/>
          </w:tcPr>
          <w:p>
            <w:pPr>
              <w:jc w:val="center"/>
            </w:pPr>
          </w:p>
        </w:tc>
      </w:tr>
      <w:tr w:rsidR="00687A33" w:rsidRPr="00470873" w:rsidTr="00687A33">
        <w:trPr>
          <w:trHeight w:hRule="exact" w:val="238"/>
        </w:trPr>
        <w:tc>
          <w:tcPr>
            <w:tcW w:w="361" w:type="dxa"/>
          </w:tcPr>
          <w:p/>
        </w:tc>
        <w:tc>
          <w:tcPr>
            <w:tcW w:w="361" w:type="dxa"/>
            <w:shd w:val="clear" w:color="auto" w:fill="D6E3BC" w:themeFill="accent3" w:themeFillTint="66"/>
          </w:tcPr>
          <w:p/>
        </w:tc>
        <w:tc>
          <w:tcPr>
            <w:tcW w:w="2520" w:type="dxa"/>
            <w:shd w:val="clear" w:color="auto" w:fill="D6E3BC" w:themeFill="accent3" w:themeFillTint="66"/>
          </w:tcPr>
          <w:p/>
        </w:tc>
        <w:tc>
          <w:tcPr>
            <w:tcW w:w="270" w:type="dxa"/>
            <w:shd w:val="clear" w:color="auto" w:fill="D6E3BC" w:themeFill="accent3" w:themeFillTint="66"/>
          </w:tcPr>
          <w:p/>
        </w:tc>
        <w:tc>
          <w:tcPr>
            <w:tcW w:w="270" w:type="dxa"/>
            <w:shd w:val="clear" w:color="auto" w:fill="D6E3BC" w:themeFill="accent3" w:themeFillTint="66"/>
          </w:tcPr>
          <w:p/>
        </w:tc>
        <w:tc>
          <w:tcPr>
            <w:tcW w:w="2502" w:type="dxa"/>
            <w:shd w:val="clear" w:color="auto" w:fill="D6E3BC" w:themeFill="accent3" w:themeFillTint="66"/>
          </w:tcPr>
          <w:p/>
        </w:tc>
        <w:tc>
          <w:tcPr>
            <w:tcW w:w="278" w:type="dxa"/>
            <w:shd w:val="clear" w:color="auto" w:fill="D6E3BC" w:themeFill="accent3" w:themeFillTint="66"/>
          </w:tcPr>
          <w:p/>
        </w:tc>
        <w:tc>
          <w:tcPr>
            <w:tcW w:w="279" w:type="dxa"/>
            <w:shd w:val="clear" w:color="auto" w:fill="D6E3BC" w:themeFill="accent3" w:themeFillTint="66"/>
          </w:tcPr>
          <w:p/>
        </w:tc>
        <w:tc>
          <w:tcPr>
            <w:tcW w:w="2503" w:type="dxa"/>
            <w:shd w:val="clear" w:color="auto" w:fill="D6E3BC" w:themeFill="accent3" w:themeFillTint="66"/>
          </w:tcPr>
          <w:p/>
        </w:tc>
        <w:tc>
          <w:tcPr>
            <w:tcW w:w="368" w:type="dxa"/>
            <w:shd w:val="clear" w:color="auto" w:fill="D6E3BC" w:themeFill="accent3" w:themeFillTint="66"/>
          </w:tcPr>
          <w:p/>
        </w:tc>
        <w:tc>
          <w:tcPr>
            <w:tcW w:w="368" w:type="dxa"/>
          </w:tcPr>
          <w:p/>
        </w:tc>
      </w:tr>
      <w:tr w:rsidR="00687A33" w:rsidRPr="00470873" w:rsidTr="00687A33">
        <w:trPr>
          <w:trHeight w:val="2149"/>
        </w:trPr>
        <w:tc>
          <w:tcPr>
            <w:tcW w:w="361" w:type="dxa"/>
          </w:tcPr>
          <w:p>
            <w:pPr>
              <w:jc w:val="center"/>
            </w:pPr>
          </w:p>
        </w:tc>
        <w:tc>
          <w:tcPr>
            <w:tcW w:w="361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520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012509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>
                  <w:pPr>
                    <w:pStyle w:val="Month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tammikuu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ma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ti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ke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to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pe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4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11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18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25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31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502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Spec="center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012509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>
                  <w:pPr>
                    <w:pStyle w:val="Month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helmikuu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ma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ti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ke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to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pe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8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15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22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29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>
            <w:pPr>
              <w:jc w:val="center"/>
            </w:pPr>
          </w:p>
        </w:tc>
        <w:tc>
          <w:tcPr>
            <w:tcW w:w="278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79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503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012509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>
                  <w:pPr>
                    <w:pStyle w:val="Month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maaliskuu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ma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ti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ke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to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pe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7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14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21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28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31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368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368" w:type="dxa"/>
          </w:tcPr>
          <w:p>
            <w:pPr>
              <w:jc w:val="center"/>
            </w:pPr>
          </w:p>
        </w:tc>
      </w:tr>
      <w:tr w:rsidR="00687A33" w:rsidRPr="00470873" w:rsidTr="00687A33">
        <w:trPr>
          <w:trHeight w:hRule="exact" w:val="247"/>
        </w:trPr>
        <w:tc>
          <w:tcPr>
            <w:tcW w:w="361" w:type="dxa"/>
          </w:tcPr>
          <w:p/>
        </w:tc>
        <w:tc>
          <w:tcPr>
            <w:tcW w:w="361" w:type="dxa"/>
            <w:shd w:val="clear" w:color="auto" w:fill="D6E3BC" w:themeFill="accent3" w:themeFillTint="66"/>
          </w:tcPr>
          <w:p/>
        </w:tc>
        <w:tc>
          <w:tcPr>
            <w:tcW w:w="2520" w:type="dxa"/>
            <w:shd w:val="clear" w:color="auto" w:fill="D6E3BC" w:themeFill="accent3" w:themeFillTint="66"/>
          </w:tcPr>
          <w:p/>
        </w:tc>
        <w:tc>
          <w:tcPr>
            <w:tcW w:w="270" w:type="dxa"/>
            <w:shd w:val="clear" w:color="auto" w:fill="D6E3BC" w:themeFill="accent3" w:themeFillTint="66"/>
          </w:tcPr>
          <w:p/>
        </w:tc>
        <w:tc>
          <w:tcPr>
            <w:tcW w:w="270" w:type="dxa"/>
            <w:shd w:val="clear" w:color="auto" w:fill="D6E3BC" w:themeFill="accent3" w:themeFillTint="66"/>
          </w:tcPr>
          <w:p/>
        </w:tc>
        <w:tc>
          <w:tcPr>
            <w:tcW w:w="2502" w:type="dxa"/>
            <w:shd w:val="clear" w:color="auto" w:fill="D6E3BC" w:themeFill="accent3" w:themeFillTint="66"/>
          </w:tcPr>
          <w:p/>
        </w:tc>
        <w:tc>
          <w:tcPr>
            <w:tcW w:w="278" w:type="dxa"/>
            <w:shd w:val="clear" w:color="auto" w:fill="D6E3BC" w:themeFill="accent3" w:themeFillTint="66"/>
          </w:tcPr>
          <w:p/>
        </w:tc>
        <w:tc>
          <w:tcPr>
            <w:tcW w:w="279" w:type="dxa"/>
            <w:shd w:val="clear" w:color="auto" w:fill="D6E3BC" w:themeFill="accent3" w:themeFillTint="66"/>
          </w:tcPr>
          <w:p/>
        </w:tc>
        <w:tc>
          <w:tcPr>
            <w:tcW w:w="2503" w:type="dxa"/>
            <w:shd w:val="clear" w:color="auto" w:fill="D6E3BC" w:themeFill="accent3" w:themeFillTint="66"/>
          </w:tcPr>
          <w:p/>
        </w:tc>
        <w:tc>
          <w:tcPr>
            <w:tcW w:w="368" w:type="dxa"/>
            <w:shd w:val="clear" w:color="auto" w:fill="D6E3BC" w:themeFill="accent3" w:themeFillTint="66"/>
          </w:tcPr>
          <w:p/>
        </w:tc>
        <w:tc>
          <w:tcPr>
            <w:tcW w:w="368" w:type="dxa"/>
          </w:tcPr>
          <w:p/>
        </w:tc>
      </w:tr>
      <w:tr w:rsidR="00687A33" w:rsidRPr="00470873" w:rsidTr="00687A33">
        <w:trPr>
          <w:trHeight w:val="2149"/>
        </w:trPr>
        <w:tc>
          <w:tcPr>
            <w:tcW w:w="361" w:type="dxa"/>
          </w:tcPr>
          <w:p>
            <w:pPr>
              <w:jc w:val="center"/>
            </w:pPr>
          </w:p>
        </w:tc>
        <w:tc>
          <w:tcPr>
            <w:tcW w:w="361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520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012509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>
                  <w:pPr>
                    <w:pStyle w:val="Month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huhtikuu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ma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ti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ke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to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pe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4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11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18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25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70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502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Spec="center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012509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>
                  <w:pPr>
                    <w:pStyle w:val="Month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toukokuu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ma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ti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ke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to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pe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9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16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23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30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>
            <w:pPr>
              <w:jc w:val="center"/>
            </w:pPr>
          </w:p>
        </w:tc>
        <w:tc>
          <w:tcPr>
            <w:tcW w:w="278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79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2503" w:type="dxa"/>
            <w:shd w:val="clear" w:color="auto" w:fill="D6E3BC" w:themeFill="accent3" w:themeFillTint="66"/>
          </w:tcPr>
          <w:tbl>
            <w:tblPr>
              <w:tblStyle w:val="TableGrid"/>
              <w:tblpPr w:leftFromText="187" w:rightFromText="187" w:vertAnchor="page" w:horzAnchor="page" w:tblpX="1374" w:tblpY="1"/>
              <w:tblOverlap w:val="never"/>
              <w:tblW w:w="2520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548"/>
              <w:gridCol w:w="493"/>
              <w:gridCol w:w="493"/>
              <w:gridCol w:w="493"/>
              <w:gridCol w:w="493"/>
            </w:tblGrid>
            <w:tr w:rsidR="00687A33" w:rsidRPr="00012509" w:rsidTr="00687A33">
              <w:trPr>
                <w:trHeight w:val="423"/>
              </w:trPr>
              <w:tc>
                <w:tcPr>
                  <w:tcW w:w="2520" w:type="dxa"/>
                  <w:gridSpan w:val="5"/>
                  <w:shd w:val="clear" w:color="auto" w:fill="FFFFFF" w:themeFill="background1"/>
                  <w:vAlign w:val="center"/>
                </w:tcPr>
                <w:p>
                  <w:pPr>
                    <w:pStyle w:val="Month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kesäkuu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ma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ti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ke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to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pe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6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11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12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13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18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19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20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23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24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25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26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27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30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  <w:r>
                    <w:rPr>
                      <w:lang w:val="fi-FI"/>
                    </w:rPr>
                    <w:t> </w:t>
                  </w:r>
                </w:p>
              </w:tc>
            </w:tr>
            <w:tr w:rsidR="00687A33" w:rsidRPr="00012509" w:rsidTr="00687A33">
              <w:trPr>
                <w:trHeight w:val="219"/>
              </w:trPr>
              <w:tc>
                <w:tcPr>
                  <w:tcW w:w="548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93" w:type="dxa"/>
                  <w:shd w:val="clear" w:color="auto" w:fill="FFFFFF" w:themeFill="background1"/>
                  <w:vAlign w:val="center"/>
                </w:tcPr>
                <w:p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>
            <w:pPr>
              <w:jc w:val="center"/>
            </w:pPr>
          </w:p>
        </w:tc>
        <w:tc>
          <w:tcPr>
            <w:tcW w:w="368" w:type="dxa"/>
            <w:shd w:val="clear" w:color="auto" w:fill="D6E3BC" w:themeFill="accent3" w:themeFillTint="66"/>
          </w:tcPr>
          <w:p>
            <w:pPr>
              <w:jc w:val="center"/>
            </w:pPr>
          </w:p>
        </w:tc>
        <w:tc>
          <w:tcPr>
            <w:tcW w:w="368" w:type="dxa"/>
          </w:tcPr>
          <w:p>
            <w:pPr>
              <w:jc w:val="center"/>
            </w:pPr>
          </w:p>
        </w:tc>
      </w:tr>
      <w:tr w:rsidR="00687A33" w:rsidRPr="00470873" w:rsidTr="00687A33">
        <w:trPr>
          <w:trHeight w:hRule="exact" w:val="256"/>
        </w:trPr>
        <w:tc>
          <w:tcPr>
            <w:tcW w:w="361" w:type="dxa"/>
          </w:tcPr>
          <w:p/>
        </w:tc>
        <w:tc>
          <w:tcPr>
            <w:tcW w:w="361" w:type="dxa"/>
            <w:shd w:val="clear" w:color="auto" w:fill="D6E3BC" w:themeFill="accent3" w:themeFillTint="66"/>
          </w:tcPr>
          <w:p/>
        </w:tc>
        <w:tc>
          <w:tcPr>
            <w:tcW w:w="2520" w:type="dxa"/>
            <w:shd w:val="clear" w:color="auto" w:fill="D6E3BC" w:themeFill="accent3" w:themeFillTint="66"/>
          </w:tcPr>
          <w:p/>
        </w:tc>
        <w:tc>
          <w:tcPr>
            <w:tcW w:w="270" w:type="dxa"/>
            <w:shd w:val="clear" w:color="auto" w:fill="D6E3BC" w:themeFill="accent3" w:themeFillTint="66"/>
          </w:tcPr>
          <w:p/>
        </w:tc>
        <w:tc>
          <w:tcPr>
            <w:tcW w:w="270" w:type="dxa"/>
            <w:shd w:val="clear" w:color="auto" w:fill="D6E3BC" w:themeFill="accent3" w:themeFillTint="66"/>
          </w:tcPr>
          <w:p/>
        </w:tc>
        <w:tc>
          <w:tcPr>
            <w:tcW w:w="2502" w:type="dxa"/>
            <w:shd w:val="clear" w:color="auto" w:fill="D6E3BC" w:themeFill="accent3" w:themeFillTint="66"/>
          </w:tcPr>
          <w:p/>
        </w:tc>
        <w:tc>
          <w:tcPr>
            <w:tcW w:w="278" w:type="dxa"/>
            <w:shd w:val="clear" w:color="auto" w:fill="D6E3BC" w:themeFill="accent3" w:themeFillTint="66"/>
          </w:tcPr>
          <w:p/>
        </w:tc>
        <w:tc>
          <w:tcPr>
            <w:tcW w:w="279" w:type="dxa"/>
            <w:shd w:val="clear" w:color="auto" w:fill="D6E3BC" w:themeFill="accent3" w:themeFillTint="66"/>
          </w:tcPr>
          <w:p/>
        </w:tc>
        <w:tc>
          <w:tcPr>
            <w:tcW w:w="2503" w:type="dxa"/>
            <w:shd w:val="clear" w:color="auto" w:fill="D6E3BC" w:themeFill="accent3" w:themeFillTint="66"/>
          </w:tcPr>
          <w:p/>
        </w:tc>
        <w:tc>
          <w:tcPr>
            <w:tcW w:w="368" w:type="dxa"/>
            <w:shd w:val="clear" w:color="auto" w:fill="D6E3BC" w:themeFill="accent3" w:themeFillTint="66"/>
          </w:tcPr>
          <w:p/>
        </w:tc>
        <w:tc>
          <w:tcPr>
            <w:tcW w:w="368" w:type="dxa"/>
          </w:tcPr>
          <w:p/>
        </w:tc>
      </w:tr>
      <w:tr w:rsidR="00687A33" w:rsidRPr="00470873" w:rsidTr="00687A33">
        <w:trPr>
          <w:trHeight w:hRule="exact" w:val="292"/>
        </w:trPr>
        <w:tc>
          <w:tcPr>
            <w:tcW w:w="361" w:type="dxa"/>
          </w:tcPr>
          <w:p>
            <w:pPr>
              <w:rPr>
                <w:noProof/>
              </w:rPr>
            </w:pPr>
          </w:p>
        </w:tc>
        <w:tc>
          <w:tcPr>
            <w:tcW w:w="361" w:type="dxa"/>
            <w:shd w:val="clear" w:color="auto" w:fill="CCC0D9" w:themeFill="accent4" w:themeFillTint="66"/>
          </w:tcPr>
          <w:p>
            <w:pPr>
              <w:rPr>
                <w:noProof/>
              </w:rPr>
            </w:pPr>
          </w:p>
        </w:tc>
        <w:tc>
          <w:tcPr>
            <w:tcW w:w="2520" w:type="dxa"/>
            <w:tcBorders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540" w:type="dxa"/>
            <w:gridSpan w:val="2"/>
            <w:tcBorders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502" w:type="dxa"/>
            <w:tcBorders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78" w:type="dxa"/>
            <w:tcBorders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79" w:type="dxa"/>
            <w:shd w:val="clear" w:color="auto" w:fill="CCC0D9" w:themeFill="accent4" w:themeFillTint="66"/>
          </w:tcPr>
          <w:p/>
        </w:tc>
        <w:tc>
          <w:tcPr>
            <w:tcW w:w="2503" w:type="dxa"/>
            <w:vMerge w:val="restart"/>
            <w:shd w:val="clear" w:color="auto" w:fill="CCC0D9" w:themeFill="accent4" w:themeFillTint="66"/>
            <w:vAlign w:val="center"/>
          </w:tcPr>
          <w:p>
            <w:pPr>
              <w:pStyle w:val="Heading2"/>
              <w:framePr w:hSpace="0" w:wrap="auto" w:vAnchor="margin" w:hAnchor="text" w:xAlign="left" w:yAlign="inline"/>
            </w:pPr>
            <w:r>
              <w:rPr>
                <w:lang w:val="fi-FI"/>
              </w:rPr>
              <w:t>2007</w:t>
            </w:r>
          </w:p>
          <w:p>
            <w:pPr>
              <w:pStyle w:val="Heading2"/>
              <w:framePr w:hSpace="0" w:wrap="auto" w:vAnchor="margin" w:hAnchor="text" w:xAlign="left" w:yAlign="inline"/>
            </w:pPr>
            <w:r>
              <w:rPr>
                <w:lang w:val="fi-FI"/>
              </w:rPr>
              <w:t>2008</w:t>
            </w:r>
          </w:p>
          <w:p>
            <w:pPr>
              <w:pStyle w:val="Heading1"/>
              <w:framePr w:hSpace="0" w:wrap="auto" w:vAnchor="margin" w:hAnchor="text" w:xAlign="left" w:yAlign="inline"/>
            </w:pPr>
            <w:r>
              <w:rPr>
                <w:lang w:val="fi-FI"/>
              </w:rPr>
              <w:t>Talousarvio-</w:t>
            </w:r>
            <w:r>
              <w:rPr>
                <w:lang w:val="fi-FI"/>
              </w:rPr>
              <w:t xml:space="preserve"> vuosi</w:t>
            </w:r>
          </w:p>
        </w:tc>
        <w:tc>
          <w:tcPr>
            <w:tcW w:w="368" w:type="dxa"/>
            <w:shd w:val="clear" w:color="auto" w:fill="CCC0D9" w:themeFill="accent4" w:themeFillTint="66"/>
          </w:tcPr>
          <w:p/>
        </w:tc>
        <w:tc>
          <w:tcPr>
            <w:tcW w:w="368" w:type="dxa"/>
          </w:tcPr>
          <w:p/>
        </w:tc>
      </w:tr>
      <w:tr w:rsidR="00687A33" w:rsidRPr="00470873" w:rsidTr="00687A33">
        <w:trPr>
          <w:trHeight w:hRule="exact" w:val="317"/>
        </w:trPr>
        <w:tc>
          <w:tcPr>
            <w:tcW w:w="361" w:type="dxa"/>
          </w:tcPr>
          <w:p/>
        </w:tc>
        <w:tc>
          <w:tcPr>
            <w:tcW w:w="361" w:type="dxa"/>
            <w:shd w:val="clear" w:color="auto" w:fill="CCC0D9" w:themeFill="accent4" w:themeFillTint="66"/>
          </w:tcPr>
          <w:p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>
            <w:pPr>
              <w:pStyle w:val="Notes"/>
              <w:framePr w:hSpace="0" w:wrap="auto" w:vAnchor="margin" w:hAnchor="text" w:xAlign="left" w:yAlign="inline"/>
            </w:pPr>
          </w:p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/>
        </w:tc>
        <w:tc>
          <w:tcPr>
            <w:tcW w:w="2503" w:type="dxa"/>
            <w:vMerge/>
            <w:shd w:val="clear" w:color="auto" w:fill="CCC0D9" w:themeFill="accent4" w:themeFillTint="66"/>
          </w:tcPr>
          <w:p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/>
        </w:tc>
      </w:tr>
      <w:tr w:rsidR="00687A33" w:rsidRPr="00F20756" w:rsidTr="00687A33">
        <w:trPr>
          <w:trHeight w:hRule="exact" w:val="317"/>
        </w:trPr>
        <w:tc>
          <w:tcPr>
            <w:tcW w:w="361" w:type="dxa"/>
          </w:tcPr>
          <w:p/>
        </w:tc>
        <w:tc>
          <w:tcPr>
            <w:tcW w:w="361" w:type="dxa"/>
            <w:shd w:val="clear" w:color="auto" w:fill="CCC0D9" w:themeFill="accent4" w:themeFillTint="66"/>
          </w:tcPr>
          <w:p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/>
        </w:tc>
        <w:tc>
          <w:tcPr>
            <w:tcW w:w="2503" w:type="dxa"/>
            <w:vMerge/>
            <w:shd w:val="clear" w:color="auto" w:fill="CCC0D9" w:themeFill="accent4" w:themeFillTint="66"/>
          </w:tcPr>
          <w:p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/>
        </w:tc>
      </w:tr>
      <w:tr w:rsidR="00687A33" w:rsidRPr="00F20756" w:rsidTr="00687A33">
        <w:trPr>
          <w:trHeight w:hRule="exact" w:val="317"/>
        </w:trPr>
        <w:tc>
          <w:tcPr>
            <w:tcW w:w="361" w:type="dxa"/>
          </w:tcPr>
          <w:p/>
        </w:tc>
        <w:tc>
          <w:tcPr>
            <w:tcW w:w="361" w:type="dxa"/>
            <w:shd w:val="clear" w:color="auto" w:fill="CCC0D9" w:themeFill="accent4" w:themeFillTint="66"/>
          </w:tcPr>
          <w:p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/>
        </w:tc>
        <w:tc>
          <w:tcPr>
            <w:tcW w:w="2503" w:type="dxa"/>
            <w:vMerge/>
            <w:shd w:val="clear" w:color="auto" w:fill="CCC0D9" w:themeFill="accent4" w:themeFillTint="66"/>
          </w:tcPr>
          <w:p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/>
        </w:tc>
      </w:tr>
      <w:tr w:rsidR="00687A33" w:rsidRPr="00F20756" w:rsidTr="00687A33">
        <w:trPr>
          <w:trHeight w:hRule="exact" w:val="317"/>
        </w:trPr>
        <w:tc>
          <w:tcPr>
            <w:tcW w:w="361" w:type="dxa"/>
          </w:tcPr>
          <w:p/>
        </w:tc>
        <w:tc>
          <w:tcPr>
            <w:tcW w:w="361" w:type="dxa"/>
            <w:shd w:val="clear" w:color="auto" w:fill="CCC0D9" w:themeFill="accent4" w:themeFillTint="66"/>
          </w:tcPr>
          <w:p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/>
        </w:tc>
        <w:tc>
          <w:tcPr>
            <w:tcW w:w="2503" w:type="dxa"/>
            <w:vMerge/>
            <w:shd w:val="clear" w:color="auto" w:fill="CCC0D9" w:themeFill="accent4" w:themeFillTint="66"/>
          </w:tcPr>
          <w:p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/>
        </w:tc>
      </w:tr>
      <w:tr w:rsidR="00687A33" w:rsidRPr="00F20756" w:rsidTr="00687A33">
        <w:trPr>
          <w:trHeight w:hRule="exact" w:val="317"/>
        </w:trPr>
        <w:tc>
          <w:tcPr>
            <w:tcW w:w="361" w:type="dxa"/>
          </w:tcPr>
          <w:p/>
        </w:tc>
        <w:tc>
          <w:tcPr>
            <w:tcW w:w="361" w:type="dxa"/>
            <w:shd w:val="clear" w:color="auto" w:fill="CCC0D9" w:themeFill="accent4" w:themeFillTint="66"/>
          </w:tcPr>
          <w:p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/>
        </w:tc>
        <w:tc>
          <w:tcPr>
            <w:tcW w:w="2503" w:type="dxa"/>
            <w:vMerge/>
            <w:shd w:val="clear" w:color="auto" w:fill="CCC0D9" w:themeFill="accent4" w:themeFillTint="66"/>
          </w:tcPr>
          <w:p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/>
        </w:tc>
      </w:tr>
      <w:tr w:rsidR="00687A33" w:rsidRPr="00F20756" w:rsidTr="00687A33">
        <w:trPr>
          <w:trHeight w:hRule="exact" w:val="317"/>
        </w:trPr>
        <w:tc>
          <w:tcPr>
            <w:tcW w:w="361" w:type="dxa"/>
          </w:tcPr>
          <w:p/>
        </w:tc>
        <w:tc>
          <w:tcPr>
            <w:tcW w:w="361" w:type="dxa"/>
            <w:shd w:val="clear" w:color="auto" w:fill="CCC0D9" w:themeFill="accent4" w:themeFillTint="66"/>
          </w:tcPr>
          <w:p/>
        </w:tc>
        <w:tc>
          <w:tcPr>
            <w:tcW w:w="25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54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5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C0D9" w:themeFill="accent4" w:themeFillTint="66"/>
          </w:tcPr>
          <w:p/>
        </w:tc>
        <w:tc>
          <w:tcPr>
            <w:tcW w:w="279" w:type="dxa"/>
            <w:tcBorders>
              <w:left w:val="nil"/>
            </w:tcBorders>
            <w:shd w:val="clear" w:color="auto" w:fill="CCC0D9" w:themeFill="accent4" w:themeFillTint="66"/>
          </w:tcPr>
          <w:p/>
        </w:tc>
        <w:tc>
          <w:tcPr>
            <w:tcW w:w="2503" w:type="dxa"/>
            <w:vMerge/>
            <w:shd w:val="clear" w:color="auto" w:fill="CCC0D9" w:themeFill="accent4" w:themeFillTint="66"/>
            <w:vAlign w:val="bottom"/>
          </w:tcPr>
          <w:p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</w:tcPr>
          <w:p>
            <w:pPr>
              <w:rPr>
                <w:color w:val="FFFFFF" w:themeColor="background1"/>
              </w:rPr>
            </w:pPr>
          </w:p>
        </w:tc>
        <w:tc>
          <w:tcPr>
            <w:tcW w:w="368" w:type="dxa"/>
          </w:tcPr>
          <w:p/>
        </w:tc>
      </w:tr>
      <w:tr w:rsidR="00687A33" w:rsidRPr="00470873" w:rsidTr="00687A33">
        <w:trPr>
          <w:trHeight w:hRule="exact" w:val="317"/>
        </w:trPr>
        <w:tc>
          <w:tcPr>
            <w:tcW w:w="361" w:type="dxa"/>
            <w:vAlign w:val="bottom"/>
          </w:tcPr>
          <w:p>
            <w:pPr>
              <w:jc w:val="center"/>
            </w:pPr>
          </w:p>
        </w:tc>
        <w:tc>
          <w:tcPr>
            <w:tcW w:w="361" w:type="dxa"/>
            <w:shd w:val="clear" w:color="auto" w:fill="CCC0D9" w:themeFill="accent4" w:themeFillTint="66"/>
            <w:vAlign w:val="bottom"/>
          </w:tcPr>
          <w:p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FFFFFF" w:themeColor="background1"/>
            </w:tcBorders>
            <w:shd w:val="clear" w:color="auto" w:fill="CCC0D9" w:themeFill="accent4" w:themeFillTint="66"/>
            <w:vAlign w:val="bottom"/>
          </w:tcPr>
          <w:p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FFFFFF" w:themeColor="background1"/>
            </w:tcBorders>
            <w:shd w:val="clear" w:color="auto" w:fill="CCC0D9" w:themeFill="accent4" w:themeFillTint="66"/>
            <w:vAlign w:val="bottom"/>
          </w:tcPr>
          <w:p>
            <w:pPr>
              <w:jc w:val="center"/>
            </w:pPr>
          </w:p>
        </w:tc>
        <w:tc>
          <w:tcPr>
            <w:tcW w:w="2502" w:type="dxa"/>
            <w:tcBorders>
              <w:top w:val="single" w:sz="4" w:space="0" w:color="FFFFFF" w:themeColor="background1"/>
            </w:tcBorders>
            <w:shd w:val="clear" w:color="auto" w:fill="CCC0D9" w:themeFill="accent4" w:themeFillTint="66"/>
            <w:vAlign w:val="bottom"/>
          </w:tcPr>
          <w:p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FFFFFF" w:themeColor="background1"/>
            </w:tcBorders>
            <w:shd w:val="clear" w:color="auto" w:fill="CCC0D9" w:themeFill="accent4" w:themeFillTint="66"/>
            <w:vAlign w:val="bottom"/>
          </w:tcPr>
          <w:p>
            <w:pPr>
              <w:jc w:val="center"/>
            </w:pPr>
          </w:p>
        </w:tc>
        <w:tc>
          <w:tcPr>
            <w:tcW w:w="279" w:type="dxa"/>
            <w:shd w:val="clear" w:color="auto" w:fill="CCC0D9" w:themeFill="accent4" w:themeFillTint="66"/>
            <w:vAlign w:val="bottom"/>
          </w:tcPr>
          <w:p>
            <w:pPr>
              <w:jc w:val="center"/>
            </w:pPr>
          </w:p>
        </w:tc>
        <w:tc>
          <w:tcPr>
            <w:tcW w:w="2503" w:type="dxa"/>
            <w:vMerge/>
            <w:shd w:val="clear" w:color="auto" w:fill="CCC0D9" w:themeFill="accent4" w:themeFillTint="66"/>
            <w:vAlign w:val="bottom"/>
          </w:tcPr>
          <w:p>
            <w:pPr>
              <w:pStyle w:val="Heading1"/>
              <w:framePr w:hSpace="0" w:wrap="auto" w:vAnchor="margin" w:hAnchor="text" w:xAlign="left" w:yAlign="inline"/>
            </w:pPr>
          </w:p>
        </w:tc>
        <w:tc>
          <w:tcPr>
            <w:tcW w:w="368" w:type="dxa"/>
            <w:shd w:val="clear" w:color="auto" w:fill="CCC0D9" w:themeFill="accent4" w:themeFillTint="66"/>
            <w:vAlign w:val="bottom"/>
          </w:tcPr>
          <w:p>
            <w:pPr>
              <w:jc w:val="center"/>
            </w:pPr>
          </w:p>
        </w:tc>
        <w:tc>
          <w:tcPr>
            <w:tcW w:w="368" w:type="dxa"/>
            <w:vAlign w:val="bottom"/>
          </w:tcPr>
          <w:p>
            <w:pPr>
              <w:jc w:val="center"/>
            </w:pPr>
          </w:p>
          <w:p/>
          <w:p/>
        </w:tc>
      </w:tr>
    </w:tbl>
    <w:p>
      <w:r>
        <w:rPr>
          <w:noProof/>
        </w:rPr>
        <w:pict>
          <v:rect id="_x0000_s1028" style="position:absolute;margin-left:0;margin-top:0;width:526.6pt;height:10in;z-index:-251658752;mso-position-horizontal:center;mso-position-horizontal-relative:page;mso-position-vertical:center;mso-position-vertical-relative:page" o:allowincell="f" fillcolor="#92cddc [1944]" stroked="f">
            <v:fill color2="fill lighten(51)" angle="-45" focusposition=".5,.5" focussize="" method="linear sigma" focus="-50%" type="gradient"/>
            <w10:wrap anchorx="page" anchory="page"/>
          </v:rect>
        </w:pict>
      </w:r>
    </w:p>
    <w:sect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oNotTrackFormatting/>
  <w:defaultTabStop w:val="720"/>
  <w:characterSpacingControl w:val="doNotCompress"/>
  <w:compat/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white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framePr w:hSpace="187" w:wrap="around" w:vAnchor="page" w:hAnchor="page" w:xAlign="center" w:yAlign="center"/>
      <w:jc w:val="center"/>
      <w:outlineLvl w:val="0"/>
    </w:pPr>
    <w:rPr>
      <w:rFonts w:asciiTheme="majorHAnsi" w:hAnsiTheme="majorHAnsi"/>
      <w:caps/>
      <w:noProof/>
      <w:spacing w:val="110"/>
      <w:sz w:val="18"/>
      <w:szCs w:val="18"/>
    </w:rPr>
  </w:style>
  <w:style w:type="paragraph" w:styleId="Heading2">
    <w:name w:val="heading 2"/>
    <w:basedOn w:val="Normal"/>
    <w:next w:val="Normal"/>
    <w:link w:val="Heading2Char"/>
    <w:qFormat/>
    <w:pPr>
      <w:framePr w:hSpace="187" w:wrap="around" w:vAnchor="page" w:hAnchor="page" w:xAlign="center" w:yAlign="center"/>
      <w:spacing w:line="192" w:lineRule="auto"/>
      <w:jc w:val="center"/>
      <w:outlineLvl w:val="1"/>
    </w:pPr>
    <w:rPr>
      <w:rFonts w:asciiTheme="majorHAnsi" w:hAnsiTheme="majorHAnsi"/>
      <w:color w:val="404040" w:themeColor="text1" w:themeTint="BF"/>
      <w:sz w:val="108"/>
      <w:szCs w:val="128"/>
    </w:rPr>
  </w:style>
  <w:style w:type="paragraph" w:styleId="Heading3">
    <w:name w:val="heading 3"/>
    <w:basedOn w:val="Heading2"/>
    <w:next w:val="Normal"/>
    <w:link w:val="Heading3Char"/>
    <w:qFormat/>
    <w:pPr>
      <w:framePr w:wrap="around"/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Pr>
      <w:rFonts w:asciiTheme="majorHAnsi" w:hAnsiTheme="majorHAnsi"/>
      <w:caps/>
      <w:noProof/>
      <w:spacing w:val="110"/>
      <w:sz w:val="18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hAnsiTheme="majorHAnsi"/>
      <w:color w:val="404040" w:themeColor="text1" w:themeTint="BF"/>
      <w:sz w:val="108"/>
      <w:szCs w:val="128"/>
    </w:rPr>
  </w:style>
  <w:style w:type="paragraph" w:customStyle="1" w:styleId="Month">
    <w:name w:val="Month"/>
    <w:basedOn w:val="Heading1"/>
    <w:qFormat/>
    <w:pPr>
      <w:framePr w:wrap="around"/>
    </w:pPr>
    <w:rPr>
      <w:color w:val="8064A2" w:themeColor="accent4"/>
      <w:spacing w:val="0"/>
      <w:sz w:val="20"/>
    </w:rPr>
  </w:style>
  <w:style w:type="paragraph" w:customStyle="1" w:styleId="DaysoftheWeek">
    <w:name w:val="Days of the Week"/>
    <w:basedOn w:val="Normal"/>
    <w:qFormat/>
    <w:pPr>
      <w:framePr w:hSpace="187" w:wrap="around" w:vAnchor="page" w:hAnchor="page" w:xAlign="center" w:yAlign="center"/>
      <w:jc w:val="center"/>
    </w:pPr>
    <w:rPr>
      <w:rFonts w:asciiTheme="majorHAnsi" w:eastAsia="Georgia" w:hAnsiTheme="majorHAnsi"/>
      <w:caps/>
      <w:color w:val="4BACC6" w:themeColor="accent5"/>
      <w:sz w:val="14"/>
      <w:szCs w:val="18"/>
    </w:rPr>
  </w:style>
  <w:style w:type="paragraph" w:customStyle="1" w:styleId="Dates">
    <w:name w:val="Dates"/>
    <w:basedOn w:val="Normal"/>
    <w:qFormat/>
    <w:pPr>
      <w:framePr w:hSpace="187" w:wrap="around" w:vAnchor="page" w:hAnchor="page" w:xAlign="center" w:y="865"/>
      <w:jc w:val="center"/>
    </w:pPr>
    <w:rPr>
      <w:rFonts w:asciiTheme="majorHAnsi" w:eastAsia="Georgia" w:hAnsiTheme="majorHAnsi"/>
      <w:color w:val="404040" w:themeColor="text1" w:themeTint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rPr>
      <w:rFonts w:asciiTheme="majorHAnsi" w:hAnsiTheme="majorHAnsi"/>
      <w:color w:val="BFBFBF" w:themeColor="background1" w:themeShade="BF"/>
      <w:sz w:val="108"/>
      <w:szCs w:val="12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otes">
    <w:name w:val="Notes"/>
    <w:basedOn w:val="Month"/>
    <w:qFormat/>
    <w:pPr>
      <w:framePr w:wrap="around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ed321ae-6156-42a7-960a-52334cae8eeb">english</DirectSourceMarket>
    <MarketSpecific xmlns="fed321ae-6156-42a7-960a-52334cae8eeb" xsi:nil="true"/>
    <ApprovalStatus xmlns="fed321ae-6156-42a7-960a-52334cae8eeb">InProgress</ApprovalStatus>
    <PrimaryImageGen xmlns="fed321ae-6156-42a7-960a-52334cae8eeb">true</PrimaryImageGen>
    <ThumbnailAssetId xmlns="fed321ae-6156-42a7-960a-52334cae8eeb" xsi:nil="true"/>
    <NumericId xmlns="fed321ae-6156-42a7-960a-52334cae8eeb">-1</NumericId>
    <TPFriendlyName xmlns="fed321ae-6156-42a7-960a-52334cae8eeb">Tilivuoden 2007-2008 kalenteri (ma-pe)</TPFriendlyName>
    <BusinessGroup xmlns="fed321ae-6156-42a7-960a-52334cae8eeb" xsi:nil="true"/>
    <APEditor xmlns="fed321ae-6156-42a7-960a-52334cae8eeb">
      <UserInfo>
        <DisplayName>REDMOND\v-luannv</DisplayName>
        <AccountId>96</AccountId>
        <AccountType/>
      </UserInfo>
    </APEditor>
    <SourceTitle xmlns="fed321ae-6156-42a7-960a-52334cae8eeb">2007-2008 fiscal year calendar (Mon-Fri)</SourceTitle>
    <OpenTemplate xmlns="fed321ae-6156-42a7-960a-52334cae8eeb">true</OpenTemplate>
    <UALocComments xmlns="fed321ae-6156-42a7-960a-52334cae8eeb" xsi:nil="true"/>
    <ParentAssetId xmlns="fed321ae-6156-42a7-960a-52334cae8eeb" xsi:nil="true"/>
    <PublishStatusLookup xmlns="fed321ae-6156-42a7-960a-52334cae8eeb">
      <Value>63129</Value>
      <Value>367686</Value>
    </PublishStatusLookup>
    <IntlLangReviewDate xmlns="fed321ae-6156-42a7-960a-52334cae8eeb" xsi:nil="true"/>
    <LastPublishResultLookup xmlns="fed321ae-6156-42a7-960a-52334cae8eeb" xsi:nil="true"/>
    <MachineTranslated xmlns="fed321ae-6156-42a7-960a-52334cae8eeb">false</MachineTranslated>
    <OriginalSourceMarket xmlns="fed321ae-6156-42a7-960a-52334cae8eeb">english</OriginalSourceMarket>
    <TPInstallLocation xmlns="fed321ae-6156-42a7-960a-52334cae8eeb">{My Templates}</TPInstallLocation>
    <ClipArtFilename xmlns="fed321ae-6156-42a7-960a-52334cae8eeb" xsi:nil="true"/>
    <ContentItem xmlns="fed321ae-6156-42a7-960a-52334cae8eeb" xsi:nil="true"/>
    <APDescription xmlns="fed321ae-6156-42a7-960a-52334cae8eeb" xsi:nil="true"/>
    <APAuthor xmlns="fed321ae-6156-42a7-960a-52334cae8eeb">
      <UserInfo>
        <DisplayName>REDMOND\cynvey</DisplayName>
        <AccountId>227</AccountId>
        <AccountType/>
      </UserInfo>
    </APAuthor>
    <TPAppVersion xmlns="fed321ae-6156-42a7-960a-52334cae8eeb">12</TPAppVersion>
    <TPCommandLine xmlns="fed321ae-6156-42a7-960a-52334cae8eeb">{WD} /f {FilePath}</TPCommandLine>
    <EditorialStatus xmlns="fed321ae-6156-42a7-960a-52334cae8eeb" xsi:nil="true"/>
    <PublishTargets xmlns="fed321ae-6156-42a7-960a-52334cae8eeb">OfficeOnline</PublishTargets>
    <TPLaunchHelpLinkType xmlns="fed321ae-6156-42a7-960a-52334cae8eeb">Template</TPLaunchHelpLinkType>
    <TimesCloned xmlns="fed321ae-6156-42a7-960a-52334cae8eeb" xsi:nil="true"/>
    <LastModifiedDateTime xmlns="fed321ae-6156-42a7-960a-52334cae8eeb" xsi:nil="true"/>
    <Provider xmlns="fed321ae-6156-42a7-960a-52334cae8eeb">EY006220130</Provider>
    <AssetStart xmlns="fed321ae-6156-42a7-960a-52334cae8eeb">2009-01-02T00:00:00+00:00</AssetStart>
    <LastHandOff xmlns="fed321ae-6156-42a7-960a-52334cae8eeb" xsi:nil="true"/>
    <AcquiredFrom xmlns="fed321ae-6156-42a7-960a-52334cae8eeb" xsi:nil="true"/>
    <TPClientViewer xmlns="fed321ae-6156-42a7-960a-52334cae8eeb">Microsoft Office Word</TPClientViewer>
    <ArtSampleDocs xmlns="fed321ae-6156-42a7-960a-52334cae8eeb" xsi:nil="true"/>
    <UACurrentWords xmlns="fed321ae-6156-42a7-960a-52334cae8eeb">0</UACurrentWords>
    <UALocRecommendation xmlns="fed321ae-6156-42a7-960a-52334cae8eeb">Localize</UALocRecommendation>
    <IsDeleted xmlns="fed321ae-6156-42a7-960a-52334cae8eeb">false</IsDeleted>
    <ShowIn xmlns="fed321ae-6156-42a7-960a-52334cae8eeb" xsi:nil="true"/>
    <UANotes xmlns="fed321ae-6156-42a7-960a-52334cae8eeb">O14_beta1</UANotes>
    <TemplateStatus xmlns="fed321ae-6156-42a7-960a-52334cae8eeb" xsi:nil="true"/>
    <VoteCount xmlns="fed321ae-6156-42a7-960a-52334cae8eeb" xsi:nil="true"/>
    <CSXHash xmlns="fed321ae-6156-42a7-960a-52334cae8eeb" xsi:nil="true"/>
    <CSXSubmissionMarket xmlns="fed321ae-6156-42a7-960a-52334cae8eeb" xsi:nil="true"/>
    <AssetExpire xmlns="fed321ae-6156-42a7-960a-52334cae8eeb">2029-05-12T00:00:00+00:00</AssetExpire>
    <DSATActionTaken xmlns="fed321ae-6156-42a7-960a-52334cae8eeb" xsi:nil="true"/>
    <SubmitterId xmlns="fed321ae-6156-42a7-960a-52334cae8eeb" xsi:nil="true"/>
    <TPExecutable xmlns="fed321ae-6156-42a7-960a-52334cae8eeb" xsi:nil="true"/>
    <AssetType xmlns="fed321ae-6156-42a7-960a-52334cae8eeb">TP</AssetType>
    <CSXSubmissionDate xmlns="fed321ae-6156-42a7-960a-52334cae8eeb" xsi:nil="true"/>
    <BugNumber xmlns="fed321ae-6156-42a7-960a-52334cae8eeb" xsi:nil="true"/>
    <CSXUpdate xmlns="fed321ae-6156-42a7-960a-52334cae8eeb">false</CSXUpdate>
    <ApprovalLog xmlns="fed321ae-6156-42a7-960a-52334cae8eeb" xsi:nil="true"/>
    <Milestone xmlns="fed321ae-6156-42a7-960a-52334cae8eeb" xsi:nil="true"/>
    <TPComponent xmlns="fed321ae-6156-42a7-960a-52334cae8eeb">WORDFiles</TPComponent>
    <OriginAsset xmlns="fed321ae-6156-42a7-960a-52334cae8eeb" xsi:nil="true"/>
    <AssetId xmlns="fed321ae-6156-42a7-960a-52334cae8eeb">TP010236818</AssetId>
    <TPApplication xmlns="fed321ae-6156-42a7-960a-52334cae8eeb">Word</TPApplication>
    <TPLaunchHelpLink xmlns="fed321ae-6156-42a7-960a-52334cae8eeb" xsi:nil="true"/>
    <IntlLocPriority xmlns="fed321ae-6156-42a7-960a-52334cae8eeb" xsi:nil="true"/>
    <IntlLangReviewer xmlns="fed321ae-6156-42a7-960a-52334cae8eeb" xsi:nil="true"/>
    <PlannedPubDate xmlns="fed321ae-6156-42a7-960a-52334cae8eeb" xsi:nil="true"/>
    <CrawlForDependencies xmlns="fed321ae-6156-42a7-960a-52334cae8eeb">false</CrawlForDependencies>
    <HandoffToMSDN xmlns="fed321ae-6156-42a7-960a-52334cae8eeb" xsi:nil="true"/>
    <TrustLevel xmlns="fed321ae-6156-42a7-960a-52334cae8eeb">1 Microsoft Managed Content</TrustLevel>
    <IsSearchable xmlns="fed321ae-6156-42a7-960a-52334cae8eeb">false</IsSearchable>
    <TPNamespace xmlns="fed321ae-6156-42a7-960a-52334cae8eeb">WINWORD</TPNamespace>
    <Markets xmlns="fed321ae-6156-42a7-960a-52334cae8eeb"/>
    <UAProjectedTotalWords xmlns="fed321ae-6156-42a7-960a-52334cae8eeb" xsi:nil="true"/>
    <OutputCachingOn xmlns="fed321ae-6156-42a7-960a-52334cae8eeb">false</OutputCachingOn>
    <IntlLangReview xmlns="fed321ae-6156-42a7-960a-52334cae8eeb" xsi:nil="true"/>
    <Downloads xmlns="fed321ae-6156-42a7-960a-52334cae8eeb">0</Downloads>
    <LegacyData xmlns="fed321ae-6156-42a7-960a-52334cae8eeb" xsi:nil="true"/>
    <Providers xmlns="fed321ae-6156-42a7-960a-52334cae8eeb" xsi:nil="true"/>
    <TemplateTemplateType xmlns="fed321ae-6156-42a7-960a-52334cae8eeb">Word 2007 Default</TemplateTemplateType>
    <EditorialTags xmlns="fed321ae-6156-42a7-960a-52334cae8eeb" xsi:nil="true"/>
    <PolicheckWords xmlns="fed321ae-6156-42a7-960a-52334cae8eeb" xsi:nil="true"/>
    <OOCacheId xmlns="fed321ae-6156-42a7-960a-52334cae8eeb" xsi:nil="true"/>
    <FriendlyTitle xmlns="fed321ae-6156-42a7-960a-52334cae8eeb" xsi:nil="true"/>
    <Manager xmlns="fed321ae-6156-42a7-960a-52334cae8eeb" xsi:nil="true"/>
    <LocManualTestRequired xmlns="fed321ae-6156-42a7-960a-52334cae8eeb" xsi:nil="true"/>
    <LocProcessedForHandoffsLookup xmlns="fed321ae-6156-42a7-960a-52334cae8eeb" xsi:nil="true"/>
    <LocNewPublishedVersionLookup xmlns="fed321ae-6156-42a7-960a-52334cae8eeb" xsi:nil="true"/>
    <BlockPublish xmlns="fed321ae-6156-42a7-960a-52334cae8eeb" xsi:nil="true"/>
    <LocalizationTagsTaxHTField0 xmlns="fed321ae-6156-42a7-960a-52334cae8eeb">
      <Terms xmlns="http://schemas.microsoft.com/office/infopath/2007/PartnerControls"/>
    </LocalizationTagsTaxHTField0>
    <LocLastLocAttemptVersionLookup xmlns="fed321ae-6156-42a7-960a-52334cae8eeb">69922</LocLastLocAttemptVersionLookup>
    <InternalTagsTaxHTField0 xmlns="fed321ae-6156-42a7-960a-52334cae8eeb">
      <Terms xmlns="http://schemas.microsoft.com/office/infopath/2007/PartnerControls"/>
    </InternalTagsTaxHTField0>
    <LocComments xmlns="fed321ae-6156-42a7-960a-52334cae8eeb" xsi:nil="true"/>
    <LocProcessedForMarketsLookup xmlns="fed321ae-6156-42a7-960a-52334cae8eeb" xsi:nil="true"/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FeatureTagsTaxHTField0 xmlns="fed321ae-6156-42a7-960a-52334cae8eeb">
      <Terms xmlns="http://schemas.microsoft.com/office/infopath/2007/PartnerControls"/>
    </FeatureTagsTaxHTField0>
    <LocOverallPreviewStatusLookup xmlns="fed321ae-6156-42a7-960a-52334cae8eeb" xsi:nil="true"/>
    <CampaignTagsTaxHTField0 xmlns="fed321ae-6156-42a7-960a-52334cae8eeb">
      <Terms xmlns="http://schemas.microsoft.com/office/infopath/2007/PartnerControls"/>
    </CampaignTagsTaxHTField0>
    <LocOverallLocStatusLookup xmlns="fed321ae-6156-42a7-960a-52334cae8eeb" xsi:nil="true"/>
    <LocOverallPublishStatusLookup xmlns="fed321ae-6156-42a7-960a-52334cae8eeb" xsi:nil="true"/>
    <LocPublishedLinkedAssetsLookup xmlns="fed321ae-6156-42a7-960a-52334cae8eeb" xsi:nil="true"/>
    <TaxCatchAll xmlns="fed321ae-6156-42a7-960a-52334cae8eeb"/>
    <LocLastLocAttemptVersionTypeLookup xmlns="fed321ae-6156-42a7-960a-52334cae8eeb" xsi:nil="true"/>
    <LocPublishedDependentAssetsLookup xmlns="fed321ae-6156-42a7-960a-52334cae8eeb" xsi:nil="true"/>
    <LocOverallHandbackStatusLookup xmlns="fed321ae-6156-42a7-960a-52334cae8eeb" xsi:nil="true"/>
    <LocRecommendedHandoff xmlns="fed321ae-6156-42a7-960a-52334cae8eeb" xsi:nil="true"/>
    <OriginalRelease xmlns="fed321ae-6156-42a7-960a-52334cae8eeb">14</OriginalRelease>
    <LocMarketGroupTiers2 xmlns="fed321ae-6156-42a7-960a-52334cae8eeb" xsi:nil="true"/>
  </documentManagement>
</p:properties>
</file>

<file path=customXml/itemProps1.xml><?xml version="1.0" encoding="utf-8"?>
<ds:datastoreItem xmlns:ds="http://schemas.openxmlformats.org/officeDocument/2006/customXml" ds:itemID="{7662EE40-FACF-4917-9A88-5CF69CF42AD6}"/>
</file>

<file path=customXml/itemProps2.xml><?xml version="1.0" encoding="utf-8"?>
<ds:datastoreItem xmlns:ds="http://schemas.openxmlformats.org/officeDocument/2006/customXml" ds:itemID="{82C5FCC3-C831-40ED-920C-4D03AE964218}"/>
</file>

<file path=customXml/itemProps3.xml><?xml version="1.0" encoding="utf-8"?>
<ds:datastoreItem xmlns:ds="http://schemas.openxmlformats.org/officeDocument/2006/customXml" ds:itemID="{9CED8F77-7B7B-464A-BD16-8BE6042DC194}"/>
</file>

<file path=docProps/app.xml><?xml version="1.0" encoding="utf-8"?>
<Properties xmlns="http://schemas.openxmlformats.org/officeDocument/2006/extended-properties" xmlns:vt="http://schemas.openxmlformats.org/officeDocument/2006/docPropsVTypes">
  <Template>2007-2008FY_calendar_TP10236818.dotx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fiscal year calendar (Mon-Fri)</dc:title>
  <dc:subject/>
  <dc:creator>allyh</dc:creator>
  <cp:keywords/>
  <dc:description/>
  <cp:lastModifiedBy>allyh</cp:lastModifiedBy>
  <cp:revision>3</cp:revision>
  <cp:lastPrinted>2007-07-03T18:38:00Z</cp:lastPrinted>
  <dcterms:created xsi:type="dcterms:W3CDTF">2007-07-03T20:27:00Z</dcterms:created>
  <dcterms:modified xsi:type="dcterms:W3CDTF">2007-07-12T19:54:00Z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12;#427;#Template 14;#436;#Word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2586400</vt:r8>
  </property>
</Properties>
</file>